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309" w:rsidRPr="005A0803" w:rsidRDefault="00EB4309" w:rsidP="00EB4309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5A0803">
        <w:rPr>
          <w:rFonts w:ascii="Times New Roman" w:hAnsi="Times New Roman" w:cs="Times New Roman"/>
          <w:b/>
          <w:i/>
          <w:sz w:val="44"/>
          <w:szCs w:val="44"/>
        </w:rPr>
        <w:t>«Лесной менеджмент»</w:t>
      </w:r>
    </w:p>
    <w:p w:rsidR="00341791" w:rsidRPr="00EB4309" w:rsidRDefault="00341791" w:rsidP="00EB4309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EB4309">
        <w:rPr>
          <w:rFonts w:ascii="Times New Roman" w:hAnsi="Times New Roman" w:cs="Times New Roman"/>
          <w:bCs/>
          <w:iCs/>
          <w:sz w:val="28"/>
          <w:szCs w:val="28"/>
        </w:rPr>
        <w:t>Лекция  1. (Введение) – Лесоэкономическая научная школа Беларуси</w:t>
      </w:r>
    </w:p>
    <w:p w:rsidR="00341791" w:rsidRPr="00EB4309" w:rsidRDefault="009F6520" w:rsidP="00EB4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Лекция 1 -</w:t>
      </w:r>
      <w:bookmarkStart w:id="0" w:name="_GoBack"/>
      <w:bookmarkEnd w:id="0"/>
      <w:r w:rsidR="00341791" w:rsidRPr="00EB4309">
        <w:rPr>
          <w:rFonts w:ascii="Times New Roman" w:hAnsi="Times New Roman" w:cs="Times New Roman"/>
          <w:bCs/>
          <w:sz w:val="28"/>
          <w:szCs w:val="28"/>
        </w:rPr>
        <w:t xml:space="preserve"> Общие положения и основные категории лесного менеджмента</w:t>
      </w:r>
    </w:p>
    <w:p w:rsidR="00EB4309" w:rsidRPr="00EB4309" w:rsidRDefault="00EB4309" w:rsidP="00EB4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309">
        <w:rPr>
          <w:rFonts w:ascii="Times New Roman" w:hAnsi="Times New Roman" w:cs="Times New Roman"/>
          <w:sz w:val="28"/>
          <w:szCs w:val="28"/>
        </w:rPr>
        <w:t>Лекция 2 - Концепция построения лесного менеджмента</w:t>
      </w:r>
    </w:p>
    <w:p w:rsidR="00EB4309" w:rsidRPr="00EB4309" w:rsidRDefault="00EB4309" w:rsidP="00EB4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309">
        <w:rPr>
          <w:rFonts w:ascii="Times New Roman" w:hAnsi="Times New Roman" w:cs="Times New Roman"/>
          <w:sz w:val="28"/>
          <w:szCs w:val="28"/>
        </w:rPr>
        <w:t>Лекция 3 - Управление лесами в системе устойчивого землепользования</w:t>
      </w:r>
    </w:p>
    <w:p w:rsidR="00EB4309" w:rsidRPr="00EB4309" w:rsidRDefault="00EB4309" w:rsidP="00EB4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4309">
        <w:rPr>
          <w:rFonts w:ascii="Times New Roman" w:hAnsi="Times New Roman" w:cs="Times New Roman"/>
          <w:sz w:val="28"/>
          <w:szCs w:val="28"/>
        </w:rPr>
        <w:t>Лекция 4 - Лесное хозяйство – инфраструктурная отрасль народного хозяйства</w:t>
      </w:r>
    </w:p>
    <w:p w:rsidR="00EB4309" w:rsidRPr="00EB4309" w:rsidRDefault="00EB4309" w:rsidP="00EB4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4309">
        <w:rPr>
          <w:rFonts w:ascii="Times New Roman" w:hAnsi="Times New Roman" w:cs="Times New Roman"/>
          <w:bCs/>
          <w:sz w:val="28"/>
          <w:szCs w:val="28"/>
          <w:lang w:eastAsia="ru-RU"/>
        </w:rPr>
        <w:t>Лекция 5 - Институциональные основы лесного управления.</w:t>
      </w:r>
    </w:p>
    <w:p w:rsidR="00EB4309" w:rsidRPr="00EB4309" w:rsidRDefault="00EB4309" w:rsidP="00EB4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4309">
        <w:rPr>
          <w:rFonts w:ascii="Times New Roman" w:hAnsi="Times New Roman" w:cs="Times New Roman"/>
          <w:bCs/>
          <w:sz w:val="28"/>
          <w:szCs w:val="28"/>
          <w:lang w:eastAsia="ru-RU"/>
        </w:rPr>
        <w:t>Лекция 6 - Лесная политика государства: институциональные основы формирования и проблемы реализации</w:t>
      </w:r>
    </w:p>
    <w:p w:rsidR="00341791" w:rsidRPr="00EB4309" w:rsidRDefault="00341791" w:rsidP="00EB43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4309">
        <w:rPr>
          <w:rFonts w:ascii="Times New Roman" w:hAnsi="Times New Roman" w:cs="Times New Roman"/>
          <w:bCs/>
          <w:sz w:val="28"/>
          <w:szCs w:val="28"/>
          <w:lang w:eastAsia="ru-RU"/>
        </w:rPr>
        <w:t>Лекция 7 - ОСНОВНЫЕ НАПРАВЛЕНИЯ РАЗВИТИЯ ЛЕСНОГО ХОЗЯЙСТВА БЕЛАРУСИ</w:t>
      </w:r>
    </w:p>
    <w:p w:rsidR="00341791" w:rsidRPr="00341791" w:rsidRDefault="00341791" w:rsidP="00341791">
      <w:pPr>
        <w:rPr>
          <w:rFonts w:ascii="Times New Roman" w:hAnsi="Times New Roman" w:cs="Times New Roman"/>
          <w:sz w:val="28"/>
          <w:szCs w:val="28"/>
        </w:rPr>
      </w:pPr>
    </w:p>
    <w:p w:rsidR="003270A8" w:rsidRPr="001F4F77" w:rsidRDefault="003270A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Лекция  1. (Введение) – Лесоэкономическая научная школа Беларуси</w:t>
      </w:r>
    </w:p>
    <w:p w:rsidR="005C4527" w:rsidRPr="001F4F77" w:rsidRDefault="00A66455" w:rsidP="00D40F6D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1. Особая роль леса и лесного хозяйства в жизни белорусского общества.</w:t>
      </w:r>
    </w:p>
    <w:p w:rsidR="005C4527" w:rsidRPr="001F4F77" w:rsidRDefault="00A66455" w:rsidP="00D40F6D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2. Основоположники лесоэкономической научной колы Беларуси.</w:t>
      </w:r>
    </w:p>
    <w:p w:rsidR="005C4527" w:rsidRPr="001F4F77" w:rsidRDefault="00A66455" w:rsidP="00D40F6D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3. Период формирования и наиболее значимые вехи развития лесоэкономической научной школы Беларуси.</w:t>
      </w:r>
    </w:p>
    <w:p w:rsidR="005C4527" w:rsidRPr="001F4F77" w:rsidRDefault="00A66455" w:rsidP="00D40F6D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4. Самостоятельные направления развития научной лесоэкономической школы Беларуси на современном этапе. Эколого-экономическое направление.</w:t>
      </w:r>
    </w:p>
    <w:p w:rsidR="005C4527" w:rsidRPr="001F4F77" w:rsidRDefault="00A66455" w:rsidP="00D40F6D">
      <w:pPr>
        <w:numPr>
          <w:ilvl w:val="0"/>
          <w:numId w:val="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5. Будущее лесоэкономической  научной школы Беларуси.</w:t>
      </w:r>
    </w:p>
    <w:p w:rsidR="003270A8" w:rsidRPr="001F4F77" w:rsidRDefault="003270A8" w:rsidP="003270A8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5C4527" w:rsidRPr="00C3484A" w:rsidRDefault="00A66455" w:rsidP="00D40F6D">
      <w:pPr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484A">
        <w:rPr>
          <w:rFonts w:ascii="Times New Roman" w:hAnsi="Times New Roman" w:cs="Times New Roman"/>
          <w:b/>
          <w:i/>
          <w:sz w:val="28"/>
          <w:szCs w:val="28"/>
          <w:u w:val="single"/>
        </w:rPr>
        <w:t>1. Особая роль леса и лесного хозяйства в жизни белорусского общества</w:t>
      </w:r>
    </w:p>
    <w:p w:rsidR="005C4527" w:rsidRPr="00D40F6D" w:rsidRDefault="00A66455" w:rsidP="000D5CA3">
      <w:pPr>
        <w:pStyle w:val="a3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D40F6D">
        <w:rPr>
          <w:sz w:val="28"/>
          <w:szCs w:val="28"/>
        </w:rPr>
        <w:t>Материальная и духовная основа развития: первоисточник жизни и экологическая ниша существования, «генная» составляющая белорусского народа.</w:t>
      </w:r>
    </w:p>
    <w:p w:rsidR="005C4527" w:rsidRPr="00D40F6D" w:rsidRDefault="00A66455" w:rsidP="000D5CA3">
      <w:pPr>
        <w:pStyle w:val="a3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D40F6D">
        <w:rPr>
          <w:sz w:val="28"/>
          <w:szCs w:val="28"/>
        </w:rPr>
        <w:t>Идеологический остов развития – зеленая полоса на знамени белорусского государства.</w:t>
      </w:r>
    </w:p>
    <w:p w:rsidR="005C4527" w:rsidRPr="00D40F6D" w:rsidRDefault="00A66455" w:rsidP="000D5CA3">
      <w:pPr>
        <w:pStyle w:val="a3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D40F6D">
        <w:rPr>
          <w:sz w:val="28"/>
          <w:szCs w:val="28"/>
        </w:rPr>
        <w:t>Лесное хозяйство – инфраструктурная отрасль развития национальной экономики и государственный институт преобразования ландшафтной архитектуры.</w:t>
      </w:r>
    </w:p>
    <w:p w:rsidR="005C4527" w:rsidRPr="00D40F6D" w:rsidRDefault="00A66455" w:rsidP="000D5CA3">
      <w:pPr>
        <w:pStyle w:val="a3"/>
        <w:numPr>
          <w:ilvl w:val="0"/>
          <w:numId w:val="9"/>
        </w:numPr>
        <w:ind w:left="0" w:firstLine="567"/>
        <w:jc w:val="both"/>
        <w:rPr>
          <w:sz w:val="28"/>
          <w:szCs w:val="28"/>
        </w:rPr>
      </w:pPr>
      <w:r w:rsidRPr="00D40F6D">
        <w:rPr>
          <w:sz w:val="28"/>
          <w:szCs w:val="28"/>
        </w:rPr>
        <w:t>Многогранная ответственность лесоэкономической науки: политическая, социальная, экологическая.</w:t>
      </w:r>
    </w:p>
    <w:p w:rsidR="00D40F6D" w:rsidRDefault="00D40F6D" w:rsidP="003270A8">
      <w:pPr>
        <w:tabs>
          <w:tab w:val="left" w:pos="720"/>
        </w:tabs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5C4527" w:rsidRPr="00C3484A" w:rsidRDefault="00A66455" w:rsidP="00D40F6D">
      <w:pPr>
        <w:tabs>
          <w:tab w:val="left" w:pos="0"/>
        </w:tabs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3484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2. Основоположники лесоэкономической научной колы Беларуси.</w:t>
      </w:r>
    </w:p>
    <w:p w:rsidR="005C4527" w:rsidRPr="00D40F6D" w:rsidRDefault="00A66455" w:rsidP="00D40F6D">
      <w:pPr>
        <w:ind w:firstLine="567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40F6D">
        <w:rPr>
          <w:rFonts w:ascii="Times New Roman" w:hAnsi="Times New Roman" w:cs="Times New Roman"/>
          <w:i/>
          <w:iCs/>
          <w:spacing w:val="-6"/>
          <w:sz w:val="28"/>
          <w:szCs w:val="28"/>
        </w:rPr>
        <w:t>Основоположники</w:t>
      </w:r>
      <w:r w:rsidRPr="00D40F6D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D40F6D">
        <w:rPr>
          <w:rFonts w:ascii="Times New Roman" w:hAnsi="Times New Roman" w:cs="Times New Roman"/>
          <w:spacing w:val="-6"/>
          <w:sz w:val="28"/>
          <w:szCs w:val="28"/>
        </w:rPr>
        <w:t xml:space="preserve">- Переход Вячеслав Иванович, доктор сельскохозяйственных наук, профессор, академик АН БССР; </w:t>
      </w:r>
      <w:proofErr w:type="spellStart"/>
      <w:r w:rsidRPr="00D40F6D">
        <w:rPr>
          <w:rFonts w:ascii="Times New Roman" w:hAnsi="Times New Roman" w:cs="Times New Roman"/>
          <w:spacing w:val="-6"/>
          <w:sz w:val="28"/>
          <w:szCs w:val="28"/>
        </w:rPr>
        <w:t>Костюкович</w:t>
      </w:r>
      <w:proofErr w:type="spellEnd"/>
      <w:r w:rsidRPr="00D40F6D">
        <w:rPr>
          <w:rFonts w:ascii="Times New Roman" w:hAnsi="Times New Roman" w:cs="Times New Roman"/>
          <w:spacing w:val="-6"/>
          <w:sz w:val="28"/>
          <w:szCs w:val="28"/>
        </w:rPr>
        <w:t xml:space="preserve"> Федор Трофимович, доктор сельскохозяйственных наук, профессор; </w:t>
      </w:r>
      <w:proofErr w:type="spellStart"/>
      <w:r w:rsidRPr="00D40F6D">
        <w:rPr>
          <w:rFonts w:ascii="Times New Roman" w:hAnsi="Times New Roman" w:cs="Times New Roman"/>
          <w:spacing w:val="-6"/>
          <w:sz w:val="28"/>
          <w:szCs w:val="28"/>
        </w:rPr>
        <w:t>Янушко</w:t>
      </w:r>
      <w:proofErr w:type="spellEnd"/>
      <w:r w:rsidRPr="00D40F6D">
        <w:rPr>
          <w:rFonts w:ascii="Times New Roman" w:hAnsi="Times New Roman" w:cs="Times New Roman"/>
          <w:spacing w:val="-6"/>
          <w:sz w:val="28"/>
          <w:szCs w:val="28"/>
        </w:rPr>
        <w:t xml:space="preserve"> Анатолий Давыдович, доктор сельскохозяйственных наук, профессор, заслуженный работник высшей школы БССР.</w:t>
      </w:r>
    </w:p>
    <w:p w:rsidR="003270A8" w:rsidRPr="001F4F77" w:rsidRDefault="003270A8" w:rsidP="00D40F6D">
      <w:pPr>
        <w:tabs>
          <w:tab w:val="left" w:pos="7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Вячеслав Иванович </w:t>
      </w:r>
      <w:r w:rsidRPr="001F4F77">
        <w:rPr>
          <w:rFonts w:ascii="Times New Roman" w:hAnsi="Times New Roman" w:cs="Times New Roman"/>
          <w:b/>
          <w:bCs/>
          <w:sz w:val="28"/>
          <w:szCs w:val="28"/>
        </w:rPr>
        <w:t xml:space="preserve">Переход </w:t>
      </w:r>
      <w:r w:rsidRPr="001F4F77">
        <w:rPr>
          <w:rFonts w:ascii="Times New Roman" w:hAnsi="Times New Roman" w:cs="Times New Roman"/>
          <w:b/>
          <w:bCs/>
          <w:sz w:val="28"/>
          <w:szCs w:val="28"/>
        </w:rPr>
        <w:br/>
        <w:t>(1887-1964)</w:t>
      </w:r>
    </w:p>
    <w:p w:rsidR="003270A8" w:rsidRPr="00D40F6D" w:rsidRDefault="003270A8" w:rsidP="00D40F6D">
      <w:pPr>
        <w:ind w:firstLine="708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D40F6D">
        <w:rPr>
          <w:rFonts w:ascii="Times New Roman" w:hAnsi="Times New Roman" w:cs="Times New Roman"/>
          <w:spacing w:val="-6"/>
          <w:sz w:val="28"/>
          <w:szCs w:val="28"/>
        </w:rPr>
        <w:t xml:space="preserve">В.И. Переход – первый белорусский ученый </w:t>
      </w:r>
      <w:proofErr w:type="spellStart"/>
      <w:r w:rsidRPr="00D40F6D">
        <w:rPr>
          <w:rFonts w:ascii="Times New Roman" w:hAnsi="Times New Roman" w:cs="Times New Roman"/>
          <w:spacing w:val="-6"/>
          <w:sz w:val="28"/>
          <w:szCs w:val="28"/>
        </w:rPr>
        <w:t>лесо</w:t>
      </w:r>
      <w:proofErr w:type="spellEnd"/>
      <w:r w:rsidRPr="00D40F6D">
        <w:rPr>
          <w:rFonts w:ascii="Times New Roman" w:hAnsi="Times New Roman" w:cs="Times New Roman"/>
          <w:spacing w:val="-6"/>
          <w:sz w:val="28"/>
          <w:szCs w:val="28"/>
        </w:rPr>
        <w:t>-экономист, доктор с.- х. наук, профессор, академик НАН Беларуси (1950). Заложил основу</w:t>
      </w:r>
      <w:r w:rsidR="00D40F6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40F6D">
        <w:rPr>
          <w:rFonts w:ascii="Times New Roman" w:hAnsi="Times New Roman" w:cs="Times New Roman"/>
          <w:spacing w:val="-6"/>
          <w:sz w:val="28"/>
          <w:szCs w:val="28"/>
        </w:rPr>
        <w:t xml:space="preserve">развития лесохозяйственной науки и образования в Беларуси. Родился В.И. Переход 28 января 1887 года в пограничном с Австрией посаде Рахов (сейчас - </w:t>
      </w:r>
      <w:proofErr w:type="spellStart"/>
      <w:r w:rsidRPr="00D40F6D">
        <w:rPr>
          <w:rFonts w:ascii="Times New Roman" w:hAnsi="Times New Roman" w:cs="Times New Roman"/>
          <w:spacing w:val="-6"/>
          <w:sz w:val="28"/>
          <w:szCs w:val="28"/>
        </w:rPr>
        <w:t>Келецкое</w:t>
      </w:r>
      <w:proofErr w:type="spellEnd"/>
      <w:r w:rsidRPr="00D40F6D">
        <w:rPr>
          <w:rFonts w:ascii="Times New Roman" w:hAnsi="Times New Roman" w:cs="Times New Roman"/>
          <w:spacing w:val="-6"/>
          <w:sz w:val="28"/>
          <w:szCs w:val="28"/>
        </w:rPr>
        <w:t xml:space="preserve"> воеводство, Польша) в семье сельского учителя-белоруса (родом из Минской губернии).</w:t>
      </w:r>
    </w:p>
    <w:p w:rsidR="003270A8" w:rsidRPr="001F4F77" w:rsidRDefault="003270A8" w:rsidP="003270A8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48AD14" wp14:editId="5124C49C">
            <wp:extent cx="1323975" cy="1721169"/>
            <wp:effectExtent l="57150" t="57150" r="47625" b="5080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69" cy="172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3270A8" w:rsidRPr="001F4F77" w:rsidRDefault="003270A8" w:rsidP="00D40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1906-1911 гг. учеба на лесном отделении  Ново-Александрийского института сельского хозяйства и лесоводства в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Пулавах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(Польша).</w:t>
      </w:r>
    </w:p>
    <w:p w:rsidR="003270A8" w:rsidRPr="001F4F77" w:rsidRDefault="003270A8" w:rsidP="00D40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1925-1927 гг. преподавал в Белорусской сельскохозяйственной академии в Горках.</w:t>
      </w:r>
    </w:p>
    <w:p w:rsidR="003270A8" w:rsidRPr="001F4F77" w:rsidRDefault="003270A8" w:rsidP="00D40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1928-1930 гг. - работал профессором в Свердловске и Казани.</w:t>
      </w:r>
    </w:p>
    <w:p w:rsidR="003270A8" w:rsidRPr="001F4F77" w:rsidRDefault="003270A8" w:rsidP="00D40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1931-1936 гг. - работал в Белорусском лесотехническом институте в Гомеле.</w:t>
      </w:r>
    </w:p>
    <w:p w:rsidR="003270A8" w:rsidRPr="001F4F77" w:rsidRDefault="003270A8" w:rsidP="00D40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1936–1944 работал профессором Киевского и Брянского институтов лесного хозяйства.</w:t>
      </w:r>
    </w:p>
    <w:p w:rsidR="003270A8" w:rsidRPr="001F4F77" w:rsidRDefault="003270A8" w:rsidP="00D40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С 1949-1953 гг. - директор Научно-исследовательского института леса Академии наук Белорусской ССР.</w:t>
      </w:r>
    </w:p>
    <w:p w:rsidR="003270A8" w:rsidRDefault="003270A8" w:rsidP="00D40F6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Автор </w:t>
      </w:r>
      <w:r w:rsidRPr="001F4F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свыше </w:t>
      </w:r>
      <w:r w:rsidRPr="001F4F77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135</w:t>
      </w:r>
      <w:r w:rsidRPr="001F4F77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научных работ и статей</w:t>
      </w:r>
      <w:r w:rsidRPr="001F4F77">
        <w:rPr>
          <w:rFonts w:ascii="Times New Roman" w:hAnsi="Times New Roman" w:cs="Times New Roman"/>
          <w:sz w:val="28"/>
          <w:szCs w:val="28"/>
        </w:rPr>
        <w:t>.</w:t>
      </w:r>
    </w:p>
    <w:p w:rsidR="003270A8" w:rsidRPr="00C3484A" w:rsidRDefault="003270A8" w:rsidP="00D40F6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C3484A">
        <w:rPr>
          <w:rFonts w:ascii="Times New Roman" w:hAnsi="Times New Roman" w:cs="Times New Roman"/>
          <w:bCs/>
          <w:i/>
          <w:sz w:val="28"/>
          <w:szCs w:val="28"/>
          <w:u w:val="single"/>
        </w:rPr>
        <w:t>Основные научные труды В.И. Перехода</w:t>
      </w:r>
      <w:r w:rsidRPr="00C3484A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5C4527" w:rsidRPr="001F4F77" w:rsidRDefault="00A66455" w:rsidP="000D5CA3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 Основы современного лесоводства. - Рига, 1914. – 198 с. </w:t>
      </w:r>
    </w:p>
    <w:p w:rsidR="005C4527" w:rsidRPr="001F4F77" w:rsidRDefault="00A66455" w:rsidP="000D5CA3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 Лесная экономика (экономическое учение о лесе).  - Кострома, 1919. – 68с.</w:t>
      </w:r>
    </w:p>
    <w:p w:rsidR="003270A8" w:rsidRPr="001F4F77" w:rsidRDefault="003270A8" w:rsidP="00D40F6D">
      <w:pPr>
        <w:tabs>
          <w:tab w:val="num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- Теория лесного хозяйства. Курс общей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лесоэкономики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. – Минск, 1922. – 260с. </w:t>
      </w:r>
    </w:p>
    <w:p w:rsidR="003270A8" w:rsidRPr="001F4F77" w:rsidRDefault="003270A8" w:rsidP="00D40F6D">
      <w:pPr>
        <w:tabs>
          <w:tab w:val="num" w:pos="1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- Теория лесного хозяйства. Курс лесной экономики со статистикой. - Минск, 1924. -232с.</w:t>
      </w:r>
    </w:p>
    <w:p w:rsidR="005C4527" w:rsidRPr="001F4F77" w:rsidRDefault="00A66455" w:rsidP="000D5CA3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 Леса и лесное хозяйство БССР. - Минск, 1925;</w:t>
      </w:r>
    </w:p>
    <w:p w:rsidR="005C4527" w:rsidRPr="001F4F77" w:rsidRDefault="00A66455" w:rsidP="000D5CA3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 Основы экономики лесоводства. – Минск, 1957. -90с.</w:t>
      </w:r>
    </w:p>
    <w:p w:rsidR="005C4527" w:rsidRPr="001F4F77" w:rsidRDefault="00A66455" w:rsidP="000D5CA3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 Экономическая география лесов БССР. – Минск, 1958. – 32с. и др.</w:t>
      </w:r>
    </w:p>
    <w:p w:rsidR="003270A8" w:rsidRPr="001F4F77" w:rsidRDefault="003270A8" w:rsidP="00D40F6D">
      <w:pPr>
        <w:jc w:val="center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Федор Трофимович </w:t>
      </w:r>
      <w:proofErr w:type="spellStart"/>
      <w:r w:rsidRPr="001F4F77">
        <w:rPr>
          <w:rFonts w:ascii="Times New Roman" w:hAnsi="Times New Roman" w:cs="Times New Roman"/>
          <w:b/>
          <w:bCs/>
          <w:sz w:val="28"/>
          <w:szCs w:val="28"/>
        </w:rPr>
        <w:t>Костюкович</w:t>
      </w:r>
      <w:proofErr w:type="spellEnd"/>
      <w:r w:rsidRPr="001F4F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4F77">
        <w:rPr>
          <w:rFonts w:ascii="Times New Roman" w:hAnsi="Times New Roman" w:cs="Times New Roman"/>
          <w:b/>
          <w:bCs/>
          <w:sz w:val="28"/>
          <w:szCs w:val="28"/>
        </w:rPr>
        <w:br/>
        <w:t>(1902 -1994)</w:t>
      </w:r>
    </w:p>
    <w:p w:rsidR="003270A8" w:rsidRPr="001F4F77" w:rsidRDefault="003270A8" w:rsidP="00D40F6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2012г. исполнилось 110 лет со дня рождения известного белорусского ученого, доктора   с.-х. наук, профессора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Ф.Т.Костюковича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. С его именем связано становление и развитие высшего лесотехнического образования и науки в Беларуси. </w:t>
      </w:r>
      <w:r w:rsidRPr="001F4F77">
        <w:rPr>
          <w:rFonts w:ascii="Times New Roman" w:hAnsi="Times New Roman" w:cs="Times New Roman"/>
          <w:sz w:val="28"/>
          <w:szCs w:val="28"/>
        </w:rPr>
        <w:lastRenderedPageBreak/>
        <w:t xml:space="preserve">Родился 1 марта 1902 г. в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>орки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Борисовского повета в многодетной крестьянской семье. После окончания школы учился в Борисовском педагогическом техникуме.</w:t>
      </w:r>
    </w:p>
    <w:p w:rsidR="003270A8" w:rsidRPr="001F4F77" w:rsidRDefault="003270A8" w:rsidP="003270A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F4F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9787B1" wp14:editId="723D3DCE">
            <wp:extent cx="1466850" cy="1778000"/>
            <wp:effectExtent l="57150" t="57150" r="38100" b="5080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830" cy="1781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1924-1928гг. Ф.Т.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Костюкович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учился  в Минском институте сельского и лесного хозяйства, далее в аспирантуре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ЛенЛТА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>.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После защиты диссертации работал в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БелНИИЛХ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>омеле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совместно с такими учеными как В.И. Переход, Ф.П. Моисеенко.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1938 году направлен для работы во ВНИИЛМ,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>ушкино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Московской области.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годы войны сражался на фронтах и демобилизовался из армии в звании майора.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1948-1953гг. являлся директором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БелНИИЛХ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>.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1953-1960гг. – директор Белорусского лесотехнического института (БЛТИ).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1960г. добился отмены переноса БЛТИ в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>олодечно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>, что стоило ему должности.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последствии трудился зав. кафедрой в Институте народного хозяйства в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>инске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70A8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1966 г. защитил докторскую диссертацию, а в 1967 г. ему присвоено звание профессора.</w:t>
      </w:r>
    </w:p>
    <w:p w:rsidR="00C3484A" w:rsidRPr="001F4F77" w:rsidRDefault="00C3484A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0A8" w:rsidRPr="00C3484A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84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Основные научные труды Ф.Т. </w:t>
      </w:r>
      <w:proofErr w:type="spellStart"/>
      <w:r w:rsidRPr="00C3484A">
        <w:rPr>
          <w:rFonts w:ascii="Times New Roman" w:hAnsi="Times New Roman" w:cs="Times New Roman"/>
          <w:bCs/>
          <w:i/>
          <w:sz w:val="28"/>
          <w:szCs w:val="28"/>
          <w:u w:val="single"/>
        </w:rPr>
        <w:t>Костюковича</w:t>
      </w:r>
      <w:proofErr w:type="spellEnd"/>
      <w:r w:rsidRPr="00C3484A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«Лесное хозяйство БССР и его развитие» (1936); «Методика составления годового плана лесохозяйственного предприятия» (1939);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«Методика определения экономической эффективности затрат в лесохозяйственном производстве» (1960);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«Вопросы экономики и планирования лесохозяйственного производства» (1960); «Основа социалистического лесохозяйственного производства» (1962) и др. </w:t>
      </w:r>
    </w:p>
    <w:p w:rsidR="00C3484A" w:rsidRDefault="00C3484A" w:rsidP="003270A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270A8" w:rsidRPr="001F4F77" w:rsidRDefault="003270A8" w:rsidP="00C3484A">
      <w:pPr>
        <w:jc w:val="center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Анатолий Давыдович </w:t>
      </w:r>
      <w:proofErr w:type="spellStart"/>
      <w:r w:rsidRPr="001F4F77">
        <w:rPr>
          <w:rFonts w:ascii="Times New Roman" w:hAnsi="Times New Roman" w:cs="Times New Roman"/>
          <w:b/>
          <w:bCs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F4F77">
        <w:rPr>
          <w:rFonts w:ascii="Times New Roman" w:hAnsi="Times New Roman" w:cs="Times New Roman"/>
          <w:sz w:val="28"/>
          <w:szCs w:val="28"/>
        </w:rPr>
        <w:br/>
      </w:r>
      <w:r w:rsidRPr="001F4F77">
        <w:rPr>
          <w:rFonts w:ascii="Times New Roman" w:hAnsi="Times New Roman" w:cs="Times New Roman"/>
          <w:b/>
          <w:bCs/>
          <w:sz w:val="28"/>
          <w:szCs w:val="28"/>
        </w:rPr>
        <w:t>(1930 - 2008)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Доктор наук, профессор Анатолий Давыдович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широко известный и выдающийся белорусский ученый - создатель современной отечественной школы 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лесоэкономистов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, заслуженный работник высшей школы Беларуси. </w:t>
      </w:r>
    </w:p>
    <w:p w:rsidR="003270A8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lastRenderedPageBreak/>
        <w:t xml:space="preserve">Родился 16 января1930 г. в крестьянской семье в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>елядовичи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Копыльского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р-на Минской обл. После окончания школы с 1949 г. учился на лесохозяйственном факультете Белорусского лесотехнического института. </w:t>
      </w:r>
    </w:p>
    <w:p w:rsidR="00C3484A" w:rsidRPr="001F4F77" w:rsidRDefault="00C3484A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3484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6C288B" wp14:editId="075C2F5F">
            <wp:extent cx="1438275" cy="2007460"/>
            <wp:effectExtent l="57150" t="57150" r="47625" b="501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85" cy="20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1954 г. А.Д.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с отличием 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закончил институт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 xml:space="preserve"> и работал здесь же ассистентом (1955-1963),  а затем доцентом (1963-1964) кафедры экономики и организации производства.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1962 г. защитил кандидатскую диссертацию, а в 1964 г. получил ученое звание доцента.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В 1964-1967гг. работал ст. научным сотрудником в Крымском государственном заповеднике.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1967-1993 гг. работает заведующим кафедрой экономики и организации производства (в  1968-1985 гг. - проректор по научной работе) Белорусского технологического института.</w:t>
      </w:r>
    </w:p>
    <w:p w:rsidR="003270A8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 1993-2008 гг. - профессор кафедры экономики природопользования и менеджмента БГТУ.</w:t>
      </w:r>
    </w:p>
    <w:p w:rsidR="00C3484A" w:rsidRPr="001F4F77" w:rsidRDefault="00C3484A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0A8" w:rsidRPr="00C3484A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84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Основные научные труды А.Д. </w:t>
      </w:r>
      <w:proofErr w:type="spellStart"/>
      <w:r w:rsidRPr="00C3484A">
        <w:rPr>
          <w:rFonts w:ascii="Times New Roman" w:hAnsi="Times New Roman" w:cs="Times New Roman"/>
          <w:bCs/>
          <w:i/>
          <w:sz w:val="28"/>
          <w:szCs w:val="28"/>
          <w:u w:val="single"/>
        </w:rPr>
        <w:t>Янушко</w:t>
      </w:r>
      <w:proofErr w:type="spellEnd"/>
      <w:r w:rsidRPr="00C3484A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: 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- «Экономика природопользования» (в кн. Основы природопользования. – 1980); </w:t>
      </w:r>
    </w:p>
    <w:p w:rsidR="005C4527" w:rsidRPr="001F4F77" w:rsidRDefault="00A66455" w:rsidP="000D5CA3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 «Экономика лесного хозяйства» (1977); </w:t>
      </w:r>
    </w:p>
    <w:p w:rsidR="005C4527" w:rsidRPr="001F4F77" w:rsidRDefault="00A66455" w:rsidP="000D5CA3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«Организация, планирование и управление предприятиями лесного хозяйства» (1983); </w:t>
      </w:r>
    </w:p>
    <w:p w:rsidR="005C4527" w:rsidRPr="001F4F77" w:rsidRDefault="00A66455" w:rsidP="000D5CA3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«Экономика лесного хозяйства» (2001); </w:t>
      </w:r>
    </w:p>
    <w:p w:rsidR="005C4527" w:rsidRPr="001F4F77" w:rsidRDefault="00A66455" w:rsidP="000D5CA3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«Лесное хозяйство Беларуси – история, экономика, проблемы и перспективы развития» (2001);  </w:t>
      </w:r>
    </w:p>
    <w:p w:rsidR="005C4527" w:rsidRPr="001F4F77" w:rsidRDefault="00A66455" w:rsidP="000D5CA3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«Экономика лесного хозяйства» (2004); </w:t>
      </w:r>
    </w:p>
    <w:p w:rsidR="005C4527" w:rsidRPr="001F4F77" w:rsidRDefault="00A66455" w:rsidP="000D5CA3">
      <w:pPr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 «Эколого-экономические основы лесоохотничьего хозяйства» (2006) и др.</w:t>
      </w:r>
    </w:p>
    <w:p w:rsidR="003270A8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Автор более </w:t>
      </w:r>
      <w:r w:rsidRPr="001F4F77">
        <w:rPr>
          <w:rFonts w:ascii="Times New Roman" w:hAnsi="Times New Roman" w:cs="Times New Roman"/>
          <w:i/>
          <w:iCs/>
          <w:sz w:val="28"/>
          <w:szCs w:val="28"/>
          <w:u w:val="single"/>
        </w:rPr>
        <w:t>460 печатных научных трудов</w:t>
      </w:r>
      <w:r w:rsidRPr="001F4F77">
        <w:rPr>
          <w:rFonts w:ascii="Times New Roman" w:hAnsi="Times New Roman" w:cs="Times New Roman"/>
          <w:sz w:val="28"/>
          <w:szCs w:val="28"/>
        </w:rPr>
        <w:t xml:space="preserve">, ряда учебников и учебных пособий. </w:t>
      </w:r>
    </w:p>
    <w:p w:rsidR="00C3484A" w:rsidRPr="001F4F77" w:rsidRDefault="00C3484A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4527" w:rsidRPr="00C3484A" w:rsidRDefault="00A66455" w:rsidP="00C3484A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C3484A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3. Период формирования и наиболее значимые вехи развития.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F77">
        <w:rPr>
          <w:rFonts w:ascii="Times New Roman" w:hAnsi="Times New Roman" w:cs="Times New Roman"/>
          <w:sz w:val="28"/>
          <w:szCs w:val="28"/>
        </w:rPr>
        <w:t xml:space="preserve">Истоки формирования лесоэкономической научной школы Беларуси восходят к 20-м годам прошлого столетия и связаны с организацией проф. Переходом В.И. (впоследствии академик АН БССР) в 1923 году (по некоторым источникам 1922 г.) в </w:t>
      </w:r>
      <w:r w:rsidRPr="001F4F77">
        <w:rPr>
          <w:rFonts w:ascii="Times New Roman" w:hAnsi="Times New Roman" w:cs="Times New Roman"/>
          <w:sz w:val="28"/>
          <w:szCs w:val="28"/>
        </w:rPr>
        <w:lastRenderedPageBreak/>
        <w:t>Белорусском государственном институте сельского и лесного хозяйства (г. Минск) кафедры экономики и статистики лесного хозяйства - первой кафедры такого профиля в бывшем Советском Союзе.</w:t>
      </w:r>
      <w:proofErr w:type="gramEnd"/>
    </w:p>
    <w:p w:rsidR="003270A8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Благодаря трудам проф. Перехода В.И., которые приходятся на двадцаты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 xml:space="preserve"> шестидесятые годы прошлого столетия, проф.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Костюковича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Ф.Г. (тридцатые- семидесятые годы прошлого столетия), проф.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А.Д. (шестидесятые годы прошлого столетия и первое десятилетие нового столетия), проф. Арещенко В.Д. (шестидесятые-восьмидесятые годы прошлого столетия), их учеников и последователей были созданы необходимые условия для развития лесоэкономической науки и лесоэкономического образования в Беларуси.</w:t>
      </w:r>
    </w:p>
    <w:p w:rsidR="00C3484A" w:rsidRPr="001F4F77" w:rsidRDefault="00C3484A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4527" w:rsidRPr="001F4F77" w:rsidRDefault="00A66455" w:rsidP="00C348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sz w:val="28"/>
          <w:szCs w:val="28"/>
        </w:rPr>
        <w:t>Основные научные труды, определившие начало и становление лесоэкономической научной школы Беларуси:</w:t>
      </w:r>
    </w:p>
    <w:p w:rsidR="005C4527" w:rsidRPr="001F4F77" w:rsidRDefault="00A66455" w:rsidP="000D5CA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Переход В.И. Теория лесного хозяйства. Курс экономики лесного хозяйства, 1922 г.</w:t>
      </w:r>
    </w:p>
    <w:p w:rsidR="005C4527" w:rsidRPr="001F4F77" w:rsidRDefault="00A66455" w:rsidP="000D5CA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Переход В.И. Основы экономики лесоводства // Изд. АН Белорусской ССР. - Минск, 1957 г. - 119 с.</w:t>
      </w:r>
    </w:p>
    <w:p w:rsidR="005C4527" w:rsidRPr="001F4F77" w:rsidRDefault="00A66455" w:rsidP="000D5CA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Костюкович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Ф.Г. Вопросы экономики и планирования лесохозяйственного производства // Государственное издательство БССР Минск, 1960 г. - 203 с.</w:t>
      </w:r>
    </w:p>
    <w:p w:rsidR="005C4527" w:rsidRPr="001F4F77" w:rsidRDefault="00A66455" w:rsidP="000D5CA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Арещенко В.Д.,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А.Д. Экономика и организация лесохозяйственного производства Белоруссии. - Мн.: «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Уражай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>», 1972. - 168 с.</w:t>
      </w:r>
    </w:p>
    <w:p w:rsidR="005C4527" w:rsidRPr="001F4F77" w:rsidRDefault="00A66455" w:rsidP="000D5CA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А.Д., Киселев А.Ф. Экономика лесного хозяйства. - Мн.: «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школа», 1972. - 325 с.</w:t>
      </w:r>
    </w:p>
    <w:p w:rsidR="005C4527" w:rsidRPr="001F4F77" w:rsidRDefault="00A66455" w:rsidP="000D5CA3">
      <w:pPr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А.Д. Экономика лесного хозяйства//Изд. второе, переработанное. - Мн.: «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Вышэйшая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школа», 1977. - 272 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C4527" w:rsidRDefault="00A66455" w:rsidP="000D5CA3">
      <w:pPr>
        <w:pStyle w:val="a3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C3484A">
        <w:rPr>
          <w:sz w:val="28"/>
          <w:szCs w:val="28"/>
        </w:rPr>
        <w:t xml:space="preserve">А.Д. </w:t>
      </w:r>
      <w:proofErr w:type="spellStart"/>
      <w:r w:rsidRPr="00C3484A">
        <w:rPr>
          <w:sz w:val="28"/>
          <w:szCs w:val="28"/>
        </w:rPr>
        <w:t>Янушко</w:t>
      </w:r>
      <w:proofErr w:type="spellEnd"/>
      <w:r w:rsidRPr="00C3484A">
        <w:rPr>
          <w:sz w:val="28"/>
          <w:szCs w:val="28"/>
        </w:rPr>
        <w:t xml:space="preserve"> и возглавляемая им кафедра – экономики и организации производства (1967-1993 гг.).</w:t>
      </w:r>
    </w:p>
    <w:p w:rsidR="00C3484A" w:rsidRPr="00C3484A" w:rsidRDefault="00C3484A" w:rsidP="00C3484A">
      <w:pPr>
        <w:pStyle w:val="a3"/>
        <w:ind w:left="567"/>
        <w:jc w:val="both"/>
        <w:rPr>
          <w:sz w:val="28"/>
          <w:szCs w:val="28"/>
        </w:rPr>
      </w:pPr>
    </w:p>
    <w:p w:rsidR="005C4527" w:rsidRPr="001F4F77" w:rsidRDefault="00A66455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Ядро научной школы определили научные труды А.Д.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и сотрудников возглавляемой им кафедры экономики  и организации производства: проф. В.Г.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Золотогорова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, доц. И.И.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Пищ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>, доц. Т.Ф. Кузнецовой и др.</w:t>
      </w:r>
    </w:p>
    <w:p w:rsidR="003270A8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Капитальный труд проф. В.Г.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Золотогорова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«Энциклопедический словарь по экономике». Защита кандидатских диссертаций учеников и последователей проф. А.Д.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Бичика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В.Г.,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Гучика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В.К., Дунина В.Ф., Неверова А.В.,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Желибы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Б.Н., 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Береговой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 xml:space="preserve"> Т.С.,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Санковича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М.М.</w:t>
      </w:r>
    </w:p>
    <w:p w:rsidR="00C3484A" w:rsidRPr="001F4F77" w:rsidRDefault="00C3484A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sz w:val="28"/>
          <w:szCs w:val="28"/>
        </w:rPr>
        <w:t xml:space="preserve">Учебник А.Д. </w:t>
      </w:r>
      <w:proofErr w:type="spellStart"/>
      <w:r w:rsidRPr="001F4F77">
        <w:rPr>
          <w:rFonts w:ascii="Times New Roman" w:hAnsi="Times New Roman" w:cs="Times New Roman"/>
          <w:b/>
          <w:bCs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b/>
          <w:bCs/>
          <w:sz w:val="28"/>
          <w:szCs w:val="28"/>
        </w:rPr>
        <w:t xml:space="preserve"> «Экономика лесного хозяйства» (1972 г.)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1. Выход учебника – особое событие в лесоэкономической жизни бывшего СССР.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2. Широкое признание общественности.</w:t>
      </w: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3. Труд А.Д.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– основа созданного учебника «Экономика лесного хозяйства СССР», выдержавшего два издания (1980 г., 1985 г.).</w:t>
      </w:r>
    </w:p>
    <w:p w:rsidR="005C4527" w:rsidRPr="001F4F77" w:rsidRDefault="00A66455" w:rsidP="003270A8">
      <w:pPr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sz w:val="28"/>
          <w:szCs w:val="28"/>
        </w:rPr>
        <w:t xml:space="preserve">Проф. А.Д. </w:t>
      </w:r>
      <w:proofErr w:type="spellStart"/>
      <w:r w:rsidRPr="001F4F77">
        <w:rPr>
          <w:rFonts w:ascii="Times New Roman" w:hAnsi="Times New Roman" w:cs="Times New Roman"/>
          <w:b/>
          <w:bCs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b/>
          <w:bCs/>
          <w:sz w:val="28"/>
          <w:szCs w:val="28"/>
        </w:rPr>
        <w:t xml:space="preserve"> – лидер научной школы.</w:t>
      </w:r>
    </w:p>
    <w:p w:rsidR="005C4527" w:rsidRPr="001F4F77" w:rsidRDefault="00A66455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lastRenderedPageBreak/>
        <w:t xml:space="preserve">Под влиянием идей А.Д.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происходит объединение его учеников и последователей.</w:t>
      </w:r>
    </w:p>
    <w:p w:rsidR="005C4527" w:rsidRPr="001F4F77" w:rsidRDefault="00A66455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Белорусская научная лесоэкономическая школа к середине 70-х годов прошлого столетия получает свое организационное оформление. Проф. А.Д.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 сохраняет свое лидерство несколько десятилети</w:t>
      </w:r>
      <w:proofErr w:type="gramStart"/>
      <w:r w:rsidRPr="001F4F77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1F4F77">
        <w:rPr>
          <w:rFonts w:ascii="Times New Roman" w:hAnsi="Times New Roman" w:cs="Times New Roman"/>
          <w:sz w:val="28"/>
          <w:szCs w:val="28"/>
        </w:rPr>
        <w:t>вплоть до своей смерти (2008 г.) и вносит самый существенный вклад в создание научной школы.</w:t>
      </w:r>
    </w:p>
    <w:p w:rsidR="005C4527" w:rsidRPr="001F4F77" w:rsidRDefault="00A66455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sz w:val="28"/>
          <w:szCs w:val="28"/>
        </w:rPr>
        <w:t>Вклад в развитие научной лесоэкономической школы</w:t>
      </w:r>
    </w:p>
    <w:p w:rsidR="005C4527" w:rsidRPr="001F4F77" w:rsidRDefault="00A66455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Защита докторских диссертаций:</w:t>
      </w:r>
    </w:p>
    <w:p w:rsidR="005C4527" w:rsidRPr="001F4F77" w:rsidRDefault="00C3484A" w:rsidP="000D5CA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66455" w:rsidRPr="001F4F77">
        <w:rPr>
          <w:rFonts w:ascii="Times New Roman" w:hAnsi="Times New Roman" w:cs="Times New Roman"/>
          <w:sz w:val="28"/>
          <w:szCs w:val="28"/>
        </w:rPr>
        <w:t>Неверов А.В. (1991 г.)</w:t>
      </w:r>
    </w:p>
    <w:p w:rsidR="005C4527" w:rsidRPr="001F4F77" w:rsidRDefault="00C3484A" w:rsidP="000D5CA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A66455" w:rsidRPr="001F4F77">
        <w:rPr>
          <w:rFonts w:ascii="Times New Roman" w:hAnsi="Times New Roman" w:cs="Times New Roman"/>
          <w:sz w:val="28"/>
          <w:szCs w:val="28"/>
        </w:rPr>
        <w:t>Желиба</w:t>
      </w:r>
      <w:proofErr w:type="spellEnd"/>
      <w:r w:rsidR="00A66455" w:rsidRPr="001F4F77">
        <w:rPr>
          <w:rFonts w:ascii="Times New Roman" w:hAnsi="Times New Roman" w:cs="Times New Roman"/>
          <w:sz w:val="28"/>
          <w:szCs w:val="28"/>
        </w:rPr>
        <w:t xml:space="preserve"> Б.Н. (1992 г.)</w:t>
      </w:r>
    </w:p>
    <w:p w:rsidR="005C4527" w:rsidRDefault="00C3484A" w:rsidP="000D5CA3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A66455"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="00A66455" w:rsidRPr="001F4F77">
        <w:rPr>
          <w:rFonts w:ascii="Times New Roman" w:hAnsi="Times New Roman" w:cs="Times New Roman"/>
          <w:sz w:val="28"/>
          <w:szCs w:val="28"/>
        </w:rPr>
        <w:t xml:space="preserve"> А.Д. (1994 г.)</w:t>
      </w:r>
    </w:p>
    <w:p w:rsidR="00C3484A" w:rsidRPr="001F4F77" w:rsidRDefault="00C3484A" w:rsidP="00C3484A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3270A8" w:rsidRPr="001F4F77" w:rsidRDefault="003270A8" w:rsidP="00C348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Участие в разработке нормативных законодательных и правительственных документов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5705"/>
        <w:gridCol w:w="3934"/>
      </w:tblGrid>
      <w:tr w:rsidR="003270A8" w:rsidRPr="001F4F77" w:rsidTr="00760E50">
        <w:trPr>
          <w:trHeight w:val="601"/>
        </w:trPr>
        <w:tc>
          <w:tcPr>
            <w:tcW w:w="675" w:type="dxa"/>
          </w:tcPr>
          <w:p w:rsidR="003270A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F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1F4F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</w:t>
            </w:r>
            <w:proofErr w:type="gramEnd"/>
            <w:r w:rsidRPr="001F4F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5705" w:type="dxa"/>
          </w:tcPr>
          <w:p w:rsidR="00AD7E0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документа</w:t>
            </w:r>
          </w:p>
          <w:p w:rsidR="003270A8" w:rsidRPr="001F4F77" w:rsidRDefault="003270A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934" w:type="dxa"/>
          </w:tcPr>
          <w:p w:rsidR="003270A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F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Разработчики от научной школы</w:t>
            </w:r>
          </w:p>
        </w:tc>
      </w:tr>
      <w:tr w:rsidR="003270A8" w:rsidRPr="001F4F77" w:rsidTr="00760E50">
        <w:tc>
          <w:tcPr>
            <w:tcW w:w="675" w:type="dxa"/>
          </w:tcPr>
          <w:p w:rsidR="003270A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705" w:type="dxa"/>
          </w:tcPr>
          <w:p w:rsidR="003270A8" w:rsidRPr="001F4F77" w:rsidRDefault="00A66455" w:rsidP="00327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Лесной кодекс Республики Беларусь</w:t>
            </w:r>
          </w:p>
        </w:tc>
        <w:tc>
          <w:tcPr>
            <w:tcW w:w="3934" w:type="dxa"/>
          </w:tcPr>
          <w:p w:rsidR="003270A8" w:rsidRPr="001F4F77" w:rsidRDefault="00AD7E08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 xml:space="preserve"> А.Д., Неверов А.В.</w:t>
            </w:r>
          </w:p>
        </w:tc>
      </w:tr>
      <w:tr w:rsidR="003270A8" w:rsidRPr="001F4F77" w:rsidTr="00760E50">
        <w:tc>
          <w:tcPr>
            <w:tcW w:w="675" w:type="dxa"/>
          </w:tcPr>
          <w:p w:rsidR="003270A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705" w:type="dxa"/>
          </w:tcPr>
          <w:p w:rsidR="003270A8" w:rsidRPr="001F4F77" w:rsidRDefault="00A66455" w:rsidP="00327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Стратегический план развития лесного хозяйства Беларуси</w:t>
            </w:r>
          </w:p>
        </w:tc>
        <w:tc>
          <w:tcPr>
            <w:tcW w:w="3934" w:type="dxa"/>
          </w:tcPr>
          <w:p w:rsidR="003270A8" w:rsidRPr="001F4F77" w:rsidRDefault="00812947" w:rsidP="003270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 xml:space="preserve"> А.Д., </w:t>
            </w:r>
            <w:proofErr w:type="spellStart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Желиба</w:t>
            </w:r>
            <w:proofErr w:type="spellEnd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 xml:space="preserve"> Б.Н., Неверов А.В., Дашкевич Е.А.</w:t>
            </w:r>
          </w:p>
        </w:tc>
      </w:tr>
      <w:tr w:rsidR="003270A8" w:rsidRPr="001F4F77" w:rsidTr="00760E50">
        <w:tc>
          <w:tcPr>
            <w:tcW w:w="675" w:type="dxa"/>
          </w:tcPr>
          <w:p w:rsidR="003270A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705" w:type="dxa"/>
          </w:tcPr>
          <w:p w:rsidR="003270A8" w:rsidRPr="001F4F77" w:rsidRDefault="00812947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</w:rPr>
              <w:t xml:space="preserve">Стратегия сохранения, рационального и многоцелевого использования </w:t>
            </w:r>
            <w:proofErr w:type="spellStart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природно</w:t>
            </w:r>
            <w:r w:rsidRPr="001F4F77">
              <w:rPr>
                <w:rFonts w:ascii="Times New Roman" w:hAnsi="Times New Roman" w:cs="Times New Roman"/>
                <w:sz w:val="28"/>
                <w:szCs w:val="28"/>
              </w:rPr>
              <w:softHyphen/>
              <w:t>ресурсного</w:t>
            </w:r>
            <w:proofErr w:type="spellEnd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 xml:space="preserve"> потенциала избыточно увлажненных земель лесного фонда</w:t>
            </w:r>
          </w:p>
        </w:tc>
        <w:tc>
          <w:tcPr>
            <w:tcW w:w="3934" w:type="dxa"/>
          </w:tcPr>
          <w:p w:rsidR="00812947" w:rsidRPr="001F4F77" w:rsidRDefault="00812947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 xml:space="preserve"> А.Д., Неверов А.В., Дашкевич Е.А.</w:t>
            </w:r>
          </w:p>
          <w:p w:rsidR="003270A8" w:rsidRPr="001F4F77" w:rsidRDefault="003270A8" w:rsidP="003270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70A8" w:rsidRPr="001F4F77" w:rsidTr="00760E50">
        <w:tc>
          <w:tcPr>
            <w:tcW w:w="675" w:type="dxa"/>
          </w:tcPr>
          <w:p w:rsidR="003270A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705" w:type="dxa"/>
          </w:tcPr>
          <w:p w:rsidR="003270A8" w:rsidRPr="001F4F77" w:rsidRDefault="00812947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Республиканская программа рационального и комплексного использования древесных ресурсов на 2002-2010 гг.</w:t>
            </w:r>
          </w:p>
        </w:tc>
        <w:tc>
          <w:tcPr>
            <w:tcW w:w="3934" w:type="dxa"/>
          </w:tcPr>
          <w:p w:rsidR="00812947" w:rsidRPr="001F4F77" w:rsidRDefault="00812947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 w:rsidRPr="001F4F77">
              <w:rPr>
                <w:rFonts w:ascii="Times New Roman" w:hAnsi="Times New Roman" w:cs="Times New Roman"/>
                <w:sz w:val="28"/>
                <w:szCs w:val="28"/>
              </w:rPr>
              <w:t xml:space="preserve"> А.Д., Мещерякова Е.В.</w:t>
            </w:r>
          </w:p>
          <w:p w:rsidR="003270A8" w:rsidRPr="001F4F77" w:rsidRDefault="003270A8" w:rsidP="003270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70A8" w:rsidRPr="001F4F77" w:rsidTr="00760E50">
        <w:tc>
          <w:tcPr>
            <w:tcW w:w="675" w:type="dxa"/>
          </w:tcPr>
          <w:p w:rsidR="003270A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705" w:type="dxa"/>
          </w:tcPr>
          <w:p w:rsidR="003270A8" w:rsidRPr="001F4F77" w:rsidRDefault="00812947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Национальная стратегия и план действий по сохранению и устойчивому использованию биологического разнообразия Республики Беларусь</w:t>
            </w:r>
          </w:p>
        </w:tc>
        <w:tc>
          <w:tcPr>
            <w:tcW w:w="3934" w:type="dxa"/>
          </w:tcPr>
          <w:p w:rsidR="00812947" w:rsidRPr="001F4F77" w:rsidRDefault="00812947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Неверов А.В.</w:t>
            </w:r>
          </w:p>
          <w:p w:rsidR="003270A8" w:rsidRPr="001F4F77" w:rsidRDefault="003270A8" w:rsidP="003270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70A8" w:rsidRPr="001F4F77" w:rsidTr="00760E50">
        <w:tc>
          <w:tcPr>
            <w:tcW w:w="675" w:type="dxa"/>
          </w:tcPr>
          <w:p w:rsidR="003270A8" w:rsidRPr="001F4F77" w:rsidRDefault="00AD7E08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705" w:type="dxa"/>
          </w:tcPr>
          <w:p w:rsidR="003270A8" w:rsidRPr="001F4F77" w:rsidRDefault="00812947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Проект нового стратегического плана развития лесного хозяйства</w:t>
            </w:r>
          </w:p>
        </w:tc>
        <w:tc>
          <w:tcPr>
            <w:tcW w:w="3934" w:type="dxa"/>
          </w:tcPr>
          <w:p w:rsidR="00812947" w:rsidRPr="001F4F77" w:rsidRDefault="00812947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4F77">
              <w:rPr>
                <w:rFonts w:ascii="Times New Roman" w:hAnsi="Times New Roman" w:cs="Times New Roman"/>
                <w:sz w:val="28"/>
                <w:szCs w:val="28"/>
              </w:rPr>
              <w:t>Неверов А.В.</w:t>
            </w:r>
          </w:p>
          <w:p w:rsidR="003270A8" w:rsidRPr="001F4F77" w:rsidRDefault="003270A8" w:rsidP="003270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0E50" w:rsidRDefault="00760E50" w:rsidP="00760E50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p w:rsidR="00812947" w:rsidRPr="00760E50" w:rsidRDefault="00812947" w:rsidP="00760E50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60E50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4. Самостоятельные направления развития научной лесоэкономической школы Беларуси на современном этапе. Эколого-экономическое направление.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Неверов А.В. – экономика устойчивого природопользования, лесная экономика и лесной менеджмент.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Барановский С.И. – формирование эффективных организационных и логистических систем лесного комплекса.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Воробьев И.П. – эколого-экономическое обоснование секторального развития и устойчивого лесопользования.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Синяк Н.Г. – Управление недвижимостью в условиях социально ориентированной рыночной экономики.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F77">
        <w:rPr>
          <w:rFonts w:ascii="Times New Roman" w:hAnsi="Times New Roman" w:cs="Times New Roman"/>
          <w:sz w:val="28"/>
          <w:szCs w:val="28"/>
        </w:rPr>
        <w:lastRenderedPageBreak/>
        <w:t>Ледницкий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А.В. – Эколого-экономическая эффективность использования древесины в энергетических целях.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Демидовец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В.П. – Финансовая состоятельность лесхозов в системе рентных отношений устойчивого природопользования.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Масилевич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Н.А. – Финансовый менеджмент в экологической сфере.</w:t>
      </w:r>
    </w:p>
    <w:p w:rsidR="005014FF" w:rsidRPr="001F4F77" w:rsidRDefault="00F5382A" w:rsidP="00760E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b/>
          <w:bCs/>
          <w:sz w:val="28"/>
          <w:szCs w:val="28"/>
        </w:rPr>
        <w:t>Эколого-экономическое направление белорусской лесоэкономической школы.</w:t>
      </w:r>
    </w:p>
    <w:p w:rsidR="005014FF" w:rsidRPr="001F4F77" w:rsidRDefault="00F5382A" w:rsidP="00760E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F77">
        <w:rPr>
          <w:rFonts w:ascii="Times New Roman" w:hAnsi="Times New Roman" w:cs="Times New Roman"/>
          <w:sz w:val="28"/>
          <w:szCs w:val="28"/>
        </w:rPr>
        <w:t>За последние 20 лет в рамках белорусской научной лесоэкономической школы сформировано самостоятельное направление – экономика устойчивого природопользования, исследующая проблемы экологической экономики, а в отраслевом аспекте – лесной экономики и лесного менеджмента (проф. Неверов А.В.):</w:t>
      </w:r>
      <w:proofErr w:type="gramEnd"/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Природная и лесная ренты.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Эколого-экономическая оценка природных ресурсов.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Экономика сохранения биоразнообразия.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Экономика устойчивого лесопользования.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Экосистемная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продукция и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экосистемная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продукция леса.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Экономическая эффективность развития лесного хозяйства.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Формирование лесной политики производства.</w:t>
      </w:r>
    </w:p>
    <w:p w:rsidR="005014FF" w:rsidRPr="001F4F77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Лесная недвижимость: теория, оценка, система управления.</w:t>
      </w:r>
    </w:p>
    <w:p w:rsidR="00760E50" w:rsidRPr="00760E50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Эколого-экономическая оценка использования древесины в энергетических целях.</w:t>
      </w:r>
    </w:p>
    <w:p w:rsidR="005014FF" w:rsidRDefault="00F5382A" w:rsidP="000D5CA3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Система стоимостного учета лесов. </w:t>
      </w:r>
    </w:p>
    <w:p w:rsidR="00760E50" w:rsidRPr="001F4F77" w:rsidRDefault="00760E50" w:rsidP="00760E50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12947" w:rsidRPr="00760E50" w:rsidRDefault="00812947" w:rsidP="00812947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60E50">
        <w:rPr>
          <w:rFonts w:ascii="Times New Roman" w:hAnsi="Times New Roman" w:cs="Times New Roman"/>
          <w:b/>
          <w:i/>
          <w:sz w:val="28"/>
          <w:szCs w:val="28"/>
          <w:u w:val="single"/>
        </w:rPr>
        <w:t>5. Будущее лесоэкономической  научной школы Беларуси.</w:t>
      </w:r>
    </w:p>
    <w:p w:rsidR="005014FF" w:rsidRPr="001F4F77" w:rsidRDefault="00F5382A" w:rsidP="00760E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Будущее закладывается сегодня. Главное – кадры и рост творческого и научного потенциала и рождение новых идей.</w:t>
      </w:r>
    </w:p>
    <w:p w:rsidR="005014FF" w:rsidRPr="001F4F77" w:rsidRDefault="00F5382A" w:rsidP="00760E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Подготовка высококвалифицированных научных кадров.</w:t>
      </w:r>
    </w:p>
    <w:p w:rsidR="005014FF" w:rsidRPr="001F4F77" w:rsidRDefault="00F5382A" w:rsidP="00760E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Сформировавшаяся научная школа и продуктивные научные исследования в области экономики природопользования и экономики лесного хозяйства послужили основой положительного решения ВАК об организации в 1997г. при БГТУ Совета по защите докторских диссертаций по специальности 08.00.05 «Экономика и управление народным хозяйством».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Председатель Совета – д.э.н., профессор Неверов А.В.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Зам. председателя Совета - д.э.н., профессор Барановский С.И.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д.э.н., профессор Воробьев И.П.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д.с.х.н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>., профессор Атрощенко О.А.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д.э.н., профессор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Желиба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Б.Н.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д.э.н., профессор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Кудашов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В.И.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д.э.н., профессор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Лемешевский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И.М.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д.э.н., профессор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Шимова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О.С.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д.э.н., профессор Панков Д.А.</w:t>
      </w:r>
    </w:p>
    <w:p w:rsidR="005014FF" w:rsidRPr="001F4F77" w:rsidRDefault="00F5382A" w:rsidP="000D5CA3">
      <w:pPr>
        <w:numPr>
          <w:ilvl w:val="0"/>
          <w:numId w:val="7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 xml:space="preserve">к.э.н., доцент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Демидовец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 В.П.</w:t>
      </w:r>
    </w:p>
    <w:p w:rsidR="005014FF" w:rsidRDefault="00F5382A" w:rsidP="00760E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lastRenderedPageBreak/>
        <w:t xml:space="preserve">В становлении и устойчивом функционировании Совета большую роль сыграли: А.Д.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, Л.В. Козловская, А.В. Томашевич, П.А. Водопьянов, М.М. </w:t>
      </w:r>
      <w:proofErr w:type="spellStart"/>
      <w:r w:rsidRPr="001F4F77">
        <w:rPr>
          <w:rFonts w:ascii="Times New Roman" w:hAnsi="Times New Roman" w:cs="Times New Roman"/>
          <w:sz w:val="28"/>
          <w:szCs w:val="28"/>
        </w:rPr>
        <w:t>Санкович</w:t>
      </w:r>
      <w:proofErr w:type="spellEnd"/>
      <w:r w:rsidRPr="001F4F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0E50" w:rsidRDefault="00760E50" w:rsidP="00760E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12947" w:rsidRPr="00760E50" w:rsidRDefault="00812947" w:rsidP="00760E5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F4F77">
        <w:rPr>
          <w:rFonts w:ascii="Times New Roman" w:hAnsi="Times New Roman" w:cs="Times New Roman"/>
          <w:b/>
          <w:sz w:val="28"/>
          <w:szCs w:val="28"/>
        </w:rPr>
        <w:t>Представители научной школы</w:t>
      </w:r>
    </w:p>
    <w:p w:rsidR="005014FF" w:rsidRPr="001F4F77" w:rsidRDefault="00F5382A" w:rsidP="0076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4F77">
        <w:rPr>
          <w:rFonts w:ascii="Times New Roman" w:hAnsi="Times New Roman" w:cs="Times New Roman"/>
          <w:sz w:val="28"/>
          <w:szCs w:val="28"/>
        </w:rPr>
        <w:t>В рамках научной школы подготовлено около 30 кандидатов наук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3969"/>
        <w:gridCol w:w="2126"/>
      </w:tblGrid>
      <w:tr w:rsidR="001F4F77" w:rsidTr="00760E50">
        <w:tc>
          <w:tcPr>
            <w:tcW w:w="675" w:type="dxa"/>
          </w:tcPr>
          <w:p w:rsidR="001F4F77" w:rsidRPr="001F4F77" w:rsidRDefault="001F4F77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410" w:type="dxa"/>
          </w:tcPr>
          <w:p w:rsidR="001F4F77" w:rsidRDefault="001F4F77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 соискателя</w:t>
            </w:r>
          </w:p>
        </w:tc>
        <w:tc>
          <w:tcPr>
            <w:tcW w:w="1134" w:type="dxa"/>
          </w:tcPr>
          <w:p w:rsidR="001F4F77" w:rsidRDefault="001F4F77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защиты</w:t>
            </w:r>
          </w:p>
        </w:tc>
        <w:tc>
          <w:tcPr>
            <w:tcW w:w="3969" w:type="dxa"/>
          </w:tcPr>
          <w:p w:rsidR="001F4F77" w:rsidRDefault="001F4F77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Научный руководитель, место работы</w:t>
            </w:r>
          </w:p>
        </w:tc>
        <w:tc>
          <w:tcPr>
            <w:tcW w:w="2126" w:type="dxa"/>
          </w:tcPr>
          <w:p w:rsidR="001F4F77" w:rsidRDefault="001F4F77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 (</w:t>
            </w:r>
            <w:r w:rsidR="00611813">
              <w:rPr>
                <w:rFonts w:ascii="Times New Roman" w:hAnsi="Times New Roman" w:cs="Times New Roman"/>
                <w:sz w:val="28"/>
                <w:szCs w:val="28"/>
              </w:rPr>
              <w:t>должность выпускника)</w:t>
            </w:r>
          </w:p>
        </w:tc>
      </w:tr>
      <w:tr w:rsidR="001F4F77" w:rsidTr="00760E50">
        <w:tc>
          <w:tcPr>
            <w:tcW w:w="675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Шалимо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П.В.</w:t>
            </w:r>
          </w:p>
        </w:tc>
        <w:tc>
          <w:tcPr>
            <w:tcW w:w="1134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1998</w:t>
            </w:r>
          </w:p>
        </w:tc>
        <w:tc>
          <w:tcPr>
            <w:tcW w:w="3969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А.Д., БГТУ</w:t>
            </w:r>
          </w:p>
        </w:tc>
        <w:tc>
          <w:tcPr>
            <w:tcW w:w="2126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декан</w:t>
            </w:r>
          </w:p>
        </w:tc>
      </w:tr>
      <w:tr w:rsidR="001F4F77" w:rsidTr="00760E50">
        <w:tc>
          <w:tcPr>
            <w:tcW w:w="675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Демидовец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1134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1999</w:t>
            </w:r>
          </w:p>
        </w:tc>
        <w:tc>
          <w:tcPr>
            <w:tcW w:w="3969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А.Д., БГТУ</w:t>
            </w:r>
          </w:p>
        </w:tc>
        <w:tc>
          <w:tcPr>
            <w:tcW w:w="2126" w:type="dxa"/>
          </w:tcPr>
          <w:p w:rsidR="001F4F77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11813">
              <w:rPr>
                <w:rFonts w:ascii="Times New Roman" w:hAnsi="Times New Roman" w:cs="Times New Roman"/>
                <w:sz w:val="28"/>
                <w:szCs w:val="28"/>
              </w:rPr>
              <w:t>ам. декана</w:t>
            </w:r>
          </w:p>
        </w:tc>
      </w:tr>
      <w:tr w:rsidR="001F4F77" w:rsidTr="00760E50">
        <w:tc>
          <w:tcPr>
            <w:tcW w:w="675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Синяк Н.Г.</w:t>
            </w:r>
          </w:p>
        </w:tc>
        <w:tc>
          <w:tcPr>
            <w:tcW w:w="1134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1999</w:t>
            </w:r>
          </w:p>
        </w:tc>
        <w:tc>
          <w:tcPr>
            <w:tcW w:w="3969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Желиба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Б.П., БГТУ</w:t>
            </w:r>
          </w:p>
        </w:tc>
        <w:tc>
          <w:tcPr>
            <w:tcW w:w="2126" w:type="dxa"/>
          </w:tcPr>
          <w:p w:rsidR="001F4F77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11813">
              <w:rPr>
                <w:rFonts w:ascii="Times New Roman" w:hAnsi="Times New Roman" w:cs="Times New Roman"/>
                <w:sz w:val="28"/>
                <w:szCs w:val="28"/>
              </w:rPr>
              <w:t>ав. каф.</w:t>
            </w:r>
          </w:p>
        </w:tc>
      </w:tr>
      <w:tr w:rsidR="001F4F77" w:rsidTr="00760E50">
        <w:tc>
          <w:tcPr>
            <w:tcW w:w="675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10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Д.А.</w:t>
            </w:r>
          </w:p>
        </w:tc>
        <w:tc>
          <w:tcPr>
            <w:tcW w:w="1134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3969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Водопьянов П.А., БГТУ</w:t>
            </w:r>
          </w:p>
        </w:tc>
        <w:tc>
          <w:tcPr>
            <w:tcW w:w="2126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</w:tc>
      </w:tr>
      <w:tr w:rsidR="001F4F77" w:rsidTr="00760E50">
        <w:tc>
          <w:tcPr>
            <w:tcW w:w="675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Бороденя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</w:t>
            </w:r>
          </w:p>
        </w:tc>
        <w:tc>
          <w:tcPr>
            <w:tcW w:w="1134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3969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А.Д., БГТУ</w:t>
            </w:r>
          </w:p>
        </w:tc>
        <w:tc>
          <w:tcPr>
            <w:tcW w:w="2126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депутат</w:t>
            </w:r>
          </w:p>
        </w:tc>
      </w:tr>
      <w:tr w:rsidR="001F4F77" w:rsidTr="00760E50">
        <w:tc>
          <w:tcPr>
            <w:tcW w:w="675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10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Равино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134" w:type="dxa"/>
          </w:tcPr>
          <w:p w:rsidR="001F4F77" w:rsidRDefault="0061181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3969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1F4F77" w:rsidRDefault="00307D8F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</w:tc>
      </w:tr>
      <w:tr w:rsidR="001F4F77" w:rsidTr="00760E50">
        <w:tc>
          <w:tcPr>
            <w:tcW w:w="675" w:type="dxa"/>
          </w:tcPr>
          <w:p w:rsidR="001F4F77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1F4F77" w:rsidRDefault="00307D8F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Мещерякова Е.В.</w:t>
            </w:r>
          </w:p>
        </w:tc>
        <w:tc>
          <w:tcPr>
            <w:tcW w:w="1134" w:type="dxa"/>
          </w:tcPr>
          <w:p w:rsidR="001F4F77" w:rsidRDefault="00307D8F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3969" w:type="dxa"/>
          </w:tcPr>
          <w:p w:rsidR="001F4F77" w:rsidRDefault="00307D8F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Янушко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А.Д., БГТУ</w:t>
            </w:r>
          </w:p>
        </w:tc>
        <w:tc>
          <w:tcPr>
            <w:tcW w:w="2126" w:type="dxa"/>
          </w:tcPr>
          <w:p w:rsidR="001F4F77" w:rsidRDefault="00307D8F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</w:tc>
      </w:tr>
      <w:tr w:rsidR="00611813" w:rsidTr="00760E50">
        <w:tc>
          <w:tcPr>
            <w:tcW w:w="675" w:type="dxa"/>
          </w:tcPr>
          <w:p w:rsidR="00611813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611813" w:rsidRDefault="00307D8F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Деревяго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И.П.</w:t>
            </w:r>
          </w:p>
        </w:tc>
        <w:tc>
          <w:tcPr>
            <w:tcW w:w="1134" w:type="dxa"/>
          </w:tcPr>
          <w:p w:rsidR="00611813" w:rsidRDefault="00307D8F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3969" w:type="dxa"/>
          </w:tcPr>
          <w:p w:rsidR="00611813" w:rsidRDefault="00307D8F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611813" w:rsidRDefault="00307D8F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</w:tc>
      </w:tr>
      <w:tr w:rsidR="00611813" w:rsidTr="00760E50">
        <w:tc>
          <w:tcPr>
            <w:tcW w:w="675" w:type="dxa"/>
          </w:tcPr>
          <w:p w:rsidR="00611813" w:rsidRDefault="0061181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410" w:type="dxa"/>
          </w:tcPr>
          <w:p w:rsidR="00611813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Корзун  И.И.</w:t>
            </w:r>
          </w:p>
        </w:tc>
        <w:tc>
          <w:tcPr>
            <w:tcW w:w="1134" w:type="dxa"/>
          </w:tcPr>
          <w:p w:rsidR="00611813" w:rsidRDefault="00DF3E35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3969" w:type="dxa"/>
          </w:tcPr>
          <w:p w:rsidR="00611813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Золотарев В.Г., БГТУ</w:t>
            </w:r>
          </w:p>
        </w:tc>
        <w:tc>
          <w:tcPr>
            <w:tcW w:w="2126" w:type="dxa"/>
          </w:tcPr>
          <w:p w:rsidR="00611813" w:rsidRDefault="00DF3E35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3E35" w:rsidTr="00760E50">
        <w:tc>
          <w:tcPr>
            <w:tcW w:w="675" w:type="dxa"/>
          </w:tcPr>
          <w:p w:rsidR="00DF3E35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410" w:type="dxa"/>
          </w:tcPr>
          <w:p w:rsidR="00DF3E35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Редковская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134" w:type="dxa"/>
          </w:tcPr>
          <w:p w:rsidR="00DF3E35" w:rsidRDefault="00DF3E35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3969" w:type="dxa"/>
          </w:tcPr>
          <w:p w:rsidR="00DF3E35" w:rsidRDefault="00DF3E35" w:rsidP="00907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DF3E35" w:rsidRDefault="00DF3E35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3E35" w:rsidTr="00760E50">
        <w:tc>
          <w:tcPr>
            <w:tcW w:w="675" w:type="dxa"/>
          </w:tcPr>
          <w:p w:rsidR="00DF3E35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410" w:type="dxa"/>
          </w:tcPr>
          <w:p w:rsidR="00DF3E35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Лапицкая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</w:tc>
        <w:tc>
          <w:tcPr>
            <w:tcW w:w="1134" w:type="dxa"/>
          </w:tcPr>
          <w:p w:rsidR="00DF3E35" w:rsidRDefault="00DF3E35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2002</w:t>
            </w:r>
          </w:p>
        </w:tc>
        <w:tc>
          <w:tcPr>
            <w:tcW w:w="3969" w:type="dxa"/>
          </w:tcPr>
          <w:p w:rsidR="00DF3E35" w:rsidRDefault="00DF3E35" w:rsidP="00907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DF3E35" w:rsidRDefault="00DF3E35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3E35" w:rsidTr="00760E50">
        <w:tc>
          <w:tcPr>
            <w:tcW w:w="675" w:type="dxa"/>
          </w:tcPr>
          <w:p w:rsidR="00DF3E35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410" w:type="dxa"/>
          </w:tcPr>
          <w:p w:rsidR="00DF3E35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Судник В.В.</w:t>
            </w:r>
          </w:p>
        </w:tc>
        <w:tc>
          <w:tcPr>
            <w:tcW w:w="1134" w:type="dxa"/>
          </w:tcPr>
          <w:p w:rsidR="00DF3E35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3969" w:type="dxa"/>
          </w:tcPr>
          <w:p w:rsidR="00DF3E35" w:rsidRDefault="006C7B79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Барановский С.И., БГТУ</w:t>
            </w:r>
          </w:p>
        </w:tc>
        <w:tc>
          <w:tcPr>
            <w:tcW w:w="2126" w:type="dxa"/>
          </w:tcPr>
          <w:p w:rsidR="00DF3E35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3E35" w:rsidTr="00760E50">
        <w:tc>
          <w:tcPr>
            <w:tcW w:w="675" w:type="dxa"/>
          </w:tcPr>
          <w:p w:rsidR="00DF3E35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</w:tcPr>
          <w:p w:rsidR="00DF3E35" w:rsidRDefault="006C7B79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Ольферович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А.Б.</w:t>
            </w:r>
          </w:p>
        </w:tc>
        <w:tc>
          <w:tcPr>
            <w:tcW w:w="1134" w:type="dxa"/>
          </w:tcPr>
          <w:p w:rsidR="00DF3E35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3969" w:type="dxa"/>
          </w:tcPr>
          <w:p w:rsidR="00DF3E35" w:rsidRDefault="006C7B79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Сюсюкина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Л.А., БГТУ</w:t>
            </w:r>
          </w:p>
        </w:tc>
        <w:tc>
          <w:tcPr>
            <w:tcW w:w="2126" w:type="dxa"/>
          </w:tcPr>
          <w:p w:rsidR="00DF3E35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декан</w:t>
            </w:r>
          </w:p>
        </w:tc>
      </w:tr>
      <w:tr w:rsidR="00DF3E35" w:rsidTr="00760E50">
        <w:trPr>
          <w:trHeight w:val="299"/>
        </w:trPr>
        <w:tc>
          <w:tcPr>
            <w:tcW w:w="675" w:type="dxa"/>
          </w:tcPr>
          <w:p w:rsidR="00DF3E35" w:rsidRDefault="00DF3E35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</w:tcPr>
          <w:p w:rsidR="00DF3E35" w:rsidRDefault="006C7B79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Ледницкий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134" w:type="dxa"/>
          </w:tcPr>
          <w:p w:rsidR="00DF3E35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3969" w:type="dxa"/>
          </w:tcPr>
          <w:p w:rsidR="00DF3E35" w:rsidRDefault="006C7B79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Федоренчик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А.С., БГТУ</w:t>
            </w:r>
          </w:p>
        </w:tc>
        <w:tc>
          <w:tcPr>
            <w:tcW w:w="2126" w:type="dxa"/>
          </w:tcPr>
          <w:p w:rsidR="006C7B79" w:rsidRDefault="00760E50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C7B79">
              <w:rPr>
                <w:rFonts w:ascii="Times New Roman" w:hAnsi="Times New Roman" w:cs="Times New Roman"/>
                <w:sz w:val="28"/>
                <w:szCs w:val="28"/>
              </w:rPr>
              <w:t>ав. каф.</w:t>
            </w:r>
          </w:p>
        </w:tc>
      </w:tr>
      <w:tr w:rsidR="006C7B79" w:rsidTr="00760E50">
        <w:tc>
          <w:tcPr>
            <w:tcW w:w="675" w:type="dxa"/>
          </w:tcPr>
          <w:p w:rsidR="006C7B79" w:rsidRDefault="006C7B79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410" w:type="dxa"/>
          </w:tcPr>
          <w:p w:rsidR="006C7B79" w:rsidRDefault="006C7B79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Сидорова Е.И.</w:t>
            </w:r>
          </w:p>
        </w:tc>
        <w:tc>
          <w:tcPr>
            <w:tcW w:w="1134" w:type="dxa"/>
          </w:tcPr>
          <w:p w:rsidR="006C7B79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3969" w:type="dxa"/>
          </w:tcPr>
          <w:p w:rsidR="006C7B79" w:rsidRDefault="006C7B79" w:rsidP="00907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6C7B79" w:rsidRDefault="006C7B79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410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Водопьянова Т.П.</w:t>
            </w:r>
          </w:p>
        </w:tc>
        <w:tc>
          <w:tcPr>
            <w:tcW w:w="1134" w:type="dxa"/>
          </w:tcPr>
          <w:p w:rsidR="0076518C" w:rsidRDefault="0076518C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3969" w:type="dxa"/>
          </w:tcPr>
          <w:p w:rsidR="0076518C" w:rsidRDefault="0076518C" w:rsidP="00907C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76518C" w:rsidRDefault="0076518C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Валько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А.Н.</w:t>
            </w:r>
          </w:p>
        </w:tc>
        <w:tc>
          <w:tcPr>
            <w:tcW w:w="1134" w:type="dxa"/>
          </w:tcPr>
          <w:p w:rsidR="0076518C" w:rsidRDefault="0076518C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3969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Барановский С.И., БГТУ</w:t>
            </w:r>
          </w:p>
        </w:tc>
        <w:tc>
          <w:tcPr>
            <w:tcW w:w="2126" w:type="dxa"/>
          </w:tcPr>
          <w:p w:rsidR="0076518C" w:rsidRDefault="0076518C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410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Геврасева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А.П.</w:t>
            </w:r>
          </w:p>
        </w:tc>
        <w:tc>
          <w:tcPr>
            <w:tcW w:w="1134" w:type="dxa"/>
          </w:tcPr>
          <w:p w:rsidR="0076518C" w:rsidRDefault="0076518C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3969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76518C" w:rsidRDefault="0076518C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410" w:type="dxa"/>
          </w:tcPr>
          <w:p w:rsidR="0076518C" w:rsidRPr="005A0803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Каштелян Т.В.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 И.П.,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Ястремская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П.В.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Барановский С.И.,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доцент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Костенко Л.К.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Бабына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В.Ф., Гомельский госуниверситет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Манжинский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 И.П.,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декана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Братенкова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Т.М.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2008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преп.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Бамбиза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Н.Н.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Атрощенко Н.О.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 И.П.,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преп.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 А.Н.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Воробьев И.П.,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Россоха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Е.В.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Синяк Н.Г.,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Шишло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Барановский С.И.,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ст. преп.</w:t>
            </w:r>
          </w:p>
        </w:tc>
      </w:tr>
      <w:tr w:rsidR="0076518C" w:rsidTr="00760E50">
        <w:tc>
          <w:tcPr>
            <w:tcW w:w="675" w:type="dxa"/>
          </w:tcPr>
          <w:p w:rsidR="0076518C" w:rsidRDefault="0076518C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410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Ермонина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И.В.</w:t>
            </w:r>
          </w:p>
        </w:tc>
        <w:tc>
          <w:tcPr>
            <w:tcW w:w="1134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3969" w:type="dxa"/>
          </w:tcPr>
          <w:p w:rsidR="0076518C" w:rsidRDefault="005A0803" w:rsidP="008129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Неверов А.В., БГТУ</w:t>
            </w:r>
          </w:p>
        </w:tc>
        <w:tc>
          <w:tcPr>
            <w:tcW w:w="2126" w:type="dxa"/>
          </w:tcPr>
          <w:p w:rsidR="0076518C" w:rsidRDefault="005A0803" w:rsidP="00760E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760E50" w:rsidRDefault="00760E50" w:rsidP="0076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7C87" w:rsidRPr="005A0803" w:rsidRDefault="00907C87" w:rsidP="00760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Перспективы развития научных направлений</w:t>
      </w:r>
    </w:p>
    <w:p w:rsidR="00907C87" w:rsidRPr="005A0803" w:rsidRDefault="00907C87" w:rsidP="000D5CA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Лесная экономика;</w:t>
      </w:r>
    </w:p>
    <w:p w:rsidR="00907C87" w:rsidRPr="005A0803" w:rsidRDefault="00907C87" w:rsidP="000D5CA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Лесной менеджмент;</w:t>
      </w:r>
    </w:p>
    <w:p w:rsidR="00907C87" w:rsidRPr="005A0803" w:rsidRDefault="00907C87" w:rsidP="000D5CA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0803">
        <w:rPr>
          <w:rFonts w:ascii="Times New Roman" w:hAnsi="Times New Roman" w:cs="Times New Roman"/>
          <w:sz w:val="28"/>
          <w:szCs w:val="28"/>
        </w:rPr>
        <w:t>Управление персоналом.</w:t>
      </w:r>
    </w:p>
    <w:p w:rsidR="00760E50" w:rsidRDefault="00760E50" w:rsidP="005A0803">
      <w:pPr>
        <w:rPr>
          <w:rFonts w:ascii="Times New Roman" w:hAnsi="Times New Roman" w:cs="Times New Roman"/>
          <w:sz w:val="28"/>
          <w:szCs w:val="28"/>
        </w:rPr>
        <w:sectPr w:rsidR="00760E50" w:rsidSect="00D40F6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60E50" w:rsidRPr="00341791" w:rsidRDefault="00760E50" w:rsidP="00760E50">
      <w:pPr>
        <w:rPr>
          <w:rFonts w:ascii="Times New Roman" w:hAnsi="Times New Roman" w:cs="Times New Roman"/>
          <w:i/>
          <w:sz w:val="28"/>
          <w:szCs w:val="28"/>
        </w:rPr>
      </w:pPr>
      <w:r w:rsidRPr="00341791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Тема 1. Общие положения и основные категории лесного менеджмента</w:t>
      </w:r>
    </w:p>
    <w:p w:rsidR="00907C87" w:rsidRPr="00760E50" w:rsidRDefault="00907C87" w:rsidP="000D5CA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0E50">
        <w:rPr>
          <w:rFonts w:ascii="Times New Roman" w:hAnsi="Times New Roman" w:cs="Times New Roman"/>
          <w:sz w:val="28"/>
          <w:szCs w:val="28"/>
        </w:rPr>
        <w:t>1. Объект и предмет дисциплины «Лесной менеджмент». Место лесного менеджмента в системе экономических и управленческих наук.</w:t>
      </w:r>
    </w:p>
    <w:p w:rsidR="00907C87" w:rsidRPr="00760E50" w:rsidRDefault="00907C87" w:rsidP="000D5CA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0E50">
        <w:rPr>
          <w:rFonts w:ascii="Times New Roman" w:hAnsi="Times New Roman" w:cs="Times New Roman"/>
          <w:sz w:val="28"/>
          <w:szCs w:val="28"/>
        </w:rPr>
        <w:t>2. Методологические основы построения дисциплины.</w:t>
      </w:r>
    </w:p>
    <w:p w:rsidR="00907C87" w:rsidRPr="00760E50" w:rsidRDefault="00907C87" w:rsidP="000D5CA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0E50">
        <w:rPr>
          <w:rFonts w:ascii="Times New Roman" w:hAnsi="Times New Roman" w:cs="Times New Roman"/>
          <w:sz w:val="28"/>
          <w:szCs w:val="28"/>
        </w:rPr>
        <w:t>3. Общие положения менеджмента. Менеджмент как область науки, практики и искусства.</w:t>
      </w:r>
    </w:p>
    <w:p w:rsidR="00907C87" w:rsidRPr="00760E50" w:rsidRDefault="00907C87" w:rsidP="000D5CA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0E50">
        <w:rPr>
          <w:rFonts w:ascii="Times New Roman" w:hAnsi="Times New Roman" w:cs="Times New Roman"/>
          <w:sz w:val="28"/>
          <w:szCs w:val="28"/>
        </w:rPr>
        <w:t>4. Теория устойчивого природопользования.</w:t>
      </w:r>
    </w:p>
    <w:p w:rsidR="00907C87" w:rsidRPr="00760E50" w:rsidRDefault="00907C87" w:rsidP="000D5CA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0E50">
        <w:rPr>
          <w:rFonts w:ascii="Times New Roman" w:hAnsi="Times New Roman" w:cs="Times New Roman"/>
          <w:sz w:val="28"/>
          <w:szCs w:val="28"/>
        </w:rPr>
        <w:t>5. Цели, принципы, функции и методы лесного менеджмента. Лесной менеджмент в широком и узком смысле.</w:t>
      </w:r>
    </w:p>
    <w:p w:rsidR="00907C87" w:rsidRPr="00760E50" w:rsidRDefault="00907C87" w:rsidP="000D5CA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0E50">
        <w:rPr>
          <w:rFonts w:ascii="Times New Roman" w:hAnsi="Times New Roman" w:cs="Times New Roman"/>
          <w:sz w:val="28"/>
          <w:szCs w:val="28"/>
        </w:rPr>
        <w:t>6. Лесное хозяйство,  лесной комплекс, лесной сектор, лесной кластер: взаимосвязь и различие понятий.</w:t>
      </w:r>
    </w:p>
    <w:p w:rsidR="00907C87" w:rsidRPr="00760E50" w:rsidRDefault="00907C87" w:rsidP="000D5CA3">
      <w:pPr>
        <w:numPr>
          <w:ilvl w:val="0"/>
          <w:numId w:val="11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0E50">
        <w:rPr>
          <w:rFonts w:ascii="Times New Roman" w:hAnsi="Times New Roman" w:cs="Times New Roman"/>
          <w:sz w:val="28"/>
          <w:szCs w:val="28"/>
        </w:rPr>
        <w:t>7. Лесные отношения в системе устойчивого природопользования.</w:t>
      </w:r>
    </w:p>
    <w:p w:rsidR="00760E50" w:rsidRDefault="00760E50" w:rsidP="005A0803">
      <w:pPr>
        <w:rPr>
          <w:rFonts w:ascii="Times New Roman" w:hAnsi="Times New Roman" w:cs="Times New Roman"/>
          <w:sz w:val="28"/>
          <w:szCs w:val="28"/>
        </w:rPr>
      </w:pPr>
    </w:p>
    <w:p w:rsidR="00760E50" w:rsidRPr="000D5CA3" w:rsidRDefault="00760E50" w:rsidP="00760E50">
      <w:pPr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0D5CA3">
        <w:rPr>
          <w:rFonts w:ascii="Times New Roman" w:hAnsi="Times New Roman" w:cs="Times New Roman"/>
          <w:b/>
          <w:i/>
          <w:sz w:val="28"/>
          <w:szCs w:val="28"/>
          <w:u w:val="single"/>
        </w:rPr>
        <w:t>1. Объект и предмет лесного менеджмента.</w:t>
      </w:r>
    </w:p>
    <w:p w:rsidR="00907C87" w:rsidRPr="000D5CA3" w:rsidRDefault="00907C87" w:rsidP="000D5CA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CA3">
        <w:rPr>
          <w:rFonts w:ascii="Times New Roman" w:hAnsi="Times New Roman" w:cs="Times New Roman"/>
          <w:sz w:val="28"/>
          <w:szCs w:val="28"/>
        </w:rPr>
        <w:t xml:space="preserve">Объектом лесного менеджмента является </w:t>
      </w:r>
      <w:r w:rsidRPr="000D5CA3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 w:rsidRPr="000D5CA3">
        <w:rPr>
          <w:rFonts w:ascii="Times New Roman" w:hAnsi="Times New Roman" w:cs="Times New Roman"/>
          <w:sz w:val="28"/>
          <w:szCs w:val="28"/>
        </w:rPr>
        <w:t xml:space="preserve"> разнородных по своей природе процессов (экономических, социальных, экологических, технологических), для эффективного удовлетворения насущных потребностей в продуктах и полезностях леса.</w:t>
      </w:r>
    </w:p>
    <w:p w:rsidR="00907C87" w:rsidRPr="000D5CA3" w:rsidRDefault="00907C87" w:rsidP="000D5CA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CA3">
        <w:rPr>
          <w:rFonts w:ascii="Times New Roman" w:hAnsi="Times New Roman" w:cs="Times New Roman"/>
          <w:i/>
          <w:iCs/>
          <w:sz w:val="28"/>
          <w:szCs w:val="28"/>
          <w:u w:val="single"/>
        </w:rPr>
        <w:t>Экономические факторы</w:t>
      </w:r>
      <w:r w:rsidRPr="000D5CA3">
        <w:rPr>
          <w:rFonts w:ascii="Times New Roman" w:hAnsi="Times New Roman" w:cs="Times New Roman"/>
          <w:sz w:val="28"/>
          <w:szCs w:val="28"/>
        </w:rPr>
        <w:t xml:space="preserve"> отражают финансовые интересы организации лесного хозяйства. Для его основного структурного звена – субъекта </w:t>
      </w:r>
      <w:proofErr w:type="spellStart"/>
      <w:r w:rsidRPr="000D5CA3">
        <w:rPr>
          <w:rFonts w:ascii="Times New Roman" w:hAnsi="Times New Roman" w:cs="Times New Roman"/>
          <w:sz w:val="28"/>
          <w:szCs w:val="28"/>
        </w:rPr>
        <w:t>хозйствования</w:t>
      </w:r>
      <w:proofErr w:type="spellEnd"/>
      <w:r w:rsidRPr="000D5CA3">
        <w:rPr>
          <w:rFonts w:ascii="Times New Roman" w:hAnsi="Times New Roman" w:cs="Times New Roman"/>
          <w:sz w:val="28"/>
          <w:szCs w:val="28"/>
        </w:rPr>
        <w:t xml:space="preserve"> (лесхоза) – это финансовая самостоятельность, коммерческий расчет, </w:t>
      </w:r>
      <w:proofErr w:type="spellStart"/>
      <w:r w:rsidRPr="000D5CA3">
        <w:rPr>
          <w:rFonts w:ascii="Times New Roman" w:hAnsi="Times New Roman" w:cs="Times New Roman"/>
          <w:sz w:val="28"/>
          <w:szCs w:val="28"/>
        </w:rPr>
        <w:t>интернализация</w:t>
      </w:r>
      <w:proofErr w:type="spellEnd"/>
      <w:r w:rsidRPr="000D5CA3">
        <w:rPr>
          <w:rFonts w:ascii="Times New Roman" w:hAnsi="Times New Roman" w:cs="Times New Roman"/>
          <w:sz w:val="28"/>
          <w:szCs w:val="28"/>
        </w:rPr>
        <w:t xml:space="preserve"> внешних эффектов (платность </w:t>
      </w:r>
      <w:proofErr w:type="spellStart"/>
      <w:r w:rsidRPr="000D5CA3">
        <w:rPr>
          <w:rFonts w:ascii="Times New Roman" w:hAnsi="Times New Roman" w:cs="Times New Roman"/>
          <w:sz w:val="28"/>
          <w:szCs w:val="28"/>
        </w:rPr>
        <w:t>экосистемных</w:t>
      </w:r>
      <w:proofErr w:type="spellEnd"/>
      <w:r w:rsidRPr="000D5CA3">
        <w:rPr>
          <w:rFonts w:ascii="Times New Roman" w:hAnsi="Times New Roman" w:cs="Times New Roman"/>
          <w:sz w:val="28"/>
          <w:szCs w:val="28"/>
        </w:rPr>
        <w:t xml:space="preserve"> услуг).</w:t>
      </w:r>
    </w:p>
    <w:p w:rsidR="00907C87" w:rsidRPr="000D5CA3" w:rsidRDefault="00907C87" w:rsidP="000D5CA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CA3">
        <w:rPr>
          <w:rFonts w:ascii="Times New Roman" w:hAnsi="Times New Roman" w:cs="Times New Roman"/>
          <w:i/>
          <w:iCs/>
          <w:sz w:val="28"/>
          <w:szCs w:val="28"/>
          <w:u w:val="single"/>
        </w:rPr>
        <w:t>Социальные факторы</w:t>
      </w:r>
      <w:r w:rsidRPr="000D5CA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D5CA3">
        <w:rPr>
          <w:rFonts w:ascii="Times New Roman" w:hAnsi="Times New Roman" w:cs="Times New Roman"/>
          <w:sz w:val="28"/>
          <w:szCs w:val="28"/>
        </w:rPr>
        <w:t>формирования объектов лесного менеджмента учитывают уровень благосостояния работников лесного хозяйства, возможности их духовного и культурного развития. В последнее время с позиции интересов данного фактора актуализируется категория «человеческий капитал», в том числе и для развития социальной среды лесного хозяйства. Благодаря возрастанию роли внешних эффектов лесного хозяйства социальный фактор в системе удовлетворения потребностей имеет и другие выражения: рекреация, туризм, ассимиляция вредных веществ.</w:t>
      </w:r>
    </w:p>
    <w:p w:rsidR="00907C87" w:rsidRPr="000D5CA3" w:rsidRDefault="00907C87" w:rsidP="000D5CA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5CA3">
        <w:rPr>
          <w:rFonts w:ascii="Times New Roman" w:hAnsi="Times New Roman" w:cs="Times New Roman"/>
          <w:i/>
          <w:iCs/>
          <w:sz w:val="28"/>
          <w:szCs w:val="28"/>
          <w:u w:val="single"/>
        </w:rPr>
        <w:t>Экологические факторы</w:t>
      </w:r>
      <w:r w:rsidRPr="000D5CA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D5CA3">
        <w:rPr>
          <w:rFonts w:ascii="Times New Roman" w:hAnsi="Times New Roman" w:cs="Times New Roman"/>
          <w:sz w:val="28"/>
          <w:szCs w:val="28"/>
        </w:rPr>
        <w:t>отражают интересы устойчивого лесопользования и лесоводства. Принципы постоянства лесопользования и сохранения биоразнообразия являются ведущими в организации лесного хозяйства и стратегии его развития.</w:t>
      </w:r>
    </w:p>
    <w:p w:rsidR="00907C87" w:rsidRPr="00692B13" w:rsidRDefault="00907C87" w:rsidP="00692B1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2B13">
        <w:rPr>
          <w:rFonts w:ascii="Times New Roman" w:hAnsi="Times New Roman" w:cs="Times New Roman"/>
          <w:i/>
          <w:iCs/>
          <w:sz w:val="28"/>
          <w:szCs w:val="28"/>
          <w:u w:val="single"/>
        </w:rPr>
        <w:t>Технико-технологические факторы</w:t>
      </w:r>
      <w:r w:rsidRPr="00692B1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92B13">
        <w:rPr>
          <w:rFonts w:ascii="Times New Roman" w:hAnsi="Times New Roman" w:cs="Times New Roman"/>
          <w:sz w:val="28"/>
          <w:szCs w:val="28"/>
        </w:rPr>
        <w:t>отражают характер и специфические черты труда в лесном хозяйстве, влияют на процессы его разделения, кооперации, повышения производительности. Формирование объектов управления по технико-технологической общности трудовой деятельности определяет основное содержание лесохозяйственного производства, его структурообразующую роль в организации лесного хозяйства как отрасли национальной экономики.</w:t>
      </w:r>
    </w:p>
    <w:p w:rsidR="00760E50" w:rsidRDefault="00760E50" w:rsidP="00760E50">
      <w:pPr>
        <w:tabs>
          <w:tab w:val="left" w:pos="975"/>
        </w:tabs>
        <w:rPr>
          <w:sz w:val="28"/>
          <w:szCs w:val="28"/>
        </w:rPr>
      </w:pPr>
    </w:p>
    <w:p w:rsidR="00907C87" w:rsidRPr="00692B13" w:rsidRDefault="00907C87" w:rsidP="00692B13">
      <w:pPr>
        <w:numPr>
          <w:ilvl w:val="0"/>
          <w:numId w:val="12"/>
        </w:numPr>
        <w:tabs>
          <w:tab w:val="clear" w:pos="720"/>
          <w:tab w:val="left" w:pos="97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2B13">
        <w:rPr>
          <w:rFonts w:ascii="Times New Roman" w:hAnsi="Times New Roman" w:cs="Times New Roman"/>
          <w:sz w:val="28"/>
          <w:szCs w:val="28"/>
        </w:rPr>
        <w:lastRenderedPageBreak/>
        <w:t>Действие вышеназванных факторов интегрирует собой организационный фактор, который определяет количественную и качественную характеристику объекта управления, его конкретное выражение и внутренние структурные связи (лесхоз, лесничество, тип леса, класс возраста).</w:t>
      </w:r>
    </w:p>
    <w:p w:rsidR="00907C87" w:rsidRPr="00692B13" w:rsidRDefault="00907C87" w:rsidP="00692B13">
      <w:pPr>
        <w:numPr>
          <w:ilvl w:val="0"/>
          <w:numId w:val="12"/>
        </w:numPr>
        <w:tabs>
          <w:tab w:val="clear" w:pos="720"/>
          <w:tab w:val="left" w:pos="97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2B13">
        <w:rPr>
          <w:rFonts w:ascii="Times New Roman" w:hAnsi="Times New Roman" w:cs="Times New Roman"/>
          <w:sz w:val="28"/>
          <w:szCs w:val="28"/>
        </w:rPr>
        <w:t>Ведущим фактором в формировании объекта лесного менеджмента является экологический фактор, учитывающий особенности в организации устойчивого лесопользования и всей системы ведения лесного хозяйства. Лесоводство, в концентрированном виде выражающее данный фактор, является научной основой организации лесохозяйственного производства.</w:t>
      </w:r>
    </w:p>
    <w:p w:rsidR="00760E50" w:rsidRPr="002C0E2E" w:rsidRDefault="00907C87" w:rsidP="00692B1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2B13">
        <w:rPr>
          <w:rFonts w:ascii="Times New Roman" w:hAnsi="Times New Roman" w:cs="Times New Roman"/>
          <w:sz w:val="28"/>
          <w:szCs w:val="28"/>
        </w:rPr>
        <w:t xml:space="preserve">Предмет лесного менеджмента – наука о </w:t>
      </w:r>
      <w:proofErr w:type="spellStart"/>
      <w:r w:rsidRPr="00692B13">
        <w:rPr>
          <w:rFonts w:ascii="Times New Roman" w:hAnsi="Times New Roman" w:cs="Times New Roman"/>
          <w:sz w:val="28"/>
          <w:szCs w:val="28"/>
        </w:rPr>
        <w:t>лесоуправленческих</w:t>
      </w:r>
      <w:proofErr w:type="spellEnd"/>
      <w:r w:rsidRPr="00692B13">
        <w:rPr>
          <w:rFonts w:ascii="Times New Roman" w:hAnsi="Times New Roman" w:cs="Times New Roman"/>
          <w:sz w:val="28"/>
          <w:szCs w:val="28"/>
        </w:rPr>
        <w:t xml:space="preserve"> отношениях, возникающих  в процессе использования и воспроизводства лесных ресурсов.</w:t>
      </w:r>
    </w:p>
    <w:p w:rsidR="00692B13" w:rsidRPr="002C0E2E" w:rsidRDefault="00692B13" w:rsidP="00692B1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0E50" w:rsidRPr="00692B13" w:rsidRDefault="007C6C4D" w:rsidP="00692B13">
      <w:pPr>
        <w:tabs>
          <w:tab w:val="left" w:pos="9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92B13">
        <w:rPr>
          <w:rFonts w:ascii="Times New Roman" w:hAnsi="Times New Roman" w:cs="Times New Roman"/>
          <w:bCs/>
          <w:iCs/>
          <w:sz w:val="28"/>
          <w:szCs w:val="28"/>
        </w:rPr>
        <w:t>Лесной менеджмент в системе экономических и управленческих наук</w:t>
      </w:r>
    </w:p>
    <w:p w:rsidR="00760E50" w:rsidRDefault="007C6C4D" w:rsidP="00760E50">
      <w:pPr>
        <w:tabs>
          <w:tab w:val="left" w:pos="975"/>
        </w:tabs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8D30ED" wp14:editId="2A9AA314">
                <wp:simplePos x="0" y="0"/>
                <wp:positionH relativeFrom="column">
                  <wp:posOffset>1146810</wp:posOffset>
                </wp:positionH>
                <wp:positionV relativeFrom="paragraph">
                  <wp:posOffset>20955</wp:posOffset>
                </wp:positionV>
                <wp:extent cx="4762500" cy="2628900"/>
                <wp:effectExtent l="0" t="0" r="19050" b="19050"/>
                <wp:wrapNone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0" cy="2628900"/>
                          <a:chOff x="0" y="0"/>
                          <a:chExt cx="4152900" cy="2628900"/>
                        </a:xfrm>
                      </wpg:grpSpPr>
                      <wps:wsp>
                        <wps:cNvPr id="3" name="Поле 3"/>
                        <wps:cNvSpPr txBox="1"/>
                        <wps:spPr>
                          <a:xfrm>
                            <a:off x="742950" y="0"/>
                            <a:ext cx="259080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DB4E2B" w:rsidRDefault="002C0E2E" w:rsidP="007C6C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B4E2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функциональные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оле 4"/>
                        <wps:cNvSpPr txBox="1"/>
                        <wps:spPr>
                          <a:xfrm>
                            <a:off x="742950" y="285750"/>
                            <a:ext cx="259080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DB4E2B" w:rsidRDefault="002C0E2E" w:rsidP="007C6C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B4E2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Экономические науки (теория)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е 5"/>
                        <wps:cNvSpPr txBox="1"/>
                        <wps:spPr>
                          <a:xfrm>
                            <a:off x="742950" y="571500"/>
                            <a:ext cx="259080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DB4E2B" w:rsidRDefault="002C0E2E" w:rsidP="007C6C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B4E2B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отраслевые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6"/>
                        <wps:cNvSpPr txBox="1"/>
                        <wps:spPr>
                          <a:xfrm>
                            <a:off x="514350" y="1485900"/>
                            <a:ext cx="315277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DB4E2B" w:rsidRDefault="002C0E2E" w:rsidP="007C6C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B4E2B">
                                <w:rPr>
                                  <w:rFonts w:ascii="Times New Roman" w:hAnsi="Times New Roman" w:cs="Times New Roman"/>
                                </w:rPr>
                                <w:t>Экологический менеджмент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е 7"/>
                        <wps:cNvSpPr txBox="1"/>
                        <wps:spPr>
                          <a:xfrm>
                            <a:off x="514350" y="2076450"/>
                            <a:ext cx="315277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DB4E2B" w:rsidRDefault="002C0E2E" w:rsidP="007C6C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B4E2B">
                                <w:rPr>
                                  <w:rFonts w:ascii="Times New Roman" w:hAnsi="Times New Roman" w:cs="Times New Roman"/>
                                </w:rPr>
                                <w:t>Лесной менеджмент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ая соединительная линия 8"/>
                        <wps:cNvCnPr/>
                        <wps:spPr>
                          <a:xfrm>
                            <a:off x="2057400" y="866775"/>
                            <a:ext cx="0" cy="619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Прямая соединительная линия 9"/>
                        <wps:cNvCnPr/>
                        <wps:spPr>
                          <a:xfrm>
                            <a:off x="3676650" y="171450"/>
                            <a:ext cx="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Прямая соединительная линия 10"/>
                        <wps:cNvCnPr/>
                        <wps:spPr>
                          <a:xfrm>
                            <a:off x="409575" y="161925"/>
                            <a:ext cx="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единительная линия 11"/>
                        <wps:cNvCnPr/>
                        <wps:spPr>
                          <a:xfrm>
                            <a:off x="2057400" y="2371725"/>
                            <a:ext cx="0" cy="2571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4152900" y="1352550"/>
                            <a:ext cx="0" cy="1276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Прямая соединительная линия 13"/>
                        <wps:cNvCnPr/>
                        <wps:spPr>
                          <a:xfrm>
                            <a:off x="3333750" y="161925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Прямая соединительная линия 14"/>
                        <wps:cNvCnPr/>
                        <wps:spPr>
                          <a:xfrm>
                            <a:off x="3333750" y="428625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>
                            <a:off x="409575" y="161925"/>
                            <a:ext cx="3333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Прямая соединительная линия 16"/>
                        <wps:cNvCnPr/>
                        <wps:spPr>
                          <a:xfrm>
                            <a:off x="409575" y="428625"/>
                            <a:ext cx="3333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Прямая соединительная линия 17"/>
                        <wps:cNvCnPr/>
                        <wps:spPr>
                          <a:xfrm>
                            <a:off x="409575" y="723900"/>
                            <a:ext cx="3333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Прямая соединительная линия 18"/>
                        <wps:cNvCnPr/>
                        <wps:spPr>
                          <a:xfrm>
                            <a:off x="3333750" y="733425"/>
                            <a:ext cx="34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Поле 19"/>
                        <wps:cNvSpPr txBox="1"/>
                        <wps:spPr>
                          <a:xfrm>
                            <a:off x="2257425" y="1781175"/>
                            <a:ext cx="1409700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DB4E2B" w:rsidRDefault="002C0E2E" w:rsidP="007C6C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B4E2B">
                                <w:rPr>
                                  <w:rFonts w:ascii="Times New Roman" w:hAnsi="Times New Roman" w:cs="Times New Roman"/>
                                </w:rPr>
                                <w:t>Производственный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оле 20"/>
                        <wps:cNvSpPr txBox="1"/>
                        <wps:spPr>
                          <a:xfrm>
                            <a:off x="514350" y="1781175"/>
                            <a:ext cx="1304925" cy="295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DB4E2B" w:rsidRDefault="002C0E2E" w:rsidP="007C6C4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B4E2B">
                                <w:rPr>
                                  <w:rFonts w:ascii="Times New Roman" w:hAnsi="Times New Roman" w:cs="Times New Roman"/>
                                </w:rPr>
                                <w:t>Стратегический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>
                            <a:off x="219075" y="1628775"/>
                            <a:ext cx="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ая соединительная линия 22"/>
                        <wps:cNvCnPr/>
                        <wps:spPr>
                          <a:xfrm>
                            <a:off x="3933825" y="1638300"/>
                            <a:ext cx="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Прямая соединительная линия 23"/>
                        <wps:cNvCnPr/>
                        <wps:spPr>
                          <a:xfrm>
                            <a:off x="228600" y="1638300"/>
                            <a:ext cx="2857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Прямая соединительная линия 24"/>
                        <wps:cNvCnPr/>
                        <wps:spPr>
                          <a:xfrm>
                            <a:off x="0" y="1943100"/>
                            <a:ext cx="5143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Прямая соединительная линия 25"/>
                        <wps:cNvCnPr/>
                        <wps:spPr>
                          <a:xfrm>
                            <a:off x="219075" y="2200275"/>
                            <a:ext cx="2952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Прямая соединительная линия 26"/>
                        <wps:cNvCnPr/>
                        <wps:spPr>
                          <a:xfrm>
                            <a:off x="3676650" y="1638300"/>
                            <a:ext cx="2571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Прямая соединительная линия 27"/>
                        <wps:cNvCnPr/>
                        <wps:spPr>
                          <a:xfrm>
                            <a:off x="3676650" y="1933575"/>
                            <a:ext cx="4762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>
                            <a:off x="3676650" y="2200275"/>
                            <a:ext cx="2571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Прямая соединительная линия 29"/>
                        <wps:cNvCnPr/>
                        <wps:spPr>
                          <a:xfrm>
                            <a:off x="0" y="1352550"/>
                            <a:ext cx="0" cy="12763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Прямая соединительная линия 30"/>
                        <wps:cNvCnPr/>
                        <wps:spPr>
                          <a:xfrm>
                            <a:off x="0" y="2628900"/>
                            <a:ext cx="415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Прямая соединительная линия 31"/>
                        <wps:cNvCnPr/>
                        <wps:spPr>
                          <a:xfrm>
                            <a:off x="0" y="1352550"/>
                            <a:ext cx="41529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1" o:spid="_x0000_s1026" style="position:absolute;margin-left:90.3pt;margin-top:1.65pt;width:375pt;height:207pt;z-index:251659264;mso-width-relative:margin" coordsize="4152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3" o:spid="_x0000_s1027" type="#_x0000_t202" style="position:absolute;left:7429;width:2590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<v:textbox>
                    <w:txbxContent>
                      <w:p w:rsidR="002C0E2E" w:rsidRPr="00DB4E2B" w:rsidRDefault="002C0E2E" w:rsidP="007C6C4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B4E2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функциональные</w:t>
                        </w:r>
                      </w:p>
                    </w:txbxContent>
                  </v:textbox>
                </v:shape>
                <v:shape id="Поле 4" o:spid="_x0000_s1028" type="#_x0000_t202" style="position:absolute;left:7429;top:2857;width:2590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FHcEA&#10;AADaAAAADwAAAGRycy9kb3ducmV2LnhtbESPQWsCMRSE74X+h/AKvdVsS5F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9hR3BAAAA2gAAAA8AAAAAAAAAAAAAAAAAmAIAAGRycy9kb3du&#10;cmV2LnhtbFBLBQYAAAAABAAEAPUAAACGAwAAAAA=&#10;" fillcolor="white [3201]" strokeweight=".5pt">
                  <v:textbox>
                    <w:txbxContent>
                      <w:p w:rsidR="002C0E2E" w:rsidRPr="00DB4E2B" w:rsidRDefault="002C0E2E" w:rsidP="007C6C4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B4E2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Экономические науки (теория)</w:t>
                        </w:r>
                      </w:p>
                    </w:txbxContent>
                  </v:textbox>
                </v:shape>
                <v:shape id="Поле 5" o:spid="_x0000_s1029" type="#_x0000_t202" style="position:absolute;left:7429;top:5715;width:2590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2C0E2E" w:rsidRPr="00DB4E2B" w:rsidRDefault="002C0E2E" w:rsidP="007C6C4D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B4E2B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отраслевые</w:t>
                        </w:r>
                      </w:p>
                    </w:txbxContent>
                  </v:textbox>
                </v:shape>
                <v:shape id="Поле 6" o:spid="_x0000_s1030" type="#_x0000_t202" style="position:absolute;left:5143;top:14859;width:31528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2C0E2E" w:rsidRPr="00DB4E2B" w:rsidRDefault="002C0E2E" w:rsidP="007C6C4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B4E2B">
                          <w:rPr>
                            <w:rFonts w:ascii="Times New Roman" w:hAnsi="Times New Roman" w:cs="Times New Roman"/>
                          </w:rPr>
                          <w:t>Экологический менеджмент</w:t>
                        </w:r>
                      </w:p>
                    </w:txbxContent>
                  </v:textbox>
                </v:shape>
                <v:shape id="Поле 7" o:spid="_x0000_s1031" type="#_x0000_t202" style="position:absolute;left:5143;top:20764;width:31528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<v:textbox>
                    <w:txbxContent>
                      <w:p w:rsidR="002C0E2E" w:rsidRPr="00DB4E2B" w:rsidRDefault="002C0E2E" w:rsidP="007C6C4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B4E2B">
                          <w:rPr>
                            <w:rFonts w:ascii="Times New Roman" w:hAnsi="Times New Roman" w:cs="Times New Roman"/>
                          </w:rPr>
                          <w:t>Лесной менеджмент</w:t>
                        </w:r>
                      </w:p>
                    </w:txbxContent>
                  </v:textbox>
                </v:shape>
                <v:line id="Прямая соединительная линия 8" o:spid="_x0000_s1032" style="position:absolute;visibility:visible;mso-wrap-style:square" from="20574,8667" to="20574,1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0u/8EAAADaAAAADwAAAGRycy9kb3ducmV2LnhtbESPwW7CMAyG75P2DpEn7TZSQCDWEdCE&#10;hobYCTbuVuO1FY1TkgzC2+MD0o7W7/+zv/kyu06dKcTWs4HhoABFXHnbcm3g53v9MgMVE7LFzjMZ&#10;uFKE5eLxYY6l9Rfe0XmfaiUQjiUaaFLqS61j1ZDDOPA9sWS/PjhMMoZa24AXgbtOj4piqh22LBca&#10;7GnVUHXc/zmhDA8npz+Pr3jYhq/wMZ7mST4Z8/yU399AJcrpf/ne3lgD8quoiAbox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HS7/wQAAANoAAAAPAAAAAAAAAAAAAAAA&#10;AKECAABkcnMvZG93bnJldi54bWxQSwUGAAAAAAQABAD5AAAAjwMAAAAA&#10;" strokecolor="black [3040]"/>
                <v:line id="Прямая соединительная линия 9" o:spid="_x0000_s1033" style="position:absolute;visibility:visible;mso-wrap-style:square" from="36766,1714" to="36766,7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GLZMAAAADaAAAADwAAAGRycy9kb3ducmV2LnhtbESPQWsCMRSE70L/Q3iF3jSrpaKrUUQU&#10;i5609f7YPHcXNy9rEjX+e1MoeBxm5htmOo+mETdyvrasoN/LQBAXVtdcKvj9WXdHIHxA1thYJgUP&#10;8jCfvXWmmGt75z3dDqEUCcI+RwVVCG0upS8qMuh7tiVO3sk6gyFJV0rt8J7gppGDLBtKgzWnhQpb&#10;WlZUnA9Xkyj948XIzXmMx63budXnMH7Fi1If73ExAREohlf4v/2tFYzh70q6AXL2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ZRi2TAAAAA2gAAAA8AAAAAAAAAAAAAAAAA&#10;oQIAAGRycy9kb3ducmV2LnhtbFBLBQYAAAAABAAEAPkAAACOAwAAAAA=&#10;" strokecolor="black [3040]"/>
                <v:line id="Прямая соединительная линия 10" o:spid="_x0000_s1034" style="position:absolute;visibility:visible;mso-wrap-style:square" from="4095,1619" to="4095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SNfMIAAADbAAAADwAAAGRycy9kb3ducmV2LnhtbESPQW/CMAyF75P2HyJP2m2kgECsI6AJ&#10;DQ2xE2zcrcZrKxqnJBmEf48PSLs9y8+f35svs+vUmUJsPRsYDgpQxJW3LdcGfr7XLzNQMSFb7DyT&#10;gStFWC4eH+ZYWn/hHZ33qVYC4ViigSalvtQ6Vg05jAPfE8vu1weHScZQaxvwInDX6VFRTLXDluVD&#10;gz2tGqqO+z8nlOHh5PTn8RUP2/AVPsbTPMknY56f8vsbqEQ5/Zvv1xsr8SW9dBEBe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gSNfMIAAADbAAAADwAAAAAAAAAAAAAA&#10;AAChAgAAZHJzL2Rvd25yZXYueG1sUEsFBgAAAAAEAAQA+QAAAJADAAAAAA==&#10;" strokecolor="black [3040]"/>
                <v:line id="Прямая соединительная линия 11" o:spid="_x0000_s1035" style="position:absolute;visibility:visible;mso-wrap-style:square" from="20574,23717" to="20574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o58MAAADbAAAADwAAAGRycy9kb3ducmV2LnhtbESPQW/CMAyF70j8h8hI3EbaoaGtkKJp&#10;Gtq0nWDjbjWmrdo4JQmQ/fsFCYmbrffe5+fVOppenMn51rKCfJaBIK6sbrlW8PuzeXgG4QOyxt4y&#10;KfgjD+tyPFphoe2Ft3TehVokCPsCFTQhDIWUvmrIoJ/ZgThpB+sMhrS6WmqHlwQ3vXzMsoU02HK6&#10;0OBAbw1V3e5kEiXfH4386F5w/+W+3ft8EZ/iUanpJL4uQQSK4W6+pT91qp/D9Zc0gC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IKOfDAAAA2wAAAA8AAAAAAAAAAAAA&#10;AAAAoQIAAGRycy9kb3ducmV2LnhtbFBLBQYAAAAABAAEAPkAAACRAwAAAAA=&#10;" strokecolor="black [3040]"/>
                <v:line id="Прямая соединительная линия 12" o:spid="_x0000_s1036" style="position:absolute;visibility:visible;mso-wrap-style:square" from="41529,13525" to="41529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2kMIAAADbAAAADwAAAGRycy9kb3ducmV2LnhtbESPQWsCMRCF74L/IUzBW82qKHU1ipSK&#10;Yk/d1vuwme4ubiZrEjX+e1MoeJvhvffNm+U6mlZcyfnGsoLRMANBXFrdcKXg53v7+gbCB2SNrWVS&#10;cCcP61W/t8Rc2xt/0bUIlUgQ9jkqqEPocil9WZNBP7QdcdJ+rTMY0uoqqR3eEty0cpxlM2mw4XSh&#10;xo7eaypPxcUkyuh4NnJ3muPx4D7dx2QWp/Gs1OAlbhYgAsXwNP+n9zrVH8P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q2kMIAAADbAAAADwAAAAAAAAAAAAAA&#10;AAChAgAAZHJzL2Rvd25yZXYueG1sUEsFBgAAAAAEAAQA+QAAAJADAAAAAA==&#10;" strokecolor="black [3040]"/>
                <v:line id="Прямая соединительная линия 13" o:spid="_x0000_s1037" style="position:absolute;visibility:visible;mso-wrap-style:square" from="33337,1619" to="36766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TC8IAAADbAAAADwAAAGRycy9kb3ducmV2LnhtbESPQWsCMRCF74L/IUzBW81aUepqFCmK&#10;Yk/d1vuwme4ubiZrEjX+e1MoeJvhvffNm8UqmlZcyfnGsoLRMANBXFrdcKXg53v7+g7CB2SNrWVS&#10;cCcPq2W/t8Bc2xt/0bUIlUgQ9jkqqEPocil9WZNBP7QdcdJ+rTMY0uoqqR3eEty08i3LptJgw+lC&#10;jR191FSeiotJlNHxbOTuNMPjwX26zXgaJ/Gs1OAlrucgAsXwNP+n9zrVH8PfL2kA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YTC8IAAADbAAAADwAAAAAAAAAAAAAA&#10;AAChAgAAZHJzL2Rvd25yZXYueG1sUEsFBgAAAAAEAAQA+QAAAJADAAAAAA==&#10;" strokecolor="black [3040]"/>
                <v:line id="Прямая соединительная линия 14" o:spid="_x0000_s1038" style="position:absolute;visibility:visible;mso-wrap-style:square" from="33337,4286" to="36766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+Lf8IAAADbAAAADwAAAGRycy9kb3ducmV2LnhtbESPT2sCMRDF74LfIYzQW81qW9HVKCJK&#10;Sz357z5sxt3FzWRNoqbfvikUvM3w3vvNm9kimkbcyfnasoJBPwNBXFhdc6ngeNi8jkH4gKyxsUwK&#10;fsjDYt7tzDDX9sE7uu9DKRKEfY4KqhDaXEpfVGTQ921LnLSzdQZDWl0ptcNHgptGDrNsJA3WnC5U&#10;2NKqouKyv5lEGZyuRn5eJnj6dlu3fhvFj3hV6qUXl1MQgWJ4mv/TXzrVf4e/X9IA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+Lf8IAAADbAAAADwAAAAAAAAAAAAAA&#10;AAChAgAAZHJzL2Rvd25yZXYueG1sUEsFBgAAAAAEAAQA+QAAAJADAAAAAA==&#10;" strokecolor="black [3040]"/>
                <v:line id="Прямая соединительная линия 15" o:spid="_x0000_s1039" style="position:absolute;visibility:visible;mso-wrap-style:square" from="4095,1619" to="7429,1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Mu5MIAAADbAAAADwAAAGRycy9kb3ducmV2LnhtbESPQWsCMRCF74L/IUzBW82qKHU1iohi&#10;sadu633YTHcXN5M1iZr+e1MoeJvhvffNm+U6mlbcyPnGsoLRMANBXFrdcKXg+2v/+gbCB2SNrWVS&#10;8Ese1qt+b4m5tnf+pFsRKpEg7HNUUIfQ5VL6siaDfmg74qT9WGcwpNVVUju8J7hp5TjLZtJgw+lC&#10;jR1tayrPxdUkyuh0MfJwnuPp6D7cbjKL03hRavASNwsQgWJ4mv/T7zrVn8LfL2kAuX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nMu5MIAAADbAAAADwAAAAAAAAAAAAAA&#10;AAChAgAAZHJzL2Rvd25yZXYueG1sUEsFBgAAAAAEAAQA+QAAAJADAAAAAA==&#10;" strokecolor="black [3040]"/>
                <v:line id="Прямая соединительная линия 16" o:spid="_x0000_s1040" style="position:absolute;visibility:visible;mso-wrap-style:square" from="4095,4286" to="7429,4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Gwk8MAAADbAAAADwAAAGRycy9kb3ducmV2LnhtbESPQW/CMAyF70j8h8hIu0EK06qtkKJp&#10;YtoEJ9i4W41pqzZOSTLI/j2ZNImbrffe5+fVOppeXMj51rKC+SwDQVxZ3XKt4PvrffoMwgdkjb1l&#10;UvBLHtbleLTCQtsr7+lyCLVIEPYFKmhCGAopfdWQQT+zA3HSTtYZDGl1tdQOrwluernIslwabDld&#10;aHCgt4aq7vBjEmV+PBv50b3gcet2bvOYx6d4VuphEl+XIALFcDf/pz91qp/D3y9pAFn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hsJPDAAAA2wAAAA8AAAAAAAAAAAAA&#10;AAAAoQIAAGRycy9kb3ducmV2LnhtbFBLBQYAAAAABAAEAPkAAACRAwAAAAA=&#10;" strokecolor="black [3040]"/>
                <v:line id="Прямая соединительная линия 17" o:spid="_x0000_s1041" style="position:absolute;visibility:visible;mso-wrap-style:square" from="4095,7239" to="7429,7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VCMMAAADbAAAADwAAAGRycy9kb3ducmV2LnhtbESPQW/CMAyF70j7D5GRdhspTDAopGhC&#10;mzaNEwzuVmPaqo1TkgzCv18mTeJm6733+Xm1jqYTF3K+saxgPMpAEJdWN1wpOHy/P81B+ICssbNM&#10;Cm7kYV08DFaYa3vlHV32oRIJwj5HBXUIfS6lL2sy6Ee2J07ayTqDIa2uktrhNcFNJydZNpMGG04X&#10;auxpU1PZ7n9MooyPZyM/2gUev9zWvT3P4jSelXocxtcliEAx3M3/6U+d6r/A3y9p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FQjDAAAA2wAAAA8AAAAAAAAAAAAA&#10;AAAAoQIAAGRycy9kb3ducmV2LnhtbFBLBQYAAAAABAAEAPkAAACRAwAAAAA=&#10;" strokecolor="black [3040]"/>
                <v:line id="Прямая соединительная линия 18" o:spid="_x0000_s1042" style="position:absolute;visibility:visible;mso-wrap-style:square" from="33337,7334" to="36766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BesIAAADbAAAADwAAAGRycy9kb3ducmV2LnhtbESPQW/CMAyF75P2HyJP2m2kgECsI6AJ&#10;DQ2xE2zcrcZrKxqnJBmEf48PSLs9y8+f35svs+vUmUJsPRsYDgpQxJW3LdcGfr7XLzNQMSFb7DyT&#10;gStFWC4eH+ZYWn/hHZ33qVYC4ViigSalvtQ6Vg05jAPfE8vu1weHScZQaxvwInDX6VFRTLXDluVD&#10;gz2tGqqO+z8nlOHh5PTn8RUP2/AVPsbTPMknY56f8vsbqEQ5/Zvv1xsr8SWsdBEBen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KBesIAAADbAAAADwAAAAAAAAAAAAAA&#10;AAChAgAAZHJzL2Rvd25yZXYueG1sUEsFBgAAAAAEAAQA+QAAAJADAAAAAA==&#10;" strokecolor="black [3040]"/>
                <v:shape id="Поле 19" o:spid="_x0000_s1043" type="#_x0000_t202" style="position:absolute;left:22574;top:17811;width:14097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C/78A&#10;AADbAAAADwAAAGRycy9kb3ducmV2LnhtbERPTWsCMRC9F/ofwgjeatYeZF2NosWWQk9q6XnYjElw&#10;M1mSdN3++6ZQ8DaP9znr7eg7MVBMLrCC+awCQdwG7dgo+Dy/PtUgUkbW2AUmBT+UYLt5fFhjo8ON&#10;jzScshElhFODCmzOfSNlai15TLPQExfuEqLHXGA0Uke8lXDfyeeqWkiPjkuDxZ5eLLXX07dXcNib&#10;pWlrjPZQa+eG8evyYd6Umk7G3QpEpjHfxf/ud13mL+Hvl3KA3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bcL/vwAAANsAAAAPAAAAAAAAAAAAAAAAAJgCAABkcnMvZG93bnJl&#10;di54bWxQSwUGAAAAAAQABAD1AAAAhAMAAAAA&#10;" fillcolor="white [3201]" strokeweight=".5pt">
                  <v:textbox>
                    <w:txbxContent>
                      <w:p w:rsidR="002C0E2E" w:rsidRPr="00DB4E2B" w:rsidRDefault="002C0E2E" w:rsidP="007C6C4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B4E2B">
                          <w:rPr>
                            <w:rFonts w:ascii="Times New Roman" w:hAnsi="Times New Roman" w:cs="Times New Roman"/>
                          </w:rPr>
                          <w:t>Производственный</w:t>
                        </w:r>
                      </w:p>
                    </w:txbxContent>
                  </v:textbox>
                </v:shape>
                <v:shape id="Поле 20" o:spid="_x0000_s1044" type="#_x0000_t202" style="position:absolute;left:5143;top:17811;width:13049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h37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9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7od++AAAA2wAAAA8AAAAAAAAAAAAAAAAAmAIAAGRycy9kb3ducmV2&#10;LnhtbFBLBQYAAAAABAAEAPUAAACDAwAAAAA=&#10;" fillcolor="white [3201]" strokeweight=".5pt">
                  <v:textbox>
                    <w:txbxContent>
                      <w:p w:rsidR="002C0E2E" w:rsidRPr="00DB4E2B" w:rsidRDefault="002C0E2E" w:rsidP="007C6C4D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 w:rsidRPr="00DB4E2B">
                          <w:rPr>
                            <w:rFonts w:ascii="Times New Roman" w:hAnsi="Times New Roman" w:cs="Times New Roman"/>
                          </w:rPr>
                          <w:t>Стратегический</w:t>
                        </w:r>
                      </w:p>
                    </w:txbxContent>
                  </v:textbox>
                </v:shape>
                <v:line id="Прямая соединительная линия 21" o:spid="_x0000_s1045" style="position:absolute;visibility:visible;mso-wrap-style:square" from="2190,16287" to="2190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iWsMAAADbAAAADwAAAGRycy9kb3ducmV2LnhtbESPzWrDMBCE74W8g9hAb43slIbGiRxC&#10;aWhJT83PfbE2trG1ciQlUd8+KhR6HGbmG2a5iqYXV3K+tawgn2QgiCurW64VHPabp1cQPiBr7C2T&#10;gh/ysCpHD0sstL3xN113oRYJwr5ABU0IQyGlrxoy6Cd2IE7eyTqDIUlXS+3wluCml9Msm0mDLaeF&#10;Bgd6a6jqdheTKPnxbORHN8fj1n259+dZfIlnpR7Hcb0AESiG//Bf+1MrmOb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4lrDAAAA2wAAAA8AAAAAAAAAAAAA&#10;AAAAoQIAAGRycy9kb3ducmV2LnhtbFBLBQYAAAAABAAEAPkAAACRAwAAAAA=&#10;" strokecolor="black [3040]"/>
                <v:line id="Прямая соединительная линия 22" o:spid="_x0000_s1046" style="position:absolute;visibility:visible;mso-wrap-style:square" from="39338,16383" to="39338,22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Z8LcMAAADbAAAADwAAAGRycy9kb3ducmV2LnhtbESPzWrDMBCE74W8g9hCb4kcl4TWjRxC&#10;aWhITs3PfbG2trG1ciQlUd8+KhR6HGbmG2axjKYXV3K+taxgOslAEFdWt1wrOB7W4xcQPiBr7C2T&#10;gh/ysCxHDwsstL3xF133oRYJwr5ABU0IQyGlrxoy6Cd2IE7et3UGQ5KultrhLcFNL/Msm0uDLaeF&#10;Bgd6b6jq9heTKNPT2cjP7hVPW7dzH8/zOItnpZ4e4+oNRKAY/sN/7Y1WkOf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2fC3DAAAA2wAAAA8AAAAAAAAAAAAA&#10;AAAAoQIAAGRycy9kb3ducmV2LnhtbFBLBQYAAAAABAAEAPkAAACRAwAAAAA=&#10;" strokecolor="black [3040]"/>
                <v:line id="Прямая соединительная линия 23" o:spid="_x0000_s1047" style="position:absolute;visibility:visible;mso-wrap-style:square" from="2286,16383" to="5143,1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ZtsIAAADbAAAADwAAAGRycy9kb3ducmV2LnhtbESPQWsCMRSE70L/Q3iF3jSrorRbo5Ri&#10;UfTktt4fm9fdxc3LmkSN/94IgsdhZr5hZotoWnEm5xvLCoaDDARxaXXDlYK/35/+OwgfkDW2lknB&#10;lTws5i+9GebaXnhH5yJUIkHY56igDqHLpfRlTQb9wHbEyfu3zmBI0lVSO7wkuGnlKMum0mDDaaHG&#10;jr5rKg/FySTKcH80cnX4wP3Gbd1yPI2TeFTq7TV+fYIIFMMz/GivtYLRG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LrZtsIAAADbAAAADwAAAAAAAAAAAAAA&#10;AAChAgAAZHJzL2Rvd25yZXYueG1sUEsFBgAAAAAEAAQA+QAAAJADAAAAAA==&#10;" strokecolor="black [3040]"/>
                <v:line id="Прямая соединительная линия 24" o:spid="_x0000_s1048" style="position:absolute;visibility:visible;mso-wrap-style:square" from="0,19431" to="5143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NBwsIAAADbAAAADwAAAGRycy9kb3ducmV2LnhtbESPT2sCMRTE7wW/Q3iCN836p9JujSKl&#10;Yqkntd4fm+fu4uZlTaLGb28KQo/DzPyGmS2iacSVnK8tKxgOMhDEhdU1lwp+96v+GwgfkDU2lknB&#10;nTws5p2XGeba3nhL110oRYKwz1FBFUKbS+mLigz6gW2Jk3e0zmBI0pVSO7wluGnkKMum0mDNaaHC&#10;lj4rKk67i0mU4eFs5Pr0jocft3Ff42l8jWelet24/AARKIb/8LP9rRWMJvD3Jf0AO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1NBwsIAAADbAAAADwAAAAAAAAAAAAAA&#10;AAChAgAAZHJzL2Rvd25yZXYueG1sUEsFBgAAAAAEAAQA+QAAAJADAAAAAA==&#10;" strokecolor="black [3040]"/>
                <v:line id="Прямая соединительная линия 25" o:spid="_x0000_s1049" style="position:absolute;visibility:visible;mso-wrap-style:square" from="2190,22002" to="5143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/kWcIAAADbAAAADwAAAGRycy9kb3ducmV2LnhtbESPQWsCMRSE70L/Q3gFb5rVorRbo5Ri&#10;UfTktt4fm9fdxc3LmkSN/94IgsdhZr5hZotoWnEm5xvLCkbDDARxaXXDlYK/35/BOwgfkDW2lknB&#10;lTws5i+9GebaXnhH5yJUIkHY56igDqHLpfRlTQb90HbEyfu3zmBI0lVSO7wkuGnlOMum0mDDaaHG&#10;jr5rKg/FySTKaH80cnX4wP3Gbd3ybRon8ahU/zV+fYIIFMMz/GivtYLxBO5f0g+Q8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/kWcIAAADbAAAADwAAAAAAAAAAAAAA&#10;AAChAgAAZHJzL2Rvd25yZXYueG1sUEsFBgAAAAAEAAQA+QAAAJADAAAAAA==&#10;" strokecolor="black [3040]"/>
                <v:line id="Прямая соединительная линия 26" o:spid="_x0000_s1050" style="position:absolute;visibility:visible;mso-wrap-style:square" from="36766,16383" to="39338,1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16LsEAAADbAAAADwAAAGRycy9kb3ducmV2LnhtbESPQWsCMRSE70L/Q3iCt5pVcdHVKKW0&#10;KO1JW++PzXN3cfOyJqnGf98IgsdhZr5hlutoWnEh5xvLCkbDDARxaXXDlYLfn8/XGQgfkDW2lknB&#10;jTysVy+9JRbaXnlHl32oRIKwL1BBHUJXSOnLmgz6oe2Ik3e0zmBI0lVSO7wmuGnlOMtyabDhtFBj&#10;R+81laf9n0mU0eFs5OY0x8OX+3YfkzxO41mpQT++LUAEiuEZfrS3WsE4h/uX9AP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zXouwQAAANsAAAAPAAAAAAAAAAAAAAAA&#10;AKECAABkcnMvZG93bnJldi54bWxQSwUGAAAAAAQABAD5AAAAjwMAAAAA&#10;" strokecolor="black [3040]"/>
                <v:line id="Прямая соединительная линия 27" o:spid="_x0000_s1051" style="position:absolute;visibility:visible;mso-wrap-style:square" from="36766,19335" to="41529,19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HftcMAAADbAAAADwAAAGRycy9kb3ducmV2LnhtbESPT2sCMRTE74V+h/AK3jSrpVa3ZqWU&#10;ikVP9c/9sXndXXbzsiZR02/fCEKPw8z8hlkso+nEhZxvLCsYjzIQxKXVDVcKDvvVcAbCB2SNnWVS&#10;8EselsXjwwJzba/8TZddqESCsM9RQR1Cn0vpy5oM+pHtiZP3Y53BkKSrpHZ4TXDTyUmWTaXBhtNC&#10;jT191FS2u7NJlPHxZOS6neNx47bu83kaX+JJqcFTfH8DESiG//C9/aUVTF7h9iX9AF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B37XDAAAA2wAAAA8AAAAAAAAAAAAA&#10;AAAAoQIAAGRycy9kb3ducmV2LnhtbFBLBQYAAAAABAAEAPkAAACRAwAAAAA=&#10;" strokecolor="black [3040]"/>
                <v:line id="Прямая соединительная линия 28" o:spid="_x0000_s1052" style="position:absolute;visibility:visible;mso-wrap-style:square" from="36766,22002" to="39338,22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5Lx8IAAADbAAAADwAAAGRycy9kb3ducmV2LnhtbESPwW7CMAyG75P2DpEn7TZSQEOsENA0&#10;DQ2xEzDuVmPaisYpSQbh7ecD0o7W7/+zv/kyu05dKMTWs4HhoABFXHnbcm3gZ796mYKKCdli55kM&#10;3CjCcvH4MMfS+itv6bJLtRIIxxINNCn1pdaxashhHPieWLKjDw6TjKHWNuBV4K7To6KYaIcty4UG&#10;e/poqDrtfp1Qhoez01+nNzxswnf4HE/yaz4b8/yU32egEuX0v3xvr62BkTwrLuIBev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h5Lx8IAAADbAAAADwAAAAAAAAAAAAAA&#10;AAChAgAAZHJzL2Rvd25yZXYueG1sUEsFBgAAAAAEAAQA+QAAAJADAAAAAA==&#10;" strokecolor="black [3040]"/>
                <v:line id="Прямая соединительная линия 29" o:spid="_x0000_s1053" style="position:absolute;visibility:visible;mso-wrap-style:square" from="0,13525" to="0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LuXMIAAADbAAAADwAAAGRycy9kb3ducmV2LnhtbESPQWsCMRSE74L/IbxCb5p1S0W3RpFS&#10;adGTWu+Pzevu4uZlN4ma/ntTKHgcZuYbZrGKphVXcr6xrGAyzkAQl1Y3XCn4Pm5GMxA+IGtsLZOC&#10;X/KwWg4HCyy0vfGerodQiQRhX6CCOoSukNKXNRn0Y9sRJ+/HOoMhSVdJ7fCW4KaVeZZNpcGG00KN&#10;Hb3XVJ4PF5Mok1Nv5Od5jqet27mPl2l8jb1Sz09x/QYiUAyP8H/7SyvI5/D3Jf0Aub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LuXMIAAADbAAAADwAAAAAAAAAAAAAA&#10;AAChAgAAZHJzL2Rvd25yZXYueG1sUEsFBgAAAAAEAAQA+QAAAJADAAAAAA==&#10;" strokecolor="black [3040]"/>
                <v:line id="Прямая соединительная линия 30" o:spid="_x0000_s1054" style="position:absolute;visibility:visible;mso-wrap-style:square" from="0,26289" to="41529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HRHMIAAADbAAAADwAAAGRycy9kb3ducmV2LnhtbESPwW7CMAyG70h7h8iTuEEKaGgrBDRN&#10;TEzjBBt3qzFtReOUJIPs7efDJI7W7/+zv+U6u05dKcTWs4HJuABFXHnbcm3g++t99AwqJmSLnWcy&#10;8EsR1quHwRJL62+8p+sh1UogHEs00KTUl1rHqiGHcex7YslOPjhMMoZa24A3gbtOT4tirh22LBca&#10;7Omtoep8+HFCmRwvTm/PL3j8DLuwmc3zU74YM3zMrwtQiXK6L/+3P6yBmXwvLuIBe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HRHMIAAADbAAAADwAAAAAAAAAAAAAA&#10;AAChAgAAZHJzL2Rvd25yZXYueG1sUEsFBgAAAAAEAAQA+QAAAJADAAAAAA==&#10;" strokecolor="black [3040]"/>
                <v:line id="Прямая соединительная линия 31" o:spid="_x0000_s1055" style="position:absolute;visibility:visible;mso-wrap-style:square" from="0,13525" to="41529,13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10h8MAAADbAAAADwAAAGRycy9kb3ducmV2LnhtbESPzWrDMBCE74W8g9hAbo3shobGiRxC&#10;aWhJT83PfbE2trG1ciQ1Ud8+KhR6HGbmG2a1jqYXV3K+tawgn2YgiCurW64VHA/bxxcQPiBr7C2T&#10;gh/ysC5HDysstL3xF133oRYJwr5ABU0IQyGlrxoy6Kd2IE7e2TqDIUlXS+3wluCml09ZNpcGW04L&#10;DQ702lDV7b9NouSni5Hv3QJPO/fp3mbz+BwvSk3GcbMEESiG//Bf+0MrmOX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b9dIfDAAAA2wAAAA8AAAAAAAAAAAAA&#10;AAAAoQIAAGRycy9kb3ducmV2LnhtbFBLBQYAAAAABAAEAPkAAACRAwAAAAA=&#10;" strokecolor="black [3040]"/>
              </v:group>
            </w:pict>
          </mc:Fallback>
        </mc:AlternateContent>
      </w:r>
    </w:p>
    <w:p w:rsidR="007C6C4D" w:rsidRDefault="007C6C4D" w:rsidP="00760E50">
      <w:pPr>
        <w:tabs>
          <w:tab w:val="left" w:pos="975"/>
        </w:tabs>
        <w:rPr>
          <w:sz w:val="28"/>
          <w:szCs w:val="28"/>
        </w:rPr>
      </w:pPr>
    </w:p>
    <w:p w:rsidR="007C6C4D" w:rsidRDefault="007C6C4D" w:rsidP="00760E50">
      <w:pPr>
        <w:tabs>
          <w:tab w:val="left" w:pos="975"/>
        </w:tabs>
        <w:rPr>
          <w:sz w:val="28"/>
          <w:szCs w:val="28"/>
        </w:rPr>
      </w:pPr>
    </w:p>
    <w:p w:rsidR="007C6C4D" w:rsidRDefault="007C6C4D" w:rsidP="00760E50">
      <w:pPr>
        <w:tabs>
          <w:tab w:val="left" w:pos="975"/>
        </w:tabs>
        <w:rPr>
          <w:sz w:val="28"/>
          <w:szCs w:val="28"/>
        </w:rPr>
      </w:pPr>
    </w:p>
    <w:p w:rsidR="007C6C4D" w:rsidRDefault="007C6C4D" w:rsidP="00760E50">
      <w:pPr>
        <w:tabs>
          <w:tab w:val="left" w:pos="975"/>
        </w:tabs>
        <w:rPr>
          <w:sz w:val="28"/>
          <w:szCs w:val="28"/>
        </w:rPr>
      </w:pPr>
    </w:p>
    <w:p w:rsidR="007C6C4D" w:rsidRDefault="007C6C4D" w:rsidP="00760E50">
      <w:pPr>
        <w:tabs>
          <w:tab w:val="left" w:pos="975"/>
        </w:tabs>
        <w:rPr>
          <w:sz w:val="28"/>
          <w:szCs w:val="28"/>
        </w:rPr>
      </w:pPr>
    </w:p>
    <w:p w:rsidR="007C6C4D" w:rsidRDefault="007C6C4D" w:rsidP="00760E50">
      <w:pPr>
        <w:tabs>
          <w:tab w:val="left" w:pos="975"/>
        </w:tabs>
        <w:rPr>
          <w:sz w:val="28"/>
          <w:szCs w:val="28"/>
        </w:rPr>
      </w:pPr>
    </w:p>
    <w:p w:rsidR="007C6C4D" w:rsidRDefault="007C6C4D" w:rsidP="00760E50">
      <w:pPr>
        <w:tabs>
          <w:tab w:val="left" w:pos="975"/>
        </w:tabs>
        <w:rPr>
          <w:sz w:val="28"/>
          <w:szCs w:val="28"/>
        </w:rPr>
      </w:pPr>
    </w:p>
    <w:p w:rsidR="00760E50" w:rsidRPr="00692B13" w:rsidRDefault="007C6C4D" w:rsidP="00692B13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B13">
        <w:rPr>
          <w:rFonts w:ascii="Times New Roman" w:hAnsi="Times New Roman" w:cs="Times New Roman"/>
          <w:i/>
          <w:iCs/>
          <w:sz w:val="28"/>
          <w:szCs w:val="28"/>
        </w:rPr>
        <w:t>2. Методологические основы построения лесного менеджмента</w:t>
      </w:r>
    </w:p>
    <w:p w:rsidR="00760E50" w:rsidRPr="00692B13" w:rsidRDefault="007C6C4D" w:rsidP="00692B13">
      <w:pPr>
        <w:tabs>
          <w:tab w:val="left" w:pos="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2B13">
        <w:rPr>
          <w:rFonts w:ascii="Times New Roman" w:hAnsi="Times New Roman" w:cs="Times New Roman"/>
          <w:sz w:val="28"/>
          <w:szCs w:val="28"/>
        </w:rPr>
        <w:t>Методологическая схема построения системы лесного  менеджмента</w:t>
      </w:r>
    </w:p>
    <w:p w:rsidR="007C6C4D" w:rsidRPr="00760E50" w:rsidRDefault="007C6C4D" w:rsidP="00692B13">
      <w:pPr>
        <w:tabs>
          <w:tab w:val="left" w:pos="975"/>
        </w:tabs>
        <w:jc w:val="center"/>
        <w:rPr>
          <w:sz w:val="28"/>
          <w:szCs w:val="28"/>
        </w:rPr>
      </w:pPr>
      <w:r w:rsidRPr="007C6C4D">
        <w:rPr>
          <w:noProof/>
          <w:sz w:val="28"/>
          <w:szCs w:val="28"/>
          <w:lang w:eastAsia="ru-RU"/>
        </w:rPr>
        <w:drawing>
          <wp:inline distT="0" distB="0" distL="0" distR="0" wp14:anchorId="02D4A1C9" wp14:editId="324F3F76">
            <wp:extent cx="4867275" cy="2644428"/>
            <wp:effectExtent l="0" t="0" r="0" b="3810"/>
            <wp:docPr id="2048" name="Объект 4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910" cy="264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B13" w:rsidRDefault="00692B13" w:rsidP="00760E50">
      <w:pPr>
        <w:tabs>
          <w:tab w:val="left" w:pos="97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812947" w:rsidRDefault="00AE0329" w:rsidP="00760E5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lastRenderedPageBreak/>
        <w:t>Лесоводство</w:t>
      </w:r>
    </w:p>
    <w:p w:rsidR="00907C87" w:rsidRPr="00AE0329" w:rsidRDefault="00907C87" w:rsidP="00692B1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Лесоводство — наука о природе леса, методах его выращивания, улучшения и повышения продуктивности. Оно делится на лесоведение (учение о природе леса) и собственно лесовод</w:t>
      </w:r>
      <w:r w:rsidRPr="00AE0329">
        <w:rPr>
          <w:rFonts w:ascii="Times New Roman" w:hAnsi="Times New Roman" w:cs="Times New Roman"/>
          <w:sz w:val="28"/>
          <w:szCs w:val="28"/>
        </w:rPr>
        <w:softHyphen/>
        <w:t>ство, разрабатывающее научные основы техники и технологии выращивания леса в различных природных и производственно</w:t>
      </w:r>
      <w:r w:rsidRPr="00AE0329">
        <w:rPr>
          <w:rFonts w:ascii="Times New Roman" w:hAnsi="Times New Roman" w:cs="Times New Roman"/>
          <w:sz w:val="28"/>
          <w:szCs w:val="28"/>
        </w:rPr>
        <w:softHyphen/>
        <w:t>-экономических условиях.</w:t>
      </w:r>
    </w:p>
    <w:p w:rsidR="00907C87" w:rsidRPr="00AE0329" w:rsidRDefault="00907C87" w:rsidP="00692B1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Лесоводство охватывает широ</w:t>
      </w:r>
      <w:r w:rsidRPr="00AE0329">
        <w:rPr>
          <w:rFonts w:ascii="Times New Roman" w:hAnsi="Times New Roman" w:cs="Times New Roman"/>
          <w:sz w:val="28"/>
          <w:szCs w:val="28"/>
        </w:rPr>
        <w:softHyphen/>
        <w:t xml:space="preserve">кий комплекс больших и сложных задач как научного, так и практического характера. Это вытекает, во-первых, из биогеоценотической, </w:t>
      </w:r>
      <w:proofErr w:type="spellStart"/>
      <w:r w:rsidRPr="00AE0329">
        <w:rPr>
          <w:rFonts w:ascii="Times New Roman" w:hAnsi="Times New Roman" w:cs="Times New Roman"/>
          <w:sz w:val="28"/>
          <w:szCs w:val="28"/>
        </w:rPr>
        <w:t>экосистемной</w:t>
      </w:r>
      <w:proofErr w:type="spellEnd"/>
      <w:r w:rsidRPr="00AE0329">
        <w:rPr>
          <w:rFonts w:ascii="Times New Roman" w:hAnsi="Times New Roman" w:cs="Times New Roman"/>
          <w:sz w:val="28"/>
          <w:szCs w:val="28"/>
        </w:rPr>
        <w:t xml:space="preserve"> сущности леса, его комплексной приро</w:t>
      </w:r>
      <w:r w:rsidRPr="00AE0329">
        <w:rPr>
          <w:rFonts w:ascii="Times New Roman" w:hAnsi="Times New Roman" w:cs="Times New Roman"/>
          <w:sz w:val="28"/>
          <w:szCs w:val="28"/>
        </w:rPr>
        <w:softHyphen/>
        <w:t>ды, во-вторых, из многостороннего практического значения леса. Лес имеет огромное народнохозяйственное, природоохранное, социальное значение.</w:t>
      </w:r>
    </w:p>
    <w:p w:rsidR="00AE0329" w:rsidRPr="00AE0329" w:rsidRDefault="00AE0329" w:rsidP="00692B13">
      <w:pPr>
        <w:tabs>
          <w:tab w:val="left" w:pos="97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Все разнообразие продуктов и полезностей леса можно свести к следующим исходным группам:</w:t>
      </w:r>
    </w:p>
    <w:p w:rsidR="00907C87" w:rsidRPr="00AE0329" w:rsidRDefault="00907C87" w:rsidP="00692B13">
      <w:pPr>
        <w:tabs>
          <w:tab w:val="left" w:pos="97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1. Древесина (главный продукт леса) и ее производные.</w:t>
      </w:r>
    </w:p>
    <w:p w:rsidR="00907C87" w:rsidRPr="00AE0329" w:rsidRDefault="00907C87" w:rsidP="00692B13">
      <w:pPr>
        <w:tabs>
          <w:tab w:val="left" w:pos="97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2. Другие продукты из древесных растений (кора, листва и хвоя, цветы, плоды и семена).</w:t>
      </w:r>
    </w:p>
    <w:p w:rsidR="00907C87" w:rsidRPr="00AE0329" w:rsidRDefault="00907C87" w:rsidP="00692B13">
      <w:pPr>
        <w:tabs>
          <w:tab w:val="left" w:pos="97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 xml:space="preserve">3. Продукты из лесных </w:t>
      </w:r>
      <w:proofErr w:type="spellStart"/>
      <w:r w:rsidRPr="00AE0329">
        <w:rPr>
          <w:rFonts w:ascii="Times New Roman" w:hAnsi="Times New Roman" w:cs="Times New Roman"/>
          <w:sz w:val="28"/>
          <w:szCs w:val="28"/>
        </w:rPr>
        <w:t>недревесных</w:t>
      </w:r>
      <w:proofErr w:type="spellEnd"/>
      <w:r w:rsidRPr="00AE0329">
        <w:rPr>
          <w:rFonts w:ascii="Times New Roman" w:hAnsi="Times New Roman" w:cs="Times New Roman"/>
          <w:sz w:val="28"/>
          <w:szCs w:val="28"/>
        </w:rPr>
        <w:t xml:space="preserve"> растений (ягоды, грибы, лекарственные растения).</w:t>
      </w:r>
    </w:p>
    <w:p w:rsidR="00907C87" w:rsidRPr="00AE0329" w:rsidRDefault="00907C87" w:rsidP="00692B13">
      <w:pPr>
        <w:tabs>
          <w:tab w:val="left" w:pos="97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4. Лес — природный защитный фактор и природная среда, благоприятная для жизни человека.</w:t>
      </w:r>
    </w:p>
    <w:p w:rsidR="00907C87" w:rsidRPr="00AE0329" w:rsidRDefault="00907C87" w:rsidP="00692B13">
      <w:pPr>
        <w:tabs>
          <w:tab w:val="left" w:pos="975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5. Лес — место обитания и разведения животных.</w:t>
      </w:r>
    </w:p>
    <w:p w:rsidR="00AE0329" w:rsidRDefault="00AE0329" w:rsidP="00692B13">
      <w:pPr>
        <w:tabs>
          <w:tab w:val="left" w:pos="975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03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Исходные положения и задачи лесоводства</w:t>
      </w:r>
    </w:p>
    <w:p w:rsidR="00AE0329" w:rsidRDefault="00AE0329" w:rsidP="00760E5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0DA11F" wp14:editId="63EB0FA8">
            <wp:extent cx="6152515" cy="2773680"/>
            <wp:effectExtent l="0" t="0" r="635" b="7620"/>
            <wp:docPr id="1025" name="Рисунок 2" descr="Описание: C:\Users\Admin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Рисунок 2" descr="Описание: C:\Users\Admin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773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E0329" w:rsidRDefault="00AE0329" w:rsidP="00692B13">
      <w:pPr>
        <w:tabs>
          <w:tab w:val="left" w:pos="97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Трансформация лесоведения в лесоводство осуществляет  человеческая практика, основанная на экономическом и социальном интересе.</w:t>
      </w:r>
    </w:p>
    <w:p w:rsidR="00AE0329" w:rsidRDefault="00AE0329" w:rsidP="00AE0329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AE0329" w:rsidRPr="00AE0329" w:rsidRDefault="00AE0329" w:rsidP="00AE0329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</w:p>
    <w:p w:rsidR="00AE0329" w:rsidRDefault="00AE0329" w:rsidP="00760E50">
      <w:pPr>
        <w:tabs>
          <w:tab w:val="left" w:pos="975"/>
        </w:tabs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lastRenderedPageBreak/>
        <w:t>Лесная экономика</w:t>
      </w:r>
    </w:p>
    <w:p w:rsidR="00907C87" w:rsidRPr="00AE0329" w:rsidRDefault="00907C87" w:rsidP="00692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1. Экономика есть наука об удовлетворении человеческих потребностей в условиях ограниченности ресурсов.</w:t>
      </w:r>
    </w:p>
    <w:p w:rsidR="00907C87" w:rsidRPr="00AE0329" w:rsidRDefault="00907C87" w:rsidP="00692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 xml:space="preserve">2. Экономика – это наука о производственных отношениях, которые выражаются экономическим интересом. </w:t>
      </w:r>
    </w:p>
    <w:p w:rsidR="00907C87" w:rsidRPr="00AE0329" w:rsidRDefault="00907C87" w:rsidP="00692B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Менеджер=экономист должен обладать экономическим мышлением, основанным на базовых категориях и положениях экономики как науки, которые концентрируются в такой категории, как эффективность производства (воспроизводства) материальных и нематериальных благ (услуг):</w:t>
      </w:r>
    </w:p>
    <w:p w:rsidR="00907C87" w:rsidRPr="00AE0329" w:rsidRDefault="009F6520" w:rsidP="00692B13">
      <w:pPr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Э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ф 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 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эффект (результат)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затраты (ресурсы)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=ПТ, ФО, П,Р;</m:t>
          </m:r>
        </m:oMath>
      </m:oMathPara>
    </w:p>
    <w:p w:rsidR="00907C87" w:rsidRPr="00AE0329" w:rsidRDefault="009F6520" w:rsidP="00692B13">
      <w:pPr>
        <w:ind w:left="720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Э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н 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 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фактич. уровень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нормат. уровень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=уровень достижения цели;</m:t>
          </m:r>
        </m:oMath>
      </m:oMathPara>
    </w:p>
    <w:p w:rsidR="00907C87" w:rsidRPr="00AE0329" w:rsidRDefault="00907C87" w:rsidP="00692B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 xml:space="preserve">Грамотный менеджер всегда будет иметь системный взгляд на </w:t>
      </w:r>
      <w:proofErr w:type="gramStart"/>
      <w:r w:rsidRPr="00AE0329">
        <w:rPr>
          <w:rFonts w:ascii="Times New Roman" w:hAnsi="Times New Roman" w:cs="Times New Roman"/>
          <w:sz w:val="28"/>
          <w:szCs w:val="28"/>
        </w:rPr>
        <w:t>экономические процессы</w:t>
      </w:r>
      <w:proofErr w:type="gramEnd"/>
      <w:r w:rsidRPr="00AE0329">
        <w:rPr>
          <w:rFonts w:ascii="Times New Roman" w:hAnsi="Times New Roman" w:cs="Times New Roman"/>
          <w:sz w:val="28"/>
          <w:szCs w:val="28"/>
        </w:rPr>
        <w:t>, происходящие в обществе и в организации.</w:t>
      </w:r>
    </w:p>
    <w:p w:rsidR="00907C87" w:rsidRPr="002C0E2E" w:rsidRDefault="00907C87" w:rsidP="00692B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0329">
        <w:rPr>
          <w:rFonts w:ascii="Times New Roman" w:hAnsi="Times New Roman" w:cs="Times New Roman"/>
          <w:sz w:val="28"/>
          <w:szCs w:val="28"/>
        </w:rPr>
        <w:t>Экономические процессы</w:t>
      </w:r>
      <w:proofErr w:type="gramEnd"/>
      <w:r w:rsidRPr="00AE0329">
        <w:rPr>
          <w:rFonts w:ascii="Times New Roman" w:hAnsi="Times New Roman" w:cs="Times New Roman"/>
          <w:sz w:val="28"/>
          <w:szCs w:val="28"/>
        </w:rPr>
        <w:t xml:space="preserve"> обусловлены факторами и результатами хозяйственного развития (рисунок 1.1)</w:t>
      </w:r>
    </w:p>
    <w:p w:rsidR="00692B13" w:rsidRPr="002C0E2E" w:rsidRDefault="00692B13" w:rsidP="00692B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0329" w:rsidRDefault="00AE0329" w:rsidP="00AE032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0329">
        <w:rPr>
          <w:rFonts w:ascii="Times New Roman" w:hAnsi="Times New Roman" w:cs="Times New Roman"/>
          <w:b/>
          <w:bCs/>
          <w:sz w:val="28"/>
          <w:szCs w:val="28"/>
        </w:rPr>
        <w:t>Экономическая схема трансформации затрат в результаты производства</w:t>
      </w:r>
    </w:p>
    <w:p w:rsidR="00AE0329" w:rsidRDefault="00AE0329" w:rsidP="00AE0329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AE0329">
        <w:rPr>
          <w:rFonts w:ascii="Times New Roman" w:hAnsi="Times New Roman" w:cs="Times New Roman"/>
          <w:color w:val="FF0000"/>
          <w:sz w:val="28"/>
          <w:szCs w:val="28"/>
        </w:rPr>
        <w:t>Схема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В методологическом плане на формирование лесного менеджмента из экономических наук непосредственное влияние оказывает экономика природопользования и ее дочерняя наука – лесная экономика.</w:t>
      </w:r>
    </w:p>
    <w:p w:rsid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Объект лесной экономики – воспроизводство и использование лесных ресурсов.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 xml:space="preserve">Основы нового научного направления заложены в трудах советских </w:t>
      </w:r>
      <w:proofErr w:type="spellStart"/>
      <w:r w:rsidRPr="00AE0329">
        <w:rPr>
          <w:rFonts w:ascii="Times New Roman" w:hAnsi="Times New Roman" w:cs="Times New Roman"/>
          <w:sz w:val="28"/>
          <w:szCs w:val="28"/>
        </w:rPr>
        <w:t>лесоэкономистов</w:t>
      </w:r>
      <w:proofErr w:type="spellEnd"/>
      <w:r w:rsidRPr="00AE0329">
        <w:rPr>
          <w:rFonts w:ascii="Times New Roman" w:hAnsi="Times New Roman" w:cs="Times New Roman"/>
          <w:sz w:val="28"/>
          <w:szCs w:val="28"/>
        </w:rPr>
        <w:t xml:space="preserve"> Н.А. Моисеева и Н.И. Кожухова. Организационное оформление лесной экономики и дальнейшее развитие ее теоретических основ – актуальная задача экономической науки. О принципиальном отличии лесной экономики от отраслевых экономик говорит предмет ее исследования – эколого-экономические закономерности и система воспроизводства и использования лесных ресурсов.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Лесная экономика – это наука об экономических отношениях (интересах), возникающих в процессе использования и воспроизводства лесных ресурсов.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 xml:space="preserve">Она не подменяет собой экономику лесного хозяйства и экономику лесозаготовительной и лесообрабатывающей промышленности, а тем более не является их механической суммой. В научном отношении ее главное назначение – снять острое противоречие между </w:t>
      </w:r>
      <w:proofErr w:type="spellStart"/>
      <w:r w:rsidRPr="00AE0329">
        <w:rPr>
          <w:rFonts w:ascii="Times New Roman" w:hAnsi="Times New Roman" w:cs="Times New Roman"/>
          <w:sz w:val="28"/>
          <w:szCs w:val="28"/>
        </w:rPr>
        <w:t>лесовыращиванием</w:t>
      </w:r>
      <w:proofErr w:type="spellEnd"/>
      <w:r w:rsidRPr="00AE0329">
        <w:rPr>
          <w:rFonts w:ascii="Times New Roman" w:hAnsi="Times New Roman" w:cs="Times New Roman"/>
          <w:sz w:val="28"/>
          <w:szCs w:val="28"/>
        </w:rPr>
        <w:t xml:space="preserve">, лесозаготовкой и переработкой сырья, т.е. разработать такой </w:t>
      </w:r>
      <w:proofErr w:type="gramStart"/>
      <w:r w:rsidRPr="00AE0329">
        <w:rPr>
          <w:rFonts w:ascii="Times New Roman" w:hAnsi="Times New Roman" w:cs="Times New Roman"/>
          <w:sz w:val="28"/>
          <w:szCs w:val="28"/>
        </w:rPr>
        <w:t>экономический механизм</w:t>
      </w:r>
      <w:proofErr w:type="gramEnd"/>
      <w:r w:rsidRPr="00AE0329">
        <w:rPr>
          <w:rFonts w:ascii="Times New Roman" w:hAnsi="Times New Roman" w:cs="Times New Roman"/>
          <w:sz w:val="28"/>
          <w:szCs w:val="28"/>
        </w:rPr>
        <w:t xml:space="preserve">, который бы определял стратегию и тактику воспроизводства и использования лесных ресурсов как единого процесса. </w:t>
      </w:r>
    </w:p>
    <w:p w:rsidR="00157129" w:rsidRPr="002C0E2E" w:rsidRDefault="00157129" w:rsidP="00157129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907C87" w:rsidRPr="00AE0329" w:rsidRDefault="00907C87" w:rsidP="00157129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lastRenderedPageBreak/>
        <w:t>Основные проблемы лесной экономики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1. Теория устойчивого лесопользования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2. Эколого-экономическая концепция устойчивого лесопользования.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3. Эколого-</w:t>
      </w:r>
      <w:proofErr w:type="gramStart"/>
      <w:r w:rsidRPr="00AE0329">
        <w:rPr>
          <w:rFonts w:ascii="Times New Roman" w:hAnsi="Times New Roman" w:cs="Times New Roman"/>
          <w:sz w:val="28"/>
          <w:szCs w:val="28"/>
        </w:rPr>
        <w:t>экономический механизм</w:t>
      </w:r>
      <w:proofErr w:type="gramEnd"/>
      <w:r w:rsidRPr="00AE0329">
        <w:rPr>
          <w:rFonts w:ascii="Times New Roman" w:hAnsi="Times New Roman" w:cs="Times New Roman"/>
          <w:sz w:val="28"/>
          <w:szCs w:val="28"/>
        </w:rPr>
        <w:t xml:space="preserve"> устойчивого лесопользования.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4. Эколого-экономическая оценка лесных ресурсов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 xml:space="preserve">5. Экономическая оценка </w:t>
      </w:r>
      <w:proofErr w:type="spellStart"/>
      <w:r w:rsidRPr="00AE0329">
        <w:rPr>
          <w:rFonts w:ascii="Times New Roman" w:hAnsi="Times New Roman" w:cs="Times New Roman"/>
          <w:sz w:val="28"/>
          <w:szCs w:val="28"/>
        </w:rPr>
        <w:t>экосистемной</w:t>
      </w:r>
      <w:proofErr w:type="spellEnd"/>
      <w:r w:rsidRPr="00AE0329">
        <w:rPr>
          <w:rFonts w:ascii="Times New Roman" w:hAnsi="Times New Roman" w:cs="Times New Roman"/>
          <w:sz w:val="28"/>
          <w:szCs w:val="28"/>
        </w:rPr>
        <w:t xml:space="preserve"> продукции и </w:t>
      </w:r>
      <w:proofErr w:type="spellStart"/>
      <w:r w:rsidRPr="00AE0329">
        <w:rPr>
          <w:rFonts w:ascii="Times New Roman" w:hAnsi="Times New Roman" w:cs="Times New Roman"/>
          <w:sz w:val="28"/>
          <w:szCs w:val="28"/>
        </w:rPr>
        <w:t>экосистемных</w:t>
      </w:r>
      <w:proofErr w:type="spellEnd"/>
      <w:r w:rsidRPr="00AE0329">
        <w:rPr>
          <w:rFonts w:ascii="Times New Roman" w:hAnsi="Times New Roman" w:cs="Times New Roman"/>
          <w:sz w:val="28"/>
          <w:szCs w:val="28"/>
        </w:rPr>
        <w:t xml:space="preserve"> услуг. Эколого-экономическая оценка сохранения биоразнообразия.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6. Лесной капитал: оценка и механизм воспроизводства.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7. Эколого-экономическая эффективность устойчивого лесопользования.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 xml:space="preserve">8. Эколого-экономические инструменты лесного менеджмента. </w:t>
      </w:r>
    </w:p>
    <w:p w:rsidR="00157129" w:rsidRPr="002C0E2E" w:rsidRDefault="00157129" w:rsidP="00AE0329">
      <w:pPr>
        <w:rPr>
          <w:rFonts w:ascii="Times New Roman" w:hAnsi="Times New Roman" w:cs="Times New Roman"/>
          <w:sz w:val="28"/>
          <w:szCs w:val="28"/>
        </w:rPr>
      </w:pPr>
    </w:p>
    <w:p w:rsidR="00AE0329" w:rsidRDefault="00AE0329" w:rsidP="001571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Организация лесного хозяйства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Генеральная идея правильного лесного хозяйства – ежегодный размер рубки леса следует ограничивать величиной годичного урожая  древесины, названного годичным приростом.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Теоретический базис организации лесного хозяйства – установление эквивалента между размером ежегодной рубки и суммой годичных приращений древесной массы всеми деревьями, имеющимися в лесу.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 xml:space="preserve">В лесном хозяйстве существенную роль играют биологические процессы. Биология леса определяет вещественное содержание воспроизводства в лесном хозяйстве, специфику его экономики. Главная особенность лесного хозяйства – длительное время производства. </w:t>
      </w:r>
    </w:p>
    <w:p w:rsidR="00907C87" w:rsidRPr="00AE0329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0329">
        <w:rPr>
          <w:rFonts w:ascii="Times New Roman" w:hAnsi="Times New Roman" w:cs="Times New Roman"/>
          <w:sz w:val="28"/>
          <w:szCs w:val="28"/>
        </w:rPr>
        <w:t>В связи с длительностью процесса воспроизводства лесов необходимо иметь в наличии значительные площади насаж</w:t>
      </w:r>
      <w:r w:rsidRPr="00AE0329">
        <w:rPr>
          <w:rFonts w:ascii="Times New Roman" w:hAnsi="Times New Roman" w:cs="Times New Roman"/>
          <w:sz w:val="28"/>
          <w:szCs w:val="28"/>
        </w:rPr>
        <w:softHyphen/>
        <w:t xml:space="preserve">дений с запасами, находящимися в разной стадии готовности (молодняки, средневозрастные, приспевающие и спелые). В этом случае за период рубки спелого </w:t>
      </w:r>
      <w:proofErr w:type="gramStart"/>
      <w:r w:rsidRPr="00AE0329">
        <w:rPr>
          <w:rFonts w:ascii="Times New Roman" w:hAnsi="Times New Roman" w:cs="Times New Roman"/>
          <w:sz w:val="28"/>
          <w:szCs w:val="28"/>
        </w:rPr>
        <w:t>леса</w:t>
      </w:r>
      <w:proofErr w:type="gramEnd"/>
      <w:r w:rsidRPr="00AE0329">
        <w:rPr>
          <w:rFonts w:ascii="Times New Roman" w:hAnsi="Times New Roman" w:cs="Times New Roman"/>
          <w:sz w:val="28"/>
          <w:szCs w:val="28"/>
        </w:rPr>
        <w:t xml:space="preserve"> приспевающие деревья достигнут возраста спелости, средневозрастные перейдут в приспевающие, а молодняки в средневозрастные и т. д. Эта динамика древостоев – их возрастная перегруппировка – позволяет вести непрерывное пользование, что дает возможность получать древесину ежегодно, а не один раз в 50–100 лет.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>В качестве теоретической модели при рассмотрении данной проблемы используют концепцию оптимального (нормального) леса, в которой все возрастные группы (молодняки, средневозрастные, приспевающие и спелые древостои) представлены равными частями. При таком условии объем ежегодной рубки должен быть близким величине годичного прироста.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 xml:space="preserve">Длительное время производства компенсируется пространственным размещением лесов; их возрастной структурой. Естественно-биологическая особенность </w:t>
      </w:r>
      <w:proofErr w:type="spellStart"/>
      <w:r w:rsidRPr="00907C87">
        <w:rPr>
          <w:rFonts w:ascii="Times New Roman" w:hAnsi="Times New Roman" w:cs="Times New Roman"/>
          <w:sz w:val="28"/>
          <w:szCs w:val="28"/>
        </w:rPr>
        <w:t>поспевания</w:t>
      </w:r>
      <w:proofErr w:type="spellEnd"/>
      <w:r w:rsidRPr="00907C87">
        <w:rPr>
          <w:rFonts w:ascii="Times New Roman" w:hAnsi="Times New Roman" w:cs="Times New Roman"/>
          <w:sz w:val="28"/>
          <w:szCs w:val="28"/>
        </w:rPr>
        <w:t xml:space="preserve"> древесины порождает экономическую закономерность – организацию лесохозяйственного производства на опреде</w:t>
      </w:r>
      <w:r w:rsidRPr="00907C87">
        <w:rPr>
          <w:rFonts w:ascii="Times New Roman" w:hAnsi="Times New Roman" w:cs="Times New Roman"/>
          <w:sz w:val="28"/>
          <w:szCs w:val="28"/>
        </w:rPr>
        <w:softHyphen/>
        <w:t xml:space="preserve">ленной площади, достаточной для накопления запасов древесины по всем возрастным категориям. 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 xml:space="preserve">Для времени производства в лесном хозяйстве характерна своя специфика. Лесохозяйственное производство имеет определенную организацию эксплуатации и восстановления лесных запасов. Сокращение или увеличение времени производства </w:t>
      </w:r>
      <w:r w:rsidRPr="00907C87">
        <w:rPr>
          <w:rFonts w:ascii="Times New Roman" w:hAnsi="Times New Roman" w:cs="Times New Roman"/>
          <w:sz w:val="28"/>
          <w:szCs w:val="28"/>
        </w:rPr>
        <w:lastRenderedPageBreak/>
        <w:t>непосредственно связано с величиной производственного запаса (ПЗЛ). Запас, являясь необхо</w:t>
      </w:r>
      <w:r w:rsidRPr="00907C87">
        <w:rPr>
          <w:rFonts w:ascii="Times New Roman" w:hAnsi="Times New Roman" w:cs="Times New Roman"/>
          <w:sz w:val="28"/>
          <w:szCs w:val="28"/>
        </w:rPr>
        <w:softHyphen/>
        <w:t>димым условием производства, выступает в качестве сред</w:t>
      </w:r>
      <w:r w:rsidRPr="00907C87">
        <w:rPr>
          <w:rFonts w:ascii="Times New Roman" w:hAnsi="Times New Roman" w:cs="Times New Roman"/>
          <w:sz w:val="28"/>
          <w:szCs w:val="28"/>
        </w:rPr>
        <w:softHyphen/>
        <w:t xml:space="preserve">ства труда. В зависимости от потребностей общества в древесине и </w:t>
      </w:r>
      <w:proofErr w:type="spellStart"/>
      <w:r w:rsidRPr="00907C87">
        <w:rPr>
          <w:rFonts w:ascii="Times New Roman" w:hAnsi="Times New Roman" w:cs="Times New Roman"/>
          <w:sz w:val="28"/>
          <w:szCs w:val="28"/>
        </w:rPr>
        <w:t>средозащитных</w:t>
      </w:r>
      <w:proofErr w:type="spellEnd"/>
      <w:r w:rsidRPr="00907C87">
        <w:rPr>
          <w:rFonts w:ascii="Times New Roman" w:hAnsi="Times New Roman" w:cs="Times New Roman"/>
          <w:sz w:val="28"/>
          <w:szCs w:val="28"/>
        </w:rPr>
        <w:t xml:space="preserve"> функциях величина ПЗЛ может меняться. Следует различать автономную и регио</w:t>
      </w:r>
      <w:r w:rsidRPr="00907C87">
        <w:rPr>
          <w:rFonts w:ascii="Times New Roman" w:hAnsi="Times New Roman" w:cs="Times New Roman"/>
          <w:sz w:val="28"/>
          <w:szCs w:val="28"/>
        </w:rPr>
        <w:softHyphen/>
        <w:t>нальную норму ПЗЛ.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>Объектом хозяйственного воздействия в лесном хозяйстве выступает отдельный биогеоценоз, в экономиче</w:t>
      </w:r>
      <w:r w:rsidRPr="00907C87">
        <w:rPr>
          <w:rFonts w:ascii="Times New Roman" w:hAnsi="Times New Roman" w:cs="Times New Roman"/>
          <w:sz w:val="28"/>
          <w:szCs w:val="28"/>
        </w:rPr>
        <w:softHyphen/>
        <w:t xml:space="preserve">ском отношении являющийся органической частью, простейшим элементом ПЗЛ. Если отдельный биогеоценоз (участок леса) – категория биологическая, то их упорядоченная по возрасту совокупность в пространстве – ПЗЛ – категория экономическая. 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07C87">
        <w:rPr>
          <w:rFonts w:ascii="Times New Roman" w:hAnsi="Times New Roman" w:cs="Times New Roman"/>
          <w:sz w:val="28"/>
          <w:szCs w:val="28"/>
        </w:rPr>
        <w:t>Экономический процесс</w:t>
      </w:r>
      <w:proofErr w:type="gramEnd"/>
      <w:r w:rsidRPr="00907C87">
        <w:rPr>
          <w:rFonts w:ascii="Times New Roman" w:hAnsi="Times New Roman" w:cs="Times New Roman"/>
          <w:sz w:val="28"/>
          <w:szCs w:val="28"/>
        </w:rPr>
        <w:t xml:space="preserve"> воспроизводства в лесном хозяйстве может осуществляться только на основе правиль</w:t>
      </w:r>
      <w:r w:rsidRPr="00907C87">
        <w:rPr>
          <w:rFonts w:ascii="Times New Roman" w:hAnsi="Times New Roman" w:cs="Times New Roman"/>
          <w:sz w:val="28"/>
          <w:szCs w:val="28"/>
        </w:rPr>
        <w:softHyphen/>
        <w:t>но организованного вещественного. Поэтому организацион</w:t>
      </w:r>
      <w:r w:rsidRPr="00907C87">
        <w:rPr>
          <w:rFonts w:ascii="Times New Roman" w:hAnsi="Times New Roman" w:cs="Times New Roman"/>
          <w:sz w:val="28"/>
          <w:szCs w:val="28"/>
        </w:rPr>
        <w:softHyphen/>
        <w:t>ное строение модели ВЛР как двойственного процесса (вещественного и экономического) определяет веществен</w:t>
      </w:r>
      <w:r w:rsidRPr="00907C87">
        <w:rPr>
          <w:rFonts w:ascii="Times New Roman" w:hAnsi="Times New Roman" w:cs="Times New Roman"/>
          <w:sz w:val="28"/>
          <w:szCs w:val="28"/>
        </w:rPr>
        <w:softHyphen/>
        <w:t>ная сторона воспроизводства.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 xml:space="preserve">Воспроизводственный процесс обусловливает совокупность вещественных элементов, в которых в начальной форме представлено единство </w:t>
      </w:r>
      <w:proofErr w:type="spellStart"/>
      <w:r w:rsidRPr="00907C87">
        <w:rPr>
          <w:rFonts w:ascii="Times New Roman" w:hAnsi="Times New Roman" w:cs="Times New Roman"/>
          <w:sz w:val="28"/>
          <w:szCs w:val="28"/>
        </w:rPr>
        <w:t>лесовыращивания</w:t>
      </w:r>
      <w:proofErr w:type="spellEnd"/>
      <w:r w:rsidRPr="00907C87">
        <w:rPr>
          <w:rFonts w:ascii="Times New Roman" w:hAnsi="Times New Roman" w:cs="Times New Roman"/>
          <w:sz w:val="28"/>
          <w:szCs w:val="28"/>
        </w:rPr>
        <w:t xml:space="preserve"> и лесопользования. Таким вещественным элементом выступает хозяйственная секция, представляющая собой определен</w:t>
      </w:r>
      <w:r w:rsidRPr="00907C87">
        <w:rPr>
          <w:rFonts w:ascii="Times New Roman" w:hAnsi="Times New Roman" w:cs="Times New Roman"/>
          <w:sz w:val="28"/>
          <w:szCs w:val="28"/>
        </w:rPr>
        <w:softHyphen/>
        <w:t xml:space="preserve">ную совокупность участков леса, объединенных в одно целое общностью целей лесного хозяйства, единым оборотом рубки, общим способом рубки и </w:t>
      </w:r>
      <w:proofErr w:type="spellStart"/>
      <w:r w:rsidRPr="00907C87">
        <w:rPr>
          <w:rFonts w:ascii="Times New Roman" w:hAnsi="Times New Roman" w:cs="Times New Roman"/>
          <w:sz w:val="28"/>
          <w:szCs w:val="28"/>
        </w:rPr>
        <w:t>лесовозобновления</w:t>
      </w:r>
      <w:proofErr w:type="spellEnd"/>
      <w:r w:rsidRPr="00907C87">
        <w:rPr>
          <w:rFonts w:ascii="Times New Roman" w:hAnsi="Times New Roman" w:cs="Times New Roman"/>
          <w:sz w:val="28"/>
          <w:szCs w:val="28"/>
        </w:rPr>
        <w:t xml:space="preserve">, комплексом лесохозяйственных мероприятий. Низовым звеном </w:t>
      </w:r>
      <w:proofErr w:type="spellStart"/>
      <w:r w:rsidRPr="00907C87">
        <w:rPr>
          <w:rFonts w:ascii="Times New Roman" w:hAnsi="Times New Roman" w:cs="Times New Roman"/>
          <w:sz w:val="28"/>
          <w:szCs w:val="28"/>
        </w:rPr>
        <w:t>хозсекции</w:t>
      </w:r>
      <w:proofErr w:type="spellEnd"/>
      <w:r w:rsidRPr="00907C87">
        <w:rPr>
          <w:rFonts w:ascii="Times New Roman" w:hAnsi="Times New Roman" w:cs="Times New Roman"/>
          <w:sz w:val="28"/>
          <w:szCs w:val="28"/>
        </w:rPr>
        <w:t xml:space="preserve"> является класс возраста (</w:t>
      </w:r>
      <w:r w:rsidRPr="00907C87">
        <w:rPr>
          <w:rFonts w:ascii="Times New Roman" w:hAnsi="Times New Roman" w:cs="Times New Roman"/>
          <w:sz w:val="28"/>
          <w:szCs w:val="28"/>
          <w:lang w:val="en-US"/>
        </w:rPr>
        <w:t>KB</w:t>
      </w:r>
      <w:r w:rsidRPr="00907C87">
        <w:rPr>
          <w:rFonts w:ascii="Times New Roman" w:hAnsi="Times New Roman" w:cs="Times New Roman"/>
          <w:sz w:val="28"/>
          <w:szCs w:val="28"/>
        </w:rPr>
        <w:t xml:space="preserve">), который несет в себе самое элементарное начало воспроизводства, т. е. </w:t>
      </w:r>
      <w:proofErr w:type="gramStart"/>
      <w:r w:rsidRPr="00907C87">
        <w:rPr>
          <w:rFonts w:ascii="Times New Roman" w:hAnsi="Times New Roman" w:cs="Times New Roman"/>
          <w:sz w:val="28"/>
          <w:szCs w:val="28"/>
        </w:rPr>
        <w:t>выполняет роль</w:t>
      </w:r>
      <w:proofErr w:type="gramEnd"/>
      <w:r w:rsidRPr="00907C87">
        <w:rPr>
          <w:rFonts w:ascii="Times New Roman" w:hAnsi="Times New Roman" w:cs="Times New Roman"/>
          <w:sz w:val="28"/>
          <w:szCs w:val="28"/>
        </w:rPr>
        <w:t xml:space="preserve"> «элементарной клеточки». 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  <w:lang w:val="en-US"/>
        </w:rPr>
        <w:t>KB</w:t>
      </w:r>
      <w:r w:rsidRPr="00907C87">
        <w:rPr>
          <w:rFonts w:ascii="Times New Roman" w:hAnsi="Times New Roman" w:cs="Times New Roman"/>
          <w:sz w:val="28"/>
          <w:szCs w:val="28"/>
        </w:rPr>
        <w:t xml:space="preserve"> – это первичная организационная ячейка воспроизводственного процесса, объединяющая однородные или близкие по возрасту, составу и строению лесные биогеоценозы и выполняющая одинаковую воспроизводственную функцию, для реализации которой необходима соответствующая система хозяйственных мероприятий. Детализацию (уровень агрегирования) как вещественного элемента, так и элементарной клеточки определяет общественное разделение труда в лес</w:t>
      </w:r>
      <w:r w:rsidRPr="00907C87">
        <w:rPr>
          <w:rFonts w:ascii="Times New Roman" w:hAnsi="Times New Roman" w:cs="Times New Roman"/>
          <w:sz w:val="28"/>
          <w:szCs w:val="28"/>
        </w:rPr>
        <w:softHyphen/>
        <w:t>ном хозяйстве, обусловленное разными природными и эко</w:t>
      </w:r>
      <w:r w:rsidRPr="00907C87">
        <w:rPr>
          <w:rFonts w:ascii="Times New Roman" w:hAnsi="Times New Roman" w:cs="Times New Roman"/>
          <w:sz w:val="28"/>
          <w:szCs w:val="28"/>
        </w:rPr>
        <w:softHyphen/>
        <w:t xml:space="preserve">номическими условиями территории </w:t>
      </w:r>
      <w:proofErr w:type="spellStart"/>
      <w:r w:rsidRPr="00907C87">
        <w:rPr>
          <w:rFonts w:ascii="Times New Roman" w:hAnsi="Times New Roman" w:cs="Times New Roman"/>
          <w:sz w:val="28"/>
          <w:szCs w:val="28"/>
        </w:rPr>
        <w:t>лесофонда</w:t>
      </w:r>
      <w:proofErr w:type="spellEnd"/>
      <w:r w:rsidRPr="00907C87">
        <w:rPr>
          <w:rFonts w:ascii="Times New Roman" w:hAnsi="Times New Roman" w:cs="Times New Roman"/>
          <w:sz w:val="28"/>
          <w:szCs w:val="28"/>
        </w:rPr>
        <w:t>.</w:t>
      </w:r>
    </w:p>
    <w:p w:rsidR="00157129" w:rsidRDefault="00157129" w:rsidP="0015712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 xml:space="preserve">Вещественную сторону воспроизводства реализует основополагающий экологический принцип организации лесного хозяйства – принцип непрерывного (постоянного) лесопользования. Он основан на идее </w:t>
      </w:r>
      <w:proofErr w:type="spellStart"/>
      <w:r w:rsidRPr="00907C87">
        <w:rPr>
          <w:rFonts w:ascii="Times New Roman" w:hAnsi="Times New Roman" w:cs="Times New Roman"/>
          <w:sz w:val="28"/>
          <w:szCs w:val="28"/>
        </w:rPr>
        <w:t>неистощительного</w:t>
      </w:r>
      <w:proofErr w:type="spellEnd"/>
      <w:r w:rsidRPr="00907C87">
        <w:rPr>
          <w:rFonts w:ascii="Times New Roman" w:hAnsi="Times New Roman" w:cs="Times New Roman"/>
          <w:sz w:val="28"/>
          <w:szCs w:val="28"/>
        </w:rPr>
        <w:t xml:space="preserve"> использования производительных сил природы и является внеисторической категорией. </w:t>
      </w:r>
    </w:p>
    <w:p w:rsidR="00907C87" w:rsidRPr="002C0E2E" w:rsidRDefault="00907C87" w:rsidP="00AE03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7129" w:rsidRPr="002C0E2E" w:rsidRDefault="00157129" w:rsidP="00AE03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7129" w:rsidRPr="002C0E2E" w:rsidRDefault="00157129" w:rsidP="00AE03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07C87" w:rsidRDefault="00907C87" w:rsidP="00157129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7C8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Общая схема эколого-экономической системы </w:t>
      </w:r>
      <w:r w:rsidR="00157129" w:rsidRPr="00157129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907C87">
        <w:rPr>
          <w:rFonts w:ascii="Times New Roman" w:hAnsi="Times New Roman" w:cs="Times New Roman"/>
          <w:b/>
          <w:bCs/>
          <w:sz w:val="28"/>
          <w:szCs w:val="28"/>
        </w:rPr>
        <w:t>на примере воспроизводства лесных ресурсов)</w:t>
      </w:r>
    </w:p>
    <w:p w:rsidR="00907C87" w:rsidRDefault="00907C87" w:rsidP="00AE0329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897CB" wp14:editId="64940D7A">
            <wp:extent cx="4981575" cy="3248898"/>
            <wp:effectExtent l="0" t="0" r="0" b="8890"/>
            <wp:docPr id="2078" name="Объект 9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657" cy="325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C87" w:rsidRPr="00157129" w:rsidRDefault="00907C87" w:rsidP="00AE0329">
      <w:pPr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157129">
        <w:rPr>
          <w:rFonts w:ascii="Times New Roman" w:hAnsi="Times New Roman" w:cs="Times New Roman"/>
          <w:b/>
          <w:i/>
          <w:sz w:val="28"/>
          <w:szCs w:val="28"/>
          <w:u w:val="single"/>
        </w:rPr>
        <w:t>3. Общие положения менеджмента</w:t>
      </w:r>
    </w:p>
    <w:p w:rsidR="00907C87" w:rsidRPr="00907C87" w:rsidRDefault="00907C87" w:rsidP="008248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b/>
          <w:bCs/>
          <w:sz w:val="28"/>
          <w:szCs w:val="28"/>
        </w:rPr>
        <w:t xml:space="preserve">3.1 </w:t>
      </w:r>
      <w:r w:rsidRPr="00907C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Структурная модель менеджера-экономиста.</w:t>
      </w:r>
    </w:p>
    <w:p w:rsidR="00907C87" w:rsidRPr="00907C87" w:rsidRDefault="00907C87" w:rsidP="008248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3.2 Менеджмент как сфера науки.</w:t>
      </w:r>
    </w:p>
    <w:p w:rsidR="00907C87" w:rsidRPr="00907C87" w:rsidRDefault="00907C87" w:rsidP="008248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3.3 Менеджмент как сфера практики.</w:t>
      </w:r>
    </w:p>
    <w:p w:rsidR="00907C87" w:rsidRPr="00907C87" w:rsidRDefault="00907C87" w:rsidP="008248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3.4 Менеджмент как сфера искусства.</w:t>
      </w:r>
    </w:p>
    <w:p w:rsidR="00824843" w:rsidRPr="002C0E2E" w:rsidRDefault="00824843" w:rsidP="00824843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07C87" w:rsidRPr="00157129" w:rsidRDefault="00907C87" w:rsidP="00AE0329">
      <w:pPr>
        <w:ind w:firstLine="708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57129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3.1 </w:t>
      </w:r>
      <w:r w:rsidRPr="0015712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Структурная модель менеджера-экономиста.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>В практической жизни нет наиболее привлекательной науки, чем менеджмент и наиболее интересной области человеческой деятельности, чем управление.</w:t>
      </w:r>
    </w:p>
    <w:p w:rsidR="00907C87" w:rsidRPr="00907C87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>Менеджмент – это система управления на уровне предприятия (организации), функционирующей в рыночных условиях.</w:t>
      </w:r>
    </w:p>
    <w:p w:rsidR="00907C87" w:rsidRPr="002C0E2E" w:rsidRDefault="00907C87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07C87">
        <w:rPr>
          <w:rFonts w:ascii="Times New Roman" w:hAnsi="Times New Roman" w:cs="Times New Roman"/>
          <w:sz w:val="28"/>
          <w:szCs w:val="28"/>
        </w:rPr>
        <w:t>Менеджер-экономист - это сплав гуманитарных  и специальных знаний, необходимых для достижения поставленных целей на основе развития мастерства, духовного и интеллектуального потенциала человека, его высокой культуры и образа жизни.</w:t>
      </w:r>
    </w:p>
    <w:p w:rsidR="00157129" w:rsidRPr="002C0E2E" w:rsidRDefault="00157129" w:rsidP="0015712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07C87" w:rsidRPr="00A54B96" w:rsidRDefault="00907C87" w:rsidP="00AE0329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907C87">
        <w:rPr>
          <w:rFonts w:ascii="Times New Roman" w:hAnsi="Times New Roman" w:cs="Times New Roman"/>
          <w:b/>
          <w:bCs/>
          <w:sz w:val="28"/>
          <w:szCs w:val="28"/>
        </w:rPr>
        <w:t>Структурная схема менеджера-экономиста как специалиста в области управления</w:t>
      </w:r>
      <w:r w:rsidR="00824843" w:rsidRPr="008248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54B96" w:rsidRPr="00A54B96">
        <w:rPr>
          <w:rFonts w:ascii="Times New Roman" w:hAnsi="Times New Roman" w:cs="Times New Roman"/>
          <w:color w:val="FF0000"/>
          <w:sz w:val="28"/>
          <w:szCs w:val="28"/>
        </w:rPr>
        <w:t>Схема</w:t>
      </w:r>
    </w:p>
    <w:p w:rsidR="00A54B96" w:rsidRPr="00157129" w:rsidRDefault="00A54B96" w:rsidP="00AE0329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57129">
        <w:rPr>
          <w:rFonts w:ascii="Times New Roman" w:hAnsi="Times New Roman" w:cs="Times New Roman"/>
          <w:b/>
          <w:i/>
          <w:sz w:val="28"/>
          <w:szCs w:val="28"/>
        </w:rPr>
        <w:t>3.2 Менеджмент как сфера науки</w:t>
      </w:r>
    </w:p>
    <w:p w:rsidR="007565DC" w:rsidRPr="00A54B96" w:rsidRDefault="000D5CA3" w:rsidP="00DD412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  <w:u w:val="single"/>
        </w:rPr>
        <w:t>Менеджмент</w:t>
      </w:r>
      <w:r w:rsidRPr="00A54B96">
        <w:rPr>
          <w:rFonts w:ascii="Times New Roman" w:hAnsi="Times New Roman" w:cs="Times New Roman"/>
          <w:sz w:val="28"/>
          <w:szCs w:val="28"/>
        </w:rPr>
        <w:t xml:space="preserve"> – это профессионально осуществляемое управление любой хозяйственной (социально-экономической) деятельностью организации (предприятия), направленной на получение прибыли (предпринимательского </w:t>
      </w:r>
      <w:r w:rsidRPr="00A54B96">
        <w:rPr>
          <w:rFonts w:ascii="Times New Roman" w:hAnsi="Times New Roman" w:cs="Times New Roman"/>
          <w:sz w:val="28"/>
          <w:szCs w:val="28"/>
        </w:rPr>
        <w:lastRenderedPageBreak/>
        <w:t>дохода) на основе эффективного использования ограниченных ресурсов и правильного (социальн</w:t>
      </w:r>
      <w:proofErr w:type="gramStart"/>
      <w:r w:rsidRPr="00A54B96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A54B9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54B96">
        <w:rPr>
          <w:rFonts w:ascii="Times New Roman" w:hAnsi="Times New Roman" w:cs="Times New Roman"/>
          <w:sz w:val="28"/>
          <w:szCs w:val="28"/>
        </w:rPr>
        <w:t>экологоориентированного</w:t>
      </w:r>
      <w:proofErr w:type="spellEnd"/>
      <w:r w:rsidRPr="00A54B96">
        <w:rPr>
          <w:rFonts w:ascii="Times New Roman" w:hAnsi="Times New Roman" w:cs="Times New Roman"/>
          <w:sz w:val="28"/>
          <w:szCs w:val="28"/>
        </w:rPr>
        <w:t>) поведения людей.</w:t>
      </w:r>
    </w:p>
    <w:p w:rsidR="00A54B96" w:rsidRDefault="00A54B96" w:rsidP="00AE0329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A54B96">
        <w:rPr>
          <w:rFonts w:ascii="Times New Roman" w:hAnsi="Times New Roman" w:cs="Times New Roman"/>
          <w:b/>
          <w:bCs/>
          <w:sz w:val="28"/>
          <w:szCs w:val="28"/>
        </w:rPr>
        <w:t>Контур управления</w:t>
      </w:r>
    </w:p>
    <w:p w:rsidR="00A54B96" w:rsidRPr="00A54B96" w:rsidRDefault="00A54B96" w:rsidP="00AE0329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 w:rsidRPr="00A54B96">
        <w:rPr>
          <w:rFonts w:ascii="Times New Roman" w:hAnsi="Times New Roman" w:cs="Times New Roman"/>
          <w:color w:val="FF0000"/>
          <w:sz w:val="28"/>
          <w:szCs w:val="28"/>
        </w:rPr>
        <w:t>Схема</w:t>
      </w:r>
    </w:p>
    <w:p w:rsidR="007565DC" w:rsidRPr="00A54B96" w:rsidRDefault="000D5CA3" w:rsidP="00EF08B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i/>
          <w:iCs/>
          <w:sz w:val="28"/>
          <w:szCs w:val="28"/>
        </w:rPr>
        <w:t>Управление</w:t>
      </w:r>
      <w:r w:rsidRPr="00A54B96">
        <w:rPr>
          <w:rFonts w:ascii="Times New Roman" w:hAnsi="Times New Roman" w:cs="Times New Roman"/>
          <w:sz w:val="28"/>
          <w:szCs w:val="28"/>
        </w:rPr>
        <w:t xml:space="preserve"> – это функция организованных систем, обеспечивающая их жизнедеятельность. </w:t>
      </w:r>
    </w:p>
    <w:p w:rsidR="007565DC" w:rsidRPr="00A54B96" w:rsidRDefault="000D5CA3" w:rsidP="00EF08BA">
      <w:pPr>
        <w:numPr>
          <w:ilvl w:val="0"/>
          <w:numId w:val="13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i/>
          <w:iCs/>
          <w:sz w:val="28"/>
          <w:szCs w:val="28"/>
        </w:rPr>
        <w:t xml:space="preserve">Управление </w:t>
      </w:r>
      <w:r w:rsidRPr="00A54B96">
        <w:rPr>
          <w:rFonts w:ascii="Times New Roman" w:hAnsi="Times New Roman" w:cs="Times New Roman"/>
          <w:sz w:val="28"/>
          <w:szCs w:val="28"/>
        </w:rPr>
        <w:t>– это наука об управленческих отношениях.</w:t>
      </w:r>
    </w:p>
    <w:p w:rsidR="00A54B96" w:rsidRPr="00A54B96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 xml:space="preserve">Управление – наука об управленческих отношениях, возникающих в результате воздействия управляющей системы на </w:t>
      </w:r>
      <w:proofErr w:type="gramStart"/>
      <w:r w:rsidRPr="00A54B96">
        <w:rPr>
          <w:rFonts w:ascii="Times New Roman" w:hAnsi="Times New Roman" w:cs="Times New Roman"/>
          <w:sz w:val="28"/>
          <w:szCs w:val="28"/>
        </w:rPr>
        <w:t>управляемую</w:t>
      </w:r>
      <w:proofErr w:type="gramEnd"/>
      <w:r w:rsidRPr="00A54B96">
        <w:rPr>
          <w:rFonts w:ascii="Times New Roman" w:hAnsi="Times New Roman" w:cs="Times New Roman"/>
          <w:sz w:val="28"/>
          <w:szCs w:val="28"/>
        </w:rPr>
        <w:t xml:space="preserve"> на основе информационных прямых и обратных связей.</w:t>
      </w:r>
    </w:p>
    <w:p w:rsidR="00A54B96" w:rsidRPr="00A54B96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Суть управленческих отношений выражают обратные связи и информация.</w:t>
      </w:r>
    </w:p>
    <w:p w:rsidR="00A54B96" w:rsidRPr="00A54B96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 xml:space="preserve">Управленческие отношения – это отношения, которые возникают </w:t>
      </w:r>
      <w:proofErr w:type="gramStart"/>
      <w:r w:rsidRPr="00A54B96">
        <w:rPr>
          <w:rFonts w:ascii="Times New Roman" w:hAnsi="Times New Roman" w:cs="Times New Roman"/>
          <w:sz w:val="28"/>
          <w:szCs w:val="28"/>
        </w:rPr>
        <w:t>между</w:t>
      </w:r>
      <w:proofErr w:type="gramEnd"/>
      <w:r w:rsidRPr="00A54B96">
        <w:rPr>
          <w:rFonts w:ascii="Times New Roman" w:hAnsi="Times New Roman" w:cs="Times New Roman"/>
          <w:sz w:val="28"/>
          <w:szCs w:val="28"/>
        </w:rPr>
        <w:t>:</w:t>
      </w:r>
    </w:p>
    <w:p w:rsidR="00A54B96" w:rsidRPr="00A54B96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- управляющей и управляемой подсистемами;</w:t>
      </w:r>
    </w:p>
    <w:p w:rsidR="00A54B96" w:rsidRPr="00A54B96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- внутри управляющей системы;</w:t>
      </w:r>
    </w:p>
    <w:p w:rsidR="00A54B96" w:rsidRPr="00A54B96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- руководителями и исполнителями в каждом звене управления;</w:t>
      </w:r>
    </w:p>
    <w:p w:rsidR="00A54B96" w:rsidRPr="00A54B96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- руководителями;</w:t>
      </w:r>
    </w:p>
    <w:p w:rsidR="00A54B96" w:rsidRPr="002C0E2E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 xml:space="preserve">- подчиненными. </w:t>
      </w:r>
    </w:p>
    <w:p w:rsidR="00D2688C" w:rsidRPr="002C0E2E" w:rsidRDefault="00D2688C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B96" w:rsidRPr="00D2688C" w:rsidRDefault="00A54B96" w:rsidP="00AE0329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D2688C">
        <w:rPr>
          <w:rFonts w:ascii="Times New Roman" w:hAnsi="Times New Roman" w:cs="Times New Roman"/>
          <w:b/>
          <w:i/>
          <w:sz w:val="28"/>
          <w:szCs w:val="28"/>
        </w:rPr>
        <w:t>3.3 Менеджмент как сфера практики</w:t>
      </w:r>
    </w:p>
    <w:p w:rsidR="007565DC" w:rsidRPr="00A54B96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Управление – функция организационных систем, обеспечивающая их жизнедеятельность.</w:t>
      </w:r>
    </w:p>
    <w:p w:rsidR="007565DC" w:rsidRPr="00A54B96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Управление в технических системах – целенаправленная деятельность человека, связанная с созданием и функционированием искусственных процессов, механизмов, систем машин.</w:t>
      </w:r>
    </w:p>
    <w:p w:rsidR="007565DC" w:rsidRPr="00A54B96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Управление в биологических системах – целенаправленная сила взаимосвязанных естественных процессов, направленных на поддержание и воспроизводство в природе функцию жизни.</w:t>
      </w:r>
    </w:p>
    <w:p w:rsidR="007565DC" w:rsidRPr="00A54B96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>Рассматривая основы управления организацией, необходимо выделить социальный (включая экономический) аспект управления.</w:t>
      </w:r>
    </w:p>
    <w:p w:rsidR="007565DC" w:rsidRPr="00A54B96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4B96">
        <w:rPr>
          <w:rFonts w:ascii="Times New Roman" w:hAnsi="Times New Roman" w:cs="Times New Roman"/>
          <w:sz w:val="28"/>
          <w:szCs w:val="28"/>
        </w:rPr>
        <w:t xml:space="preserve">Управление в социальных системах  -  управление людьми, которые объединяются в различные организационные формы – социально-экономические системы; целенаправленная деятельность людей, обусловленная интересами человека и общества, их субординацией и </w:t>
      </w:r>
      <w:proofErr w:type="spellStart"/>
      <w:r w:rsidRPr="00A54B96">
        <w:rPr>
          <w:rFonts w:ascii="Times New Roman" w:hAnsi="Times New Roman" w:cs="Times New Roman"/>
          <w:sz w:val="28"/>
          <w:szCs w:val="28"/>
        </w:rPr>
        <w:t>гуманизацией</w:t>
      </w:r>
      <w:proofErr w:type="spellEnd"/>
      <w:r w:rsidRPr="00A54B96">
        <w:rPr>
          <w:rFonts w:ascii="Times New Roman" w:hAnsi="Times New Roman" w:cs="Times New Roman"/>
          <w:sz w:val="28"/>
          <w:szCs w:val="28"/>
        </w:rPr>
        <w:t xml:space="preserve"> и направления на воспроизводство социума и его структурных элементах. </w:t>
      </w:r>
    </w:p>
    <w:p w:rsidR="00A54B96" w:rsidRPr="00A54B96" w:rsidRDefault="00A54B96" w:rsidP="00824843">
      <w:pPr>
        <w:ind w:firstLine="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A54B96">
        <w:rPr>
          <w:rFonts w:ascii="Times New Roman" w:hAnsi="Times New Roman" w:cs="Times New Roman"/>
          <w:b/>
          <w:bCs/>
          <w:sz w:val="28"/>
          <w:szCs w:val="28"/>
        </w:rPr>
        <w:t>Менеджмент как сфера управления в условиях социальн</w:t>
      </w:r>
      <w:proofErr w:type="gramStart"/>
      <w:r w:rsidRPr="00A54B96">
        <w:rPr>
          <w:rFonts w:ascii="Times New Roman" w:hAnsi="Times New Roman" w:cs="Times New Roman"/>
          <w:b/>
          <w:bCs/>
          <w:sz w:val="28"/>
          <w:szCs w:val="28"/>
        </w:rPr>
        <w:t>о-</w:t>
      </w:r>
      <w:proofErr w:type="gramEnd"/>
      <w:r w:rsidRPr="00A54B96">
        <w:rPr>
          <w:rFonts w:ascii="Times New Roman" w:hAnsi="Times New Roman" w:cs="Times New Roman"/>
          <w:b/>
          <w:bCs/>
          <w:sz w:val="28"/>
          <w:szCs w:val="28"/>
        </w:rPr>
        <w:t xml:space="preserve"> ориентированной рыночной экономики</w:t>
      </w:r>
      <w:r w:rsidR="00824843" w:rsidRPr="0082484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54B96">
        <w:rPr>
          <w:rFonts w:ascii="Times New Roman" w:hAnsi="Times New Roman" w:cs="Times New Roman"/>
          <w:b/>
          <w:bCs/>
          <w:color w:val="FF0000"/>
          <w:sz w:val="28"/>
          <w:szCs w:val="28"/>
        </w:rPr>
        <w:t>Схема</w:t>
      </w:r>
    </w:p>
    <w:p w:rsidR="00A54B96" w:rsidRPr="00D2688C" w:rsidRDefault="00A54B96" w:rsidP="00D2688C">
      <w:pPr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i/>
          <w:sz w:val="28"/>
          <w:szCs w:val="28"/>
        </w:rPr>
        <w:t>3.4 Управление как сфера искусства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Управление</w:t>
      </w:r>
      <w:r w:rsidRPr="00D2688C">
        <w:rPr>
          <w:rFonts w:ascii="Times New Roman" w:hAnsi="Times New Roman" w:cs="Times New Roman"/>
          <w:sz w:val="28"/>
          <w:szCs w:val="28"/>
        </w:rPr>
        <w:t xml:space="preserve"> − есть искусство, суть которого состоит в применении науки (основ организованного знания), опыта и инноваций к реальностям любой ситуации.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   Важный аспект управления как сферы искусства − это </w:t>
      </w:r>
      <w:r w:rsidRPr="00D2688C">
        <w:rPr>
          <w:rFonts w:ascii="Times New Roman" w:hAnsi="Times New Roman" w:cs="Times New Roman"/>
          <w:i/>
          <w:iCs/>
          <w:sz w:val="28"/>
          <w:szCs w:val="28"/>
          <w:u w:val="single"/>
        </w:rPr>
        <w:t>умение идти на</w:t>
      </w:r>
      <w:r w:rsidRPr="00D2688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2688C">
        <w:rPr>
          <w:rFonts w:ascii="Times New Roman" w:hAnsi="Times New Roman" w:cs="Times New Roman"/>
          <w:i/>
          <w:iCs/>
          <w:sz w:val="28"/>
          <w:szCs w:val="28"/>
          <w:u w:val="single"/>
        </w:rPr>
        <w:t>компромисс</w:t>
      </w:r>
      <w:r w:rsidRPr="00D2688C">
        <w:rPr>
          <w:rFonts w:ascii="Times New Roman" w:hAnsi="Times New Roman" w:cs="Times New Roman"/>
          <w:sz w:val="28"/>
          <w:szCs w:val="28"/>
        </w:rPr>
        <w:t xml:space="preserve"> с минимумом нежелательных последствий.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Управление как сфера искусства. Философские акценты П. </w:t>
      </w:r>
      <w:proofErr w:type="spellStart"/>
      <w:r w:rsidRPr="00D2688C">
        <w:rPr>
          <w:rFonts w:ascii="Times New Roman" w:hAnsi="Times New Roman" w:cs="Times New Roman"/>
          <w:b/>
          <w:bCs/>
          <w:sz w:val="28"/>
          <w:szCs w:val="28"/>
        </w:rPr>
        <w:t>Друкера</w:t>
      </w:r>
      <w:proofErr w:type="spellEnd"/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1. Результативность − это делать вещи правильно, т.е. экономно.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2. Эффективность − это делать правильные вещи, т.е.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Традиционное восприятие эффективности: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эффект (результат)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sz w:val="28"/>
          <w:szCs w:val="28"/>
        </w:rPr>
        <w:t xml:space="preserve">    Эффективность =   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sz w:val="28"/>
          <w:szCs w:val="28"/>
        </w:rPr>
        <w:t xml:space="preserve"> (результативность)   затраты (ресурсы)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sz w:val="28"/>
          <w:szCs w:val="28"/>
        </w:rPr>
        <w:t>Машина</w:t>
      </w:r>
      <w:r w:rsidR="00D2688C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D2688C">
        <w:rPr>
          <w:rFonts w:ascii="Times New Roman" w:hAnsi="Times New Roman" w:cs="Times New Roman"/>
          <w:b/>
          <w:bCs/>
          <w:sz w:val="28"/>
          <w:szCs w:val="28"/>
        </w:rPr>
        <w:t>П.</w:t>
      </w:r>
      <w:r w:rsidR="00D2688C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proofErr w:type="spellStart"/>
      <w:r w:rsidRPr="00D2688C">
        <w:rPr>
          <w:rFonts w:ascii="Times New Roman" w:hAnsi="Times New Roman" w:cs="Times New Roman"/>
          <w:b/>
          <w:bCs/>
          <w:sz w:val="28"/>
          <w:szCs w:val="28"/>
        </w:rPr>
        <w:t>Друкера</w:t>
      </w:r>
      <w:proofErr w:type="spellEnd"/>
      <w:r w:rsidRPr="00D2688C">
        <w:rPr>
          <w:rFonts w:ascii="Times New Roman" w:hAnsi="Times New Roman" w:cs="Times New Roman"/>
          <w:b/>
          <w:bCs/>
          <w:sz w:val="28"/>
          <w:szCs w:val="28"/>
        </w:rPr>
        <w:t xml:space="preserve"> (машина для создания завтрашнего дня и определение курса на будущее)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2688C">
        <w:rPr>
          <w:rFonts w:ascii="Times New Roman" w:hAnsi="Times New Roman" w:cs="Times New Roman"/>
          <w:color w:val="FF0000"/>
          <w:sz w:val="28"/>
          <w:szCs w:val="28"/>
        </w:rPr>
        <w:t>Схема</w:t>
      </w:r>
    </w:p>
    <w:p w:rsidR="00D2688C" w:rsidRPr="00D2688C" w:rsidRDefault="00D2688C" w:rsidP="00D2688C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2688C">
        <w:rPr>
          <w:rFonts w:ascii="Times New Roman" w:hAnsi="Times New Roman" w:cs="Times New Roman"/>
          <w:b/>
          <w:bCs/>
          <w:sz w:val="28"/>
          <w:szCs w:val="28"/>
        </w:rPr>
        <w:t xml:space="preserve">Афоризмы и мысли П. </w:t>
      </w:r>
      <w:proofErr w:type="spellStart"/>
      <w:r w:rsidRPr="00D2688C">
        <w:rPr>
          <w:rFonts w:ascii="Times New Roman" w:hAnsi="Times New Roman" w:cs="Times New Roman"/>
          <w:b/>
          <w:bCs/>
          <w:sz w:val="28"/>
          <w:szCs w:val="28"/>
        </w:rPr>
        <w:t>Друкера</w:t>
      </w:r>
      <w:proofErr w:type="spellEnd"/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1. Не путайте движение с прогрессом.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2. Бывает много идей, но мало порядка.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3. Грех бездействия страшнее, чем грех действия.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4. Стратегия важнее права собственности.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5. Смотреть на мир в направлении «снаружи внутрь».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6. Принятие нового требует отказа от старого.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7. Технология − это знание вчерашнего дня.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8. Новая технология − это знание к знаниям, способность увеличивать свои собственные знания.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9. «Бизнес, каким мы его знали долгие годы, исчезает. Компании больше не продают товары, они торгуют </w:t>
      </w:r>
      <w:r w:rsidRPr="00D2688C">
        <w:rPr>
          <w:rFonts w:ascii="Times New Roman" w:hAnsi="Times New Roman" w:cs="Times New Roman"/>
          <w:i/>
          <w:iCs/>
          <w:sz w:val="28"/>
          <w:szCs w:val="28"/>
          <w:u w:val="single"/>
        </w:rPr>
        <w:t>опытом</w:t>
      </w:r>
      <w:r w:rsidRPr="00D2688C">
        <w:rPr>
          <w:rFonts w:ascii="Times New Roman" w:hAnsi="Times New Roman" w:cs="Times New Roman"/>
          <w:sz w:val="28"/>
          <w:szCs w:val="28"/>
        </w:rPr>
        <w:t xml:space="preserve"> и </w:t>
      </w:r>
      <w:r w:rsidRPr="00D2688C">
        <w:rPr>
          <w:rFonts w:ascii="Times New Roman" w:hAnsi="Times New Roman" w:cs="Times New Roman"/>
          <w:i/>
          <w:iCs/>
          <w:sz w:val="28"/>
          <w:szCs w:val="28"/>
          <w:u w:val="single"/>
        </w:rPr>
        <w:t>впечатлениями</w:t>
      </w:r>
      <w:r w:rsidRPr="00D2688C">
        <w:rPr>
          <w:rFonts w:ascii="Times New Roman" w:hAnsi="Times New Roman" w:cs="Times New Roman"/>
          <w:sz w:val="28"/>
          <w:szCs w:val="28"/>
        </w:rPr>
        <w:t>. Больше не существует конкурентов, только лучшие решения и больше вариантов выбора, которые могут быть объединены большим, чем ранее, количеством способов».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10. В деловой игре (бизнесе) побеждает лучший стратег.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2688C">
        <w:rPr>
          <w:rFonts w:ascii="Times New Roman" w:hAnsi="Times New Roman" w:cs="Times New Roman"/>
          <w:b/>
          <w:i/>
          <w:sz w:val="28"/>
          <w:szCs w:val="28"/>
          <w:u w:val="single"/>
        </w:rPr>
        <w:t>4. Теория устойчивого природопользования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В основании теории устойчивого природопользования лежит система «экология – экономика», которая акцентирует определяющую роль во взаимодействии двух подсистем экологической связи, постоянно находящаяся под «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бифуркационным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>» влиянием экономического фактора.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88C">
        <w:rPr>
          <w:rFonts w:ascii="Times New Roman" w:hAnsi="Times New Roman" w:cs="Times New Roman"/>
          <w:sz w:val="28"/>
          <w:szCs w:val="28"/>
        </w:rPr>
        <w:t xml:space="preserve">Система «экология – экономика» - открытая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самоорганизующая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система, обладающая синергетическим (кооперативным) эффектом – результатом совместных действий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подсистемных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элементов.</w:t>
      </w:r>
      <w:proofErr w:type="gramEnd"/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Согласно теоретическим положениям синергетики, определяющую роль в механике развития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самоорганизующих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систем играют неустойчивые неравновесные состояния ее разных условий. Каждое из этих состояний предопределяет разные потенциальные возможности для дальнейшего развития.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Самоорганизация в интегральной системе «экология – экономика» происходит под </w:t>
      </w:r>
      <w:proofErr w:type="gramStart"/>
      <w:r w:rsidRPr="00D2688C">
        <w:rPr>
          <w:rFonts w:ascii="Times New Roman" w:hAnsi="Times New Roman" w:cs="Times New Roman"/>
          <w:sz w:val="28"/>
          <w:szCs w:val="28"/>
        </w:rPr>
        <w:t>сильным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 воздействия возрастающих во времени материальных потребностей человека, количественное выражение которых с позиции бифуркации (качественных </w:t>
      </w:r>
      <w:r w:rsidRPr="00D2688C">
        <w:rPr>
          <w:rFonts w:ascii="Times New Roman" w:hAnsi="Times New Roman" w:cs="Times New Roman"/>
          <w:sz w:val="28"/>
          <w:szCs w:val="28"/>
        </w:rPr>
        <w:lastRenderedPageBreak/>
        <w:t xml:space="preserve">изменений, резких отклонений) представлено в структуре и динамике экономического роста, его давлении на окружающую природную среду. 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Регулируемый экономический рост, его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экологизация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>, «врастание» экономики в устойчивые экологические процессы – обязательный компонент самоорганизующейся интегральной системы «экономика – природа».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«Врастание» экономики в экологию носит нелинейный характер.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Критериальной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характеристикой их взаимосвязанного развития выступает «нелинейный экологический продукт» - экологическая система, воспроизводство которой находится под определяющим внешним воздействием экономической системы и ее главной силы развития </w:t>
      </w:r>
      <w:proofErr w:type="gramStart"/>
      <w:r w:rsidRPr="00D2688C">
        <w:rPr>
          <w:rFonts w:ascii="Times New Roman" w:hAnsi="Times New Roman" w:cs="Times New Roman"/>
          <w:sz w:val="28"/>
          <w:szCs w:val="28"/>
        </w:rPr>
        <w:t>–ч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еловеческих потребностей 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Функциональную зависимость между основными параметрами нелинейного преобразования в системе «экономика – экология» можно выразить в виде следующей модели:</w:t>
      </w:r>
    </w:p>
    <w:p w:rsidR="007565DC" w:rsidRPr="00D2688C" w:rsidRDefault="000D5CA3" w:rsidP="00D2688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Э = </w:t>
      </w:r>
      <w:r w:rsidRPr="00D2688C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D2688C">
        <w:rPr>
          <w:rFonts w:ascii="Times New Roman" w:hAnsi="Times New Roman" w:cs="Times New Roman"/>
          <w:sz w:val="28"/>
          <w:szCs w:val="28"/>
        </w:rPr>
        <w:t xml:space="preserve"> (</w:t>
      </w:r>
      <w:r w:rsidRPr="00D2688C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D2688C">
        <w:rPr>
          <w:rFonts w:ascii="Times New Roman" w:hAnsi="Times New Roman" w:cs="Times New Roman"/>
          <w:sz w:val="28"/>
          <w:szCs w:val="28"/>
        </w:rPr>
        <w:t>,</w:t>
      </w:r>
      <w:r w:rsidRPr="00D2688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2688C">
        <w:rPr>
          <w:rFonts w:ascii="Times New Roman" w:hAnsi="Times New Roman" w:cs="Times New Roman"/>
          <w:sz w:val="28"/>
          <w:szCs w:val="28"/>
        </w:rPr>
        <w:t>,</w:t>
      </w:r>
      <w:r w:rsidRPr="00D2688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2688C">
        <w:rPr>
          <w:rFonts w:ascii="Times New Roman" w:hAnsi="Times New Roman" w:cs="Times New Roman"/>
          <w:sz w:val="28"/>
          <w:szCs w:val="28"/>
        </w:rPr>
        <w:t>,</w:t>
      </w:r>
      <w:r w:rsidRPr="00D2688C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2688C">
        <w:rPr>
          <w:rFonts w:ascii="Times New Roman" w:hAnsi="Times New Roman" w:cs="Times New Roman"/>
          <w:sz w:val="28"/>
          <w:szCs w:val="28"/>
        </w:rPr>
        <w:t>),</w:t>
      </w:r>
    </w:p>
    <w:p w:rsidR="00A54B96" w:rsidRPr="00D2688C" w:rsidRDefault="00A54B96" w:rsidP="00D268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где</w:t>
      </w:r>
      <w:proofErr w:type="gramStart"/>
      <w:r w:rsidRPr="00D2688C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 – «экологический продукт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нелиненйного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преобразования» - как функция от входящих в него основных компонентов;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D2688C">
        <w:rPr>
          <w:rFonts w:ascii="Times New Roman" w:hAnsi="Times New Roman" w:cs="Times New Roman"/>
          <w:sz w:val="28"/>
          <w:szCs w:val="28"/>
        </w:rPr>
        <w:t xml:space="preserve"> – величина внешнего воздействия, в качестве которого выступает экономический рост, характеризуемый системой показателей (их приращением) (ВВП на душу населения, соотношение естественных и культурных экосистем, количество выбросов и сбросов загрязняющих веществ,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интегралоемкость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природоемкость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производства и т.д.)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D2688C">
        <w:rPr>
          <w:rFonts w:ascii="Times New Roman" w:hAnsi="Times New Roman" w:cs="Times New Roman"/>
          <w:sz w:val="28"/>
          <w:szCs w:val="28"/>
        </w:rPr>
        <w:t xml:space="preserve"> – состояние экологической системы, подверженной социально-экономическому воздействию (фактическая и потенциальная продуктивность экосистем, их хозяйственная емкость и устойчивость территории, состояние биоразнообразия и т.п.);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D2688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селектирующий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фактор, определяющий направления и условия формирования экологического «продукта» (система государственного регулирования взаимосвязи «экономика – экология»; направленная на …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туризацию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потребностей и совершенствование технологических средств;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2688C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 время воздействия, связанное с послед преобразованием экономической (технологической) системы.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В качестве экологического продукта выступает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страновое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или региональное экологическое равновесие, устойчивое продуцирование экосистем (природных комплексов).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Из всего множества компонентов воспроизводства экологического продукта определяющую роль играет интеллектуальный фактор – новая (инновационная) экономика, способная поддерживать с природой устойчивое равновесие.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Построение их устойчивой связи («новая экономия – природа») исходит из следующих синергетических принципов: 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- </w:t>
      </w:r>
      <w:r w:rsidRPr="00D2688C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принцип нелинейности</w:t>
      </w:r>
      <w:r w:rsidRPr="00D2688C">
        <w:rPr>
          <w:rFonts w:ascii="Times New Roman" w:hAnsi="Times New Roman" w:cs="Times New Roman"/>
          <w:sz w:val="28"/>
          <w:szCs w:val="28"/>
        </w:rPr>
        <w:t>. Этот принцип выражается в структурном изменении человеческого капитала и его определяющем влиянии на содержание их … потребностей;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- </w:t>
      </w:r>
      <w:r w:rsidRPr="00D2688C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принцип равновесия</w:t>
      </w:r>
      <w:r w:rsidRPr="00D2688C">
        <w:rPr>
          <w:rFonts w:ascii="Times New Roman" w:hAnsi="Times New Roman" w:cs="Times New Roman"/>
          <w:sz w:val="28"/>
          <w:szCs w:val="28"/>
        </w:rPr>
        <w:t xml:space="preserve">. Состояние системы «экономика-природа» подвижно  и меняется под воздействием экономического фактора. Высокие технологии и общество знаний играют роль бифуркации, выводя экономику на новый </w:t>
      </w:r>
      <w:r w:rsidRPr="00D2688C">
        <w:rPr>
          <w:rFonts w:ascii="Times New Roman" w:hAnsi="Times New Roman" w:cs="Times New Roman"/>
          <w:sz w:val="28"/>
          <w:szCs w:val="28"/>
        </w:rPr>
        <w:lastRenderedPageBreak/>
        <w:t xml:space="preserve">качественный уровень развития их характер, воздействуя на окружающую среду. Роль бифуркации могут выполнять и старые технологии, приводящие к качественным изменениям воздушной среде, </w:t>
      </w:r>
      <w:proofErr w:type="gramStart"/>
      <w:r w:rsidRPr="00D2688C">
        <w:rPr>
          <w:rFonts w:ascii="Times New Roman" w:hAnsi="Times New Roman" w:cs="Times New Roman"/>
          <w:sz w:val="28"/>
          <w:szCs w:val="28"/>
        </w:rPr>
        <w:t>свидетельствующее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  оздоровлению экологии, ….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- </w:t>
      </w:r>
      <w:r w:rsidRPr="00D2688C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принцип целостности</w:t>
      </w:r>
      <w:r w:rsidRPr="00D2688C">
        <w:rPr>
          <w:rFonts w:ascii="Times New Roman" w:hAnsi="Times New Roman" w:cs="Times New Roman"/>
          <w:sz w:val="28"/>
          <w:szCs w:val="28"/>
        </w:rPr>
        <w:t>. Экономическая система не может развиваться вне окружающей природной среды.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Перевод стратегии целей согласованно экономического и экологического развития экономические инструменты, их структуризация на всех уровнях взаимодействия – основа сохранения целостности системы «экономика – природа».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- </w:t>
      </w:r>
      <w:r w:rsidRPr="00D2688C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принцип самоорганизации</w:t>
      </w:r>
      <w:r w:rsidRPr="00D2688C">
        <w:rPr>
          <w:rFonts w:ascii="Times New Roman" w:hAnsi="Times New Roman" w:cs="Times New Roman"/>
          <w:sz w:val="28"/>
          <w:szCs w:val="28"/>
        </w:rPr>
        <w:t xml:space="preserve">. Реализуется по системе обратной связи, реакции экономики на состояние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природно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окружающей среды и в разработке системы воздействия, </w:t>
      </w:r>
      <w:proofErr w:type="gramStart"/>
      <w:r w:rsidRPr="00D2688C">
        <w:rPr>
          <w:rFonts w:ascii="Times New Roman" w:hAnsi="Times New Roman" w:cs="Times New Roman"/>
          <w:sz w:val="28"/>
          <w:szCs w:val="28"/>
        </w:rPr>
        <w:t>противостоящая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 угрозам экологического кризиса и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антиэкологическому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развитию хозяйственных структур.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Закономерности и принципы устойчивого природопользования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  <w:u w:val="single"/>
        </w:rPr>
        <w:t>Общая закономерность</w:t>
      </w:r>
      <w:r w:rsidRPr="00D2688C">
        <w:rPr>
          <w:rFonts w:ascii="Times New Roman" w:hAnsi="Times New Roman" w:cs="Times New Roman"/>
          <w:sz w:val="28"/>
          <w:szCs w:val="28"/>
        </w:rPr>
        <w:t xml:space="preserve"> природо</w:t>
      </w:r>
      <w:r w:rsidRPr="00D2688C">
        <w:rPr>
          <w:rFonts w:ascii="Times New Roman" w:hAnsi="Times New Roman" w:cs="Times New Roman"/>
          <w:sz w:val="28"/>
          <w:szCs w:val="28"/>
        </w:rPr>
        <w:softHyphen/>
        <w:t>пользования интегрирует в себе действие двух, разнородных законов: сохранения и превращения энергии / естественного закона / и экономии времени / экономического закона /. Сохранение и превращение необходимой для человека энергии находится в непосредственной за</w:t>
      </w:r>
      <w:r w:rsidRPr="00D2688C">
        <w:rPr>
          <w:rFonts w:ascii="Times New Roman" w:hAnsi="Times New Roman" w:cs="Times New Roman"/>
          <w:sz w:val="28"/>
          <w:szCs w:val="28"/>
        </w:rPr>
        <w:softHyphen/>
        <w:t xml:space="preserve">висимости от наличия и состояния живого вещества </w:t>
      </w:r>
      <w:proofErr w:type="gramStart"/>
      <w:r w:rsidRPr="00D2688C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сновного компонента биосферы. Поэтому </w:t>
      </w:r>
      <w:r w:rsidRPr="00D2688C">
        <w:rPr>
          <w:rFonts w:ascii="Times New Roman" w:hAnsi="Times New Roman" w:cs="Times New Roman"/>
          <w:sz w:val="28"/>
          <w:szCs w:val="28"/>
          <w:u w:val="single"/>
        </w:rPr>
        <w:t>специфика</w:t>
      </w:r>
      <w:r w:rsidRPr="00D2688C">
        <w:rPr>
          <w:rFonts w:ascii="Times New Roman" w:hAnsi="Times New Roman" w:cs="Times New Roman"/>
          <w:sz w:val="28"/>
          <w:szCs w:val="28"/>
        </w:rPr>
        <w:t xml:space="preserve"> всеобщей закономерности обусловлена особенностями экологической / природоохранной / сфе</w:t>
      </w:r>
      <w:r w:rsidRPr="00D2688C">
        <w:rPr>
          <w:rFonts w:ascii="Times New Roman" w:hAnsi="Times New Roman" w:cs="Times New Roman"/>
          <w:sz w:val="28"/>
          <w:szCs w:val="28"/>
        </w:rPr>
        <w:softHyphen/>
        <w:t>ры. Поскольку ведущей стороной природопользования является эконо</w:t>
      </w:r>
      <w:r w:rsidRPr="00D2688C">
        <w:rPr>
          <w:rFonts w:ascii="Times New Roman" w:hAnsi="Times New Roman" w:cs="Times New Roman"/>
          <w:sz w:val="28"/>
          <w:szCs w:val="28"/>
        </w:rPr>
        <w:softHyphen/>
        <w:t xml:space="preserve">мическая, </w:t>
      </w:r>
      <w:r w:rsidRPr="00D2688C">
        <w:rPr>
          <w:rFonts w:ascii="Times New Roman" w:hAnsi="Times New Roman" w:cs="Times New Roman"/>
          <w:sz w:val="28"/>
          <w:szCs w:val="28"/>
          <w:u w:val="single"/>
        </w:rPr>
        <w:t>сущность</w:t>
      </w:r>
      <w:r w:rsidRPr="00D2688C">
        <w:rPr>
          <w:rFonts w:ascii="Times New Roman" w:hAnsi="Times New Roman" w:cs="Times New Roman"/>
          <w:sz w:val="28"/>
          <w:szCs w:val="28"/>
        </w:rPr>
        <w:t xml:space="preserve"> всеобщей закономерности природопользования оп</w:t>
      </w:r>
      <w:r w:rsidRPr="00D2688C">
        <w:rPr>
          <w:rFonts w:ascii="Times New Roman" w:hAnsi="Times New Roman" w:cs="Times New Roman"/>
          <w:sz w:val="28"/>
          <w:szCs w:val="28"/>
        </w:rPr>
        <w:softHyphen/>
        <w:t xml:space="preserve">ределяет всеобщий экономический закон - закон экономии времени. 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Под влиянием естественного закона / </w:t>
      </w:r>
      <w:proofErr w:type="gramStart"/>
      <w:r w:rsidRPr="00D2688C">
        <w:rPr>
          <w:rFonts w:ascii="Times New Roman" w:hAnsi="Times New Roman" w:cs="Times New Roman"/>
          <w:sz w:val="28"/>
          <w:szCs w:val="28"/>
        </w:rPr>
        <w:t>закона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 сохранения и превра</w:t>
      </w:r>
      <w:r w:rsidRPr="00D2688C">
        <w:rPr>
          <w:rFonts w:ascii="Times New Roman" w:hAnsi="Times New Roman" w:cs="Times New Roman"/>
          <w:sz w:val="28"/>
          <w:szCs w:val="28"/>
        </w:rPr>
        <w:softHyphen/>
        <w:t xml:space="preserve">щения энергии / он «корректируется» в закономерность роста производительности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экологоориентированного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труда.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Данная закономерность не исчерпывает собой многообразия взаимодействия экономики и природы. Закон экономии времени не может выражать всю систему производственных отношений. Кроме того, закон воспроизводства / сохранения /природы обусловливает необходимость усилить социальный аспект удовлетворения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экологоресурсных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потребностей. Учитывая данное обстоятельство, в диссертации, наряду </w:t>
      </w:r>
      <w:proofErr w:type="gramStart"/>
      <w:r w:rsidRPr="00D2688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2688C">
        <w:rPr>
          <w:rFonts w:ascii="Times New Roman" w:hAnsi="Times New Roman" w:cs="Times New Roman"/>
          <w:sz w:val="28"/>
          <w:szCs w:val="28"/>
        </w:rPr>
        <w:t xml:space="preserve"> всеобщей закономерностью, обосновываются две частные: </w:t>
      </w:r>
      <w:r w:rsidRPr="00D2688C">
        <w:rPr>
          <w:rFonts w:ascii="Times New Roman" w:hAnsi="Times New Roman" w:cs="Times New Roman"/>
          <w:sz w:val="28"/>
          <w:szCs w:val="28"/>
          <w:u w:val="single"/>
        </w:rPr>
        <w:t>максимизация общественной полезности природных ресурсов и расширенное воспроизводство природных ресурсов.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Первую раскрывает максимально возможная степень удовлетворения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экологоресурсных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потребностей общества при максимально возмож</w:t>
      </w:r>
      <w:r w:rsidRPr="00D2688C">
        <w:rPr>
          <w:rFonts w:ascii="Times New Roman" w:hAnsi="Times New Roman" w:cs="Times New Roman"/>
          <w:sz w:val="28"/>
          <w:szCs w:val="28"/>
        </w:rPr>
        <w:softHyphen/>
        <w:t xml:space="preserve">ной экономии затрат общественного труда, а вторую - непрерывное возобновление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зкологоресурсного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потенциала в постоянно возраста</w:t>
      </w:r>
      <w:r w:rsidRPr="00D2688C">
        <w:rPr>
          <w:rFonts w:ascii="Times New Roman" w:hAnsi="Times New Roman" w:cs="Times New Roman"/>
          <w:sz w:val="28"/>
          <w:szCs w:val="28"/>
        </w:rPr>
        <w:softHyphen/>
        <w:t>ющих размерах на основе эффективных пропорций развития народного хозяйства.</w:t>
      </w:r>
    </w:p>
    <w:p w:rsidR="007565DC" w:rsidRPr="00D2688C" w:rsidRDefault="000D5CA3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Закономерности природопользования определяют три основных принципа: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1) примат природы; 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2) социализация природы; 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эко</w:t>
      </w:r>
      <w:r w:rsidRPr="00D2688C">
        <w:rPr>
          <w:rFonts w:ascii="Times New Roman" w:hAnsi="Times New Roman" w:cs="Times New Roman"/>
          <w:sz w:val="28"/>
          <w:szCs w:val="28"/>
        </w:rPr>
        <w:softHyphen/>
        <w:t>логизация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производства. 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lastRenderedPageBreak/>
        <w:t>- Принцип примата природы требует, чтобы воздействие общества на природу шло с учетом законов природы.</w:t>
      </w:r>
    </w:p>
    <w:p w:rsidR="00A54B96" w:rsidRPr="00D2688C" w:rsidRDefault="00A54B96" w:rsidP="00D2688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В основе существования и развития интегральной системы «общест</w:t>
      </w:r>
      <w:r w:rsidRPr="00D2688C">
        <w:rPr>
          <w:rFonts w:ascii="Times New Roman" w:hAnsi="Times New Roman" w:cs="Times New Roman"/>
          <w:sz w:val="28"/>
          <w:szCs w:val="28"/>
        </w:rPr>
        <w:softHyphen/>
        <w:t xml:space="preserve">во – природа» лежит единство двух подсистем. Нет единства, значат, нет системы. Единство общества в природы обусловлено законами природы. </w:t>
      </w:r>
    </w:p>
    <w:p w:rsidR="007565DC" w:rsidRPr="00D2688C" w:rsidRDefault="000D5CA3" w:rsidP="00EF08BA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Принцип социализации ставит интересы  человека / общества / в области природопользования вне частного интереса и интересов отдельной отрасли, ведомства, региона и т.д. Независимо от того, какая форма собственности на природные ресурсы имеет место, в любом</w:t>
      </w:r>
      <w:r w:rsidRPr="00D268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2688C">
        <w:rPr>
          <w:rFonts w:ascii="Times New Roman" w:hAnsi="Times New Roman" w:cs="Times New Roman"/>
          <w:sz w:val="28"/>
          <w:szCs w:val="28"/>
        </w:rPr>
        <w:t xml:space="preserve">случае она должна быть сильно социализирована, выражая экологические интересы всех членов общества. </w:t>
      </w:r>
    </w:p>
    <w:p w:rsidR="007565DC" w:rsidRPr="00D2688C" w:rsidRDefault="000D5CA3" w:rsidP="00EF08BA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D2688C">
        <w:rPr>
          <w:rFonts w:ascii="Times New Roman" w:hAnsi="Times New Roman" w:cs="Times New Roman"/>
          <w:sz w:val="28"/>
          <w:szCs w:val="28"/>
        </w:rPr>
        <w:t>экологизации</w:t>
      </w:r>
      <w:proofErr w:type="spellEnd"/>
      <w:r w:rsidRPr="00D2688C">
        <w:rPr>
          <w:rFonts w:ascii="Times New Roman" w:hAnsi="Times New Roman" w:cs="Times New Roman"/>
          <w:sz w:val="28"/>
          <w:szCs w:val="28"/>
        </w:rPr>
        <w:t xml:space="preserve"> определяет развитие безотходного производ</w:t>
      </w:r>
      <w:r w:rsidRPr="00D2688C">
        <w:rPr>
          <w:rFonts w:ascii="Times New Roman" w:hAnsi="Times New Roman" w:cs="Times New Roman"/>
          <w:sz w:val="28"/>
          <w:szCs w:val="28"/>
        </w:rPr>
        <w:softHyphen/>
        <w:t>ства и повышение эффективности хозяйственной деятельности в</w:t>
      </w:r>
      <w:r w:rsidRPr="00D2688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2688C">
        <w:rPr>
          <w:rFonts w:ascii="Times New Roman" w:hAnsi="Times New Roman" w:cs="Times New Roman"/>
          <w:sz w:val="28"/>
          <w:szCs w:val="28"/>
        </w:rPr>
        <w:t>экологической сфере.</w:t>
      </w:r>
    </w:p>
    <w:p w:rsidR="00A54B96" w:rsidRPr="00D2688C" w:rsidRDefault="00A54B96" w:rsidP="00D2688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688C">
        <w:rPr>
          <w:rFonts w:ascii="Times New Roman" w:hAnsi="Times New Roman" w:cs="Times New Roman"/>
          <w:sz w:val="28"/>
          <w:szCs w:val="28"/>
        </w:rPr>
        <w:t>Формирование устойчивого (равновесного) природопользования</w:t>
      </w:r>
    </w:p>
    <w:p w:rsidR="00A54B96" w:rsidRDefault="00A54B96" w:rsidP="00A54B9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EC108C" wp14:editId="0A43AE71">
                <wp:simplePos x="0" y="0"/>
                <wp:positionH relativeFrom="column">
                  <wp:posOffset>2787015</wp:posOffset>
                </wp:positionH>
                <wp:positionV relativeFrom="paragraph">
                  <wp:posOffset>727710</wp:posOffset>
                </wp:positionV>
                <wp:extent cx="1066800" cy="285750"/>
                <wp:effectExtent l="0" t="0" r="19050" b="19050"/>
                <wp:wrapNone/>
                <wp:docPr id="1055" name="Поле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E2E" w:rsidRPr="00997671" w:rsidRDefault="002C0E2E" w:rsidP="00A54B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76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экономика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55" o:spid="_x0000_s1056" type="#_x0000_t202" style="position:absolute;margin-left:219.45pt;margin-top:57.3pt;width:84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" fillcolor="white [3201]" strokeweight=".5pt">
                <v:textbox>
                  <w:txbxContent>
                    <w:p w:rsidR="002C0E2E" w:rsidRPr="00997671" w:rsidRDefault="002C0E2E" w:rsidP="00A54B9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76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экономика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87E7E3" wp14:editId="35D7CA34">
                <wp:simplePos x="0" y="0"/>
                <wp:positionH relativeFrom="column">
                  <wp:posOffset>3225165</wp:posOffset>
                </wp:positionH>
                <wp:positionV relativeFrom="paragraph">
                  <wp:posOffset>356235</wp:posOffset>
                </wp:positionV>
                <wp:extent cx="0" cy="371475"/>
                <wp:effectExtent l="95250" t="0" r="95250" b="66675"/>
                <wp:wrapNone/>
                <wp:docPr id="2080" name="Прямая со стрелкой 2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80" o:spid="_x0000_s1026" type="#_x0000_t32" style="position:absolute;margin-left:253.95pt;margin-top:28.05pt;width:0;height:29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750575" wp14:editId="4E5F27CE">
                <wp:simplePos x="0" y="0"/>
                <wp:positionH relativeFrom="column">
                  <wp:posOffset>1977390</wp:posOffset>
                </wp:positionH>
                <wp:positionV relativeFrom="paragraph">
                  <wp:posOffset>356235</wp:posOffset>
                </wp:positionV>
                <wp:extent cx="76200" cy="371475"/>
                <wp:effectExtent l="76200" t="0" r="38100" b="66675"/>
                <wp:wrapNone/>
                <wp:docPr id="2081" name="Прямая со стрелкой 2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081" o:spid="_x0000_s1026" type="#_x0000_t32" style="position:absolute;margin-left:155.7pt;margin-top:28.05pt;width:6pt;height:29.25pt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6DC8F" wp14:editId="57C821CE">
                <wp:simplePos x="0" y="0"/>
                <wp:positionH relativeFrom="column">
                  <wp:posOffset>1824990</wp:posOffset>
                </wp:positionH>
                <wp:positionV relativeFrom="paragraph">
                  <wp:posOffset>22860</wp:posOffset>
                </wp:positionV>
                <wp:extent cx="1676400" cy="333375"/>
                <wp:effectExtent l="0" t="0" r="19050" b="28575"/>
                <wp:wrapNone/>
                <wp:docPr id="2082" name="Поле 2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E2E" w:rsidRPr="00997671" w:rsidRDefault="002C0E2E" w:rsidP="00A54B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99767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Экология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82" o:spid="_x0000_s1057" type="#_x0000_t202" style="position:absolute;margin-left:143.7pt;margin-top:1.8pt;width:132pt;height:2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" fillcolor="white [3201]" strokeweight=".5pt">
                <v:textbox>
                  <w:txbxContent>
                    <w:p w:rsidR="002C0E2E" w:rsidRPr="00997671" w:rsidRDefault="002C0E2E" w:rsidP="00A54B96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99767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Экология</w:t>
                      </w:r>
                    </w:p>
                  </w:txbxContent>
                </v:textbox>
              </v:shape>
            </w:pict>
          </mc:Fallback>
        </mc:AlternateContent>
      </w:r>
    </w:p>
    <w:p w:rsidR="00A54B96" w:rsidRDefault="00A54B96" w:rsidP="00A54B96"/>
    <w:p w:rsidR="00A54B96" w:rsidRDefault="00A54B96" w:rsidP="00A54B96">
      <w:pPr>
        <w:tabs>
          <w:tab w:val="left" w:pos="3060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5BD18" wp14:editId="43F412B7">
                <wp:simplePos x="0" y="0"/>
                <wp:positionH relativeFrom="column">
                  <wp:posOffset>2939415</wp:posOffset>
                </wp:positionH>
                <wp:positionV relativeFrom="paragraph">
                  <wp:posOffset>4205605</wp:posOffset>
                </wp:positionV>
                <wp:extent cx="0" cy="285750"/>
                <wp:effectExtent l="95250" t="38100" r="57150" b="19050"/>
                <wp:wrapNone/>
                <wp:docPr id="2083" name="Прямая со стрелкой 2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83" o:spid="_x0000_s1026" type="#_x0000_t32" style="position:absolute;margin-left:231.45pt;margin-top:331.15pt;width:0;height:22.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A20723" wp14:editId="5CF8A3ED">
                <wp:simplePos x="0" y="0"/>
                <wp:positionH relativeFrom="column">
                  <wp:posOffset>1977390</wp:posOffset>
                </wp:positionH>
                <wp:positionV relativeFrom="paragraph">
                  <wp:posOffset>2405380</wp:posOffset>
                </wp:positionV>
                <wp:extent cx="914400" cy="314325"/>
                <wp:effectExtent l="0" t="0" r="19050" b="28575"/>
                <wp:wrapNone/>
                <wp:docPr id="2087" name="Поле 2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E2E" w:rsidRPr="00997671" w:rsidRDefault="002C0E2E" w:rsidP="00A54B9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9767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экология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87" o:spid="_x0000_s1058" type="#_x0000_t202" style="position:absolute;margin-left:155.7pt;margin-top:189.4pt;width:1in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" fillcolor="white [3201]" strokeweight=".5pt">
                <v:textbox>
                  <w:txbxContent>
                    <w:p w:rsidR="002C0E2E" w:rsidRPr="00997671" w:rsidRDefault="002C0E2E" w:rsidP="00A54B9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9767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экология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B5AF9C" wp14:editId="5A1EDED1">
                <wp:simplePos x="0" y="0"/>
                <wp:positionH relativeFrom="column">
                  <wp:posOffset>2444115</wp:posOffset>
                </wp:positionH>
                <wp:positionV relativeFrom="paragraph">
                  <wp:posOffset>2091055</wp:posOffset>
                </wp:positionV>
                <wp:extent cx="0" cy="314325"/>
                <wp:effectExtent l="95250" t="0" r="76200" b="66675"/>
                <wp:wrapNone/>
                <wp:docPr id="2088" name="Прямая со стрелкой 2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88" o:spid="_x0000_s1026" type="#_x0000_t32" style="position:absolute;margin-left:192.45pt;margin-top:164.65pt;width:0;height:24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56EE63" wp14:editId="3B042C79">
                <wp:simplePos x="0" y="0"/>
                <wp:positionH relativeFrom="column">
                  <wp:posOffset>2320290</wp:posOffset>
                </wp:positionH>
                <wp:positionV relativeFrom="paragraph">
                  <wp:posOffset>1081405</wp:posOffset>
                </wp:positionV>
                <wp:extent cx="962025" cy="276225"/>
                <wp:effectExtent l="0" t="0" r="9525" b="9525"/>
                <wp:wrapNone/>
                <wp:docPr id="2089" name="Поле 2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E2E" w:rsidRPr="00997671" w:rsidRDefault="002C0E2E" w:rsidP="00A54B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997671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спрос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89" o:spid="_x0000_s1059" type="#_x0000_t202" style="position:absolute;margin-left:182.7pt;margin-top:85.15pt;width:75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" fillcolor="white [3201]" stroked="f" strokeweight=".5pt">
                <v:textbox>
                  <w:txbxContent>
                    <w:p w:rsidR="002C0E2E" w:rsidRPr="00997671" w:rsidRDefault="002C0E2E" w:rsidP="00A54B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997671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спрос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2AF600" wp14:editId="4D2C21E2">
                <wp:simplePos x="0" y="0"/>
                <wp:positionH relativeFrom="column">
                  <wp:posOffset>2787015</wp:posOffset>
                </wp:positionH>
                <wp:positionV relativeFrom="paragraph">
                  <wp:posOffset>1357630</wp:posOffset>
                </wp:positionV>
                <wp:extent cx="0" cy="285750"/>
                <wp:effectExtent l="95250" t="38100" r="57150" b="19050"/>
                <wp:wrapNone/>
                <wp:docPr id="2090" name="Прямая со стрелкой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90" o:spid="_x0000_s1026" type="#_x0000_t32" style="position:absolute;margin-left:219.45pt;margin-top:106.9pt;width:0;height:22.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1CCAAC" wp14:editId="3897EDB8">
                <wp:simplePos x="0" y="0"/>
                <wp:positionH relativeFrom="column">
                  <wp:posOffset>1548765</wp:posOffset>
                </wp:positionH>
                <wp:positionV relativeFrom="paragraph">
                  <wp:posOffset>1643380</wp:posOffset>
                </wp:positionV>
                <wp:extent cx="1676400" cy="447675"/>
                <wp:effectExtent l="0" t="0" r="19050" b="28575"/>
                <wp:wrapNone/>
                <wp:docPr id="2091" name="Поле 2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E2E" w:rsidRPr="00997671" w:rsidRDefault="002C0E2E" w:rsidP="00A54B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7671">
                              <w:rPr>
                                <w:rFonts w:ascii="Times New Roman" w:hAnsi="Times New Roman" w:cs="Times New Roman"/>
                              </w:rPr>
                              <w:t>Э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КОНОМИКА</w:t>
                            </w:r>
                          </w:p>
                          <w:p w:rsidR="002C0E2E" w:rsidRPr="00997671" w:rsidRDefault="002C0E2E" w:rsidP="00A54B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7671">
                              <w:rPr>
                                <w:rFonts w:ascii="Times New Roman" w:hAnsi="Times New Roman" w:cs="Times New Roman"/>
                              </w:rPr>
                              <w:t>(спрос – предложение)</w:t>
                            </w:r>
                          </w:p>
                          <w:p w:rsidR="002C0E2E" w:rsidRPr="00997671" w:rsidRDefault="002C0E2E" w:rsidP="00A54B9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91" o:spid="_x0000_s1060" type="#_x0000_t202" style="position:absolute;margin-left:121.95pt;margin-top:129.4pt;width:132pt;height:3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" fillcolor="white [3201]" strokeweight=".5pt">
                <v:textbox>
                  <w:txbxContent>
                    <w:p w:rsidR="002C0E2E" w:rsidRPr="00997671" w:rsidRDefault="002C0E2E" w:rsidP="00A54B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97671">
                        <w:rPr>
                          <w:rFonts w:ascii="Times New Roman" w:hAnsi="Times New Roman" w:cs="Times New Roman"/>
                        </w:rPr>
                        <w:t>Э</w:t>
                      </w:r>
                      <w:r>
                        <w:rPr>
                          <w:rFonts w:ascii="Times New Roman" w:hAnsi="Times New Roman" w:cs="Times New Roman"/>
                        </w:rPr>
                        <w:t>КОНОМИКА</w:t>
                      </w:r>
                    </w:p>
                    <w:p w:rsidR="002C0E2E" w:rsidRPr="00997671" w:rsidRDefault="002C0E2E" w:rsidP="00A54B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97671">
                        <w:rPr>
                          <w:rFonts w:ascii="Times New Roman" w:hAnsi="Times New Roman" w:cs="Times New Roman"/>
                        </w:rPr>
                        <w:t>(спрос – предложение)</w:t>
                      </w:r>
                    </w:p>
                    <w:p w:rsidR="002C0E2E" w:rsidRPr="00997671" w:rsidRDefault="002C0E2E" w:rsidP="00A54B9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877F64" wp14:editId="642EE71C">
                <wp:simplePos x="0" y="0"/>
                <wp:positionH relativeFrom="column">
                  <wp:posOffset>1329690</wp:posOffset>
                </wp:positionH>
                <wp:positionV relativeFrom="paragraph">
                  <wp:posOffset>81280</wp:posOffset>
                </wp:positionV>
                <wp:extent cx="1171575" cy="285750"/>
                <wp:effectExtent l="0" t="0" r="9525" b="0"/>
                <wp:wrapNone/>
                <wp:docPr id="2092" name="Поле 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0E2E" w:rsidRDefault="002C0E2E" w:rsidP="00A54B96">
                            <w:pPr>
                              <w:jc w:val="center"/>
                            </w:pPr>
                            <w:r w:rsidRPr="00997671">
                              <w:rPr>
                                <w:rFonts w:ascii="Times New Roman" w:hAnsi="Times New Roman" w:cs="Times New Roman"/>
                              </w:rPr>
                              <w:t>предложение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092" o:spid="_x0000_s1061" type="#_x0000_t202" style="position:absolute;margin-left:104.7pt;margin-top:6.4pt;width:92.25pt;height:2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" fillcolor="white [3201]" stroked="f" strokeweight=".5pt">
                <v:textbox>
                  <w:txbxContent>
                    <w:p w:rsidR="002C0E2E" w:rsidRDefault="002C0E2E" w:rsidP="00A54B96">
                      <w:pPr>
                        <w:jc w:val="center"/>
                      </w:pPr>
                      <w:r w:rsidRPr="00997671">
                        <w:rPr>
                          <w:rFonts w:ascii="Times New Roman" w:hAnsi="Times New Roman" w:cs="Times New Roman"/>
                        </w:rPr>
                        <w:t>предложение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A54B96" w:rsidRDefault="00A54B96" w:rsidP="00A54B96">
      <w:pPr>
        <w:rPr>
          <w:rFonts w:ascii="Times New Roman" w:hAnsi="Times New Roman" w:cs="Times New Roman"/>
        </w:rPr>
      </w:pPr>
    </w:p>
    <w:p w:rsidR="00A54B96" w:rsidRPr="00D2688C" w:rsidRDefault="00A54B96" w:rsidP="00EF08BA">
      <w:pPr>
        <w:pStyle w:val="a3"/>
        <w:numPr>
          <w:ilvl w:val="0"/>
          <w:numId w:val="15"/>
        </w:numPr>
        <w:tabs>
          <w:tab w:val="left" w:pos="2025"/>
        </w:tabs>
        <w:spacing w:after="200" w:line="276" w:lineRule="auto"/>
        <w:ind w:left="0" w:firstLine="426"/>
        <w:rPr>
          <w:sz w:val="28"/>
        </w:rPr>
      </w:pPr>
      <w:proofErr w:type="spellStart"/>
      <w:r w:rsidRPr="00D2688C">
        <w:rPr>
          <w:sz w:val="28"/>
        </w:rPr>
        <w:t>природоопределяющий</w:t>
      </w:r>
      <w:proofErr w:type="spellEnd"/>
    </w:p>
    <w:p w:rsidR="00A54B96" w:rsidRPr="00306D4A" w:rsidRDefault="00A54B96" w:rsidP="00A54B96"/>
    <w:p w:rsidR="00A54B96" w:rsidRPr="00306D4A" w:rsidRDefault="00A54B96" w:rsidP="00A54B96"/>
    <w:p w:rsidR="00A54B96" w:rsidRPr="00306D4A" w:rsidRDefault="00A54B96" w:rsidP="00A54B96"/>
    <w:p w:rsidR="00A54B96" w:rsidRPr="00306D4A" w:rsidRDefault="00A54B96" w:rsidP="00A54B96"/>
    <w:p w:rsidR="00A54B96" w:rsidRPr="00306D4A" w:rsidRDefault="00A54B96" w:rsidP="00A54B96"/>
    <w:p w:rsidR="00A54B96" w:rsidRPr="00306D4A" w:rsidRDefault="00A54B96" w:rsidP="00A54B96"/>
    <w:p w:rsidR="00D2688C" w:rsidRPr="00B12786" w:rsidRDefault="00A54B96" w:rsidP="00EF08BA">
      <w:pPr>
        <w:pStyle w:val="a3"/>
        <w:numPr>
          <w:ilvl w:val="0"/>
          <w:numId w:val="15"/>
        </w:numPr>
        <w:tabs>
          <w:tab w:val="left" w:pos="3150"/>
        </w:tabs>
        <w:spacing w:after="200" w:line="276" w:lineRule="auto"/>
        <w:ind w:left="0" w:firstLine="567"/>
        <w:rPr>
          <w:sz w:val="28"/>
        </w:rPr>
      </w:pPr>
      <w:r w:rsidRPr="00D2688C">
        <w:rPr>
          <w:sz w:val="28"/>
        </w:rPr>
        <w:t>экономико-разрушающий</w:t>
      </w:r>
    </w:p>
    <w:p w:rsidR="00B12786" w:rsidRDefault="00B12786" w:rsidP="00A54B96">
      <w:pPr>
        <w:rPr>
          <w:lang w:val="en-US"/>
        </w:rPr>
      </w:pPr>
    </w:p>
    <w:p w:rsidR="00B12786" w:rsidRPr="00B12786" w:rsidRDefault="00B12786" w:rsidP="00A54B96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59E91E3" wp14:editId="7F4F74BF">
                <wp:simplePos x="0" y="0"/>
                <wp:positionH relativeFrom="column">
                  <wp:posOffset>2651760</wp:posOffset>
                </wp:positionH>
                <wp:positionV relativeFrom="paragraph">
                  <wp:posOffset>-167640</wp:posOffset>
                </wp:positionV>
                <wp:extent cx="1685925" cy="1057275"/>
                <wp:effectExtent l="0" t="0" r="28575" b="28575"/>
                <wp:wrapNone/>
                <wp:docPr id="2049" name="Группа 2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5925" cy="1057275"/>
                          <a:chOff x="0" y="0"/>
                          <a:chExt cx="1685925" cy="1057275"/>
                        </a:xfrm>
                      </wpg:grpSpPr>
                      <wps:wsp>
                        <wps:cNvPr id="2051" name="Поле 2051"/>
                        <wps:cNvSpPr txBox="1"/>
                        <wps:spPr>
                          <a:xfrm>
                            <a:off x="0" y="0"/>
                            <a:ext cx="1676400" cy="390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306D4A" w:rsidRDefault="002C0E2E" w:rsidP="00B1278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 w:rsidRPr="00306D4A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Экология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" name="Поле 2052"/>
                        <wps:cNvSpPr txBox="1"/>
                        <wps:spPr>
                          <a:xfrm>
                            <a:off x="9525" y="657225"/>
                            <a:ext cx="1676400" cy="400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306D4A" w:rsidRDefault="002C0E2E" w:rsidP="00B12786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</w:pPr>
                              <w:r w:rsidRPr="00306D4A">
                                <w:rPr>
                                  <w:rFonts w:ascii="Times New Roman" w:hAnsi="Times New Roman" w:cs="Times New Roman"/>
                                  <w:sz w:val="36"/>
                                </w:rPr>
                                <w:t>Экономика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3" name="Прямая со стрелкой 2053"/>
                        <wps:cNvCnPr/>
                        <wps:spPr>
                          <a:xfrm>
                            <a:off x="485775" y="390525"/>
                            <a:ext cx="0" cy="26670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4" name="Прямая со стрелкой 2054"/>
                        <wps:cNvCnPr/>
                        <wps:spPr>
                          <a:xfrm flipV="1">
                            <a:off x="1238250" y="371475"/>
                            <a:ext cx="0" cy="28575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49" o:spid="_x0000_s1062" style="position:absolute;margin-left:208.8pt;margin-top:-13.2pt;width:132.75pt;height:83.25pt;z-index:251691008" coordsize="16859,10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">
                <v:shape id="Поле 2051" o:spid="_x0000_s1063" type="#_x0000_t202" style="position:absolute;width:16764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VmMMA&#10;AADdAAAADwAAAGRycy9kb3ducmV2LnhtbESPQWsCMRSE74X+h/AKvdWsQmW7GsUWWwqeqsXzY/NM&#10;gpuXJUnX7b9vBKHHYWa+YZbr0XdioJhcYAXTSQWCuA3asVHwfXh/qkGkjKyxC0wKfinBenV/t8RG&#10;hwt/0bDPRhQIpwYV2Jz7RsrUWvKYJqEnLt4pRI+5yGikjngpcN/JWVXNpUfHZcFiT2+W2vP+xyvY&#10;vpoX09YY7bbWzg3j8bQzH0o9PoybBYhMY/4P39qfWsGsep7C9U15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+VmMMAAADdAAAADwAAAAAAAAAAAAAAAACYAgAAZHJzL2Rv&#10;d25yZXYueG1sUEsFBgAAAAAEAAQA9QAAAIgDAAAAAA==&#10;" fillcolor="white [3201]" strokeweight=".5pt">
                  <v:textbox>
                    <w:txbxContent>
                      <w:p w:rsidR="002C0E2E" w:rsidRPr="00306D4A" w:rsidRDefault="002C0E2E" w:rsidP="00B12786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306D4A">
                          <w:rPr>
                            <w:rFonts w:ascii="Times New Roman" w:hAnsi="Times New Roman" w:cs="Times New Roman"/>
                            <w:sz w:val="36"/>
                          </w:rPr>
                          <w:t>Экология</w:t>
                        </w:r>
                      </w:p>
                    </w:txbxContent>
                  </v:textbox>
                </v:shape>
                <v:shape id="Поле 2052" o:spid="_x0000_s1064" type="#_x0000_t202" style="position:absolute;left:95;top:6572;width:16764;height:4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0L78MA&#10;AADdAAAADwAAAGRycy9kb3ducmV2LnhtbESPQUsDMRSE74L/ITzBm812wbLdNi1VqgiebMXzY/Oa&#10;hG5eliRu139vCoLHYWa+YdbbyfdipJhcYAXzWQWCuAvasVHweXx5aECkjKyxD0wKfijBdnN7s8ZW&#10;hwt/0HjIRhQIpxYV2JyHVsrUWfKYZmEgLt4pRI+5yGikjngpcN/LuqoW0qPjsmBxoGdL3fnw7RXs&#10;n8zSdA1Gu2+0c+P0dXo3r0rd3027FYhMU/4P/7XftIK6eqzh+qY8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0L78MAAADdAAAADwAAAAAAAAAAAAAAAACYAgAAZHJzL2Rv&#10;d25yZXYueG1sUEsFBgAAAAAEAAQA9QAAAIgDAAAAAA==&#10;" fillcolor="white [3201]" strokeweight=".5pt">
                  <v:textbox>
                    <w:txbxContent>
                      <w:p w:rsidR="002C0E2E" w:rsidRPr="00306D4A" w:rsidRDefault="002C0E2E" w:rsidP="00B12786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</w:rPr>
                        </w:pPr>
                        <w:r w:rsidRPr="00306D4A">
                          <w:rPr>
                            <w:rFonts w:ascii="Times New Roman" w:hAnsi="Times New Roman" w:cs="Times New Roman"/>
                            <w:sz w:val="36"/>
                          </w:rPr>
                          <w:t>Экономика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053" o:spid="_x0000_s1065" type="#_x0000_t32" style="position:absolute;left:4857;top:3905;width:0;height:26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0ercUAAADdAAAADwAAAGRycy9kb3ducmV2LnhtbESPT4vCMBTE7wt+h/AEb2uiy4pWo4hQ&#10;8KAH/+H10TzbYvNSm2yt394sLOxxmJnfMItVZyvRUuNLxxpGQwWCOHOm5FzD+ZR+TkH4gGywckwa&#10;XuRhtex9LDAx7skHao8hFxHCPkENRQh1IqXPCrLoh64mjt7NNRZDlE0uTYPPCLeVHCs1kRZLjgsF&#10;1rQpKLsff6wG5SfpY3O679tzHg67q0y3r9lF60G/W89BBOrCf/ivvTUaxur7C37fxCcgl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0ercUAAADdAAAADwAAAAAAAAAA&#10;AAAAAAChAgAAZHJzL2Rvd25yZXYueG1sUEsFBgAAAAAEAAQA+QAAAJMDAAAAAA==&#10;" strokecolor="black [3040]">
                  <v:stroke endarrow="open"/>
                </v:shape>
                <v:shape id="Прямая со стрелкой 2054" o:spid="_x0000_s1066" type="#_x0000_t32" style="position:absolute;left:12382;top:3714;width:0;height:28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9MO8gAAADdAAAADwAAAGRycy9kb3ducmV2LnhtbESP3WoCMRSE7wt9h3AKvavZrlZlNYq0&#10;iBWF4g+Cd4fN6Wbp5mTdRN2+vREKvRxm5htmPG1tJS7U+NKxgtdOAoI4d7rkQsF+N38ZgvABWWPl&#10;mBT8kofp5PFhjJl2V97QZRsKESHsM1RgQqgzKX1uyKLvuJo4et+usRiibAqpG7xGuK1kmiR9abHk&#10;uGCwpndD+c/2bBV8LA+9wak9fXUXR7POqTs4prOVUs9P7WwEIlAb/sN/7U+tIE3eenB/E5+An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u9MO8gAAADdAAAADwAAAAAA&#10;AAAAAAAAAAChAgAAZHJzL2Rvd25yZXYueG1sUEsFBgAAAAAEAAQA+QAAAJYDAAAAAA==&#10;" strokecolor="black [3040]">
                  <v:stroke endarrow="open"/>
                </v:shape>
              </v:group>
            </w:pict>
          </mc:Fallback>
        </mc:AlternateContent>
      </w:r>
    </w:p>
    <w:p w:rsidR="00790030" w:rsidRDefault="00790030" w:rsidP="00AE032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AE0329">
      <w:pPr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B12786" w:rsidRPr="00B12786" w:rsidRDefault="00B12786" w:rsidP="00EF08BA">
      <w:pPr>
        <w:pStyle w:val="a3"/>
        <w:numPr>
          <w:ilvl w:val="0"/>
          <w:numId w:val="15"/>
        </w:numPr>
        <w:tabs>
          <w:tab w:val="left" w:pos="2985"/>
        </w:tabs>
        <w:spacing w:after="200" w:line="276" w:lineRule="auto"/>
        <w:ind w:left="0" w:firstLine="567"/>
        <w:rPr>
          <w:sz w:val="28"/>
        </w:rPr>
      </w:pPr>
      <w:r w:rsidRPr="00B12786">
        <w:rPr>
          <w:sz w:val="28"/>
        </w:rPr>
        <w:t>равновесный</w:t>
      </w:r>
    </w:p>
    <w:p w:rsidR="00824843" w:rsidRDefault="00824843" w:rsidP="00B12786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</w:pPr>
    </w:p>
    <w:p w:rsidR="00790030" w:rsidRPr="00B12786" w:rsidRDefault="00790030" w:rsidP="00B12786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12786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5. Цели, функции и методы лесного менеджмента. Принципы экологического управления. Лесной менеджмент в широком и узком смысле.</w:t>
      </w:r>
    </w:p>
    <w:p w:rsidR="007565DC" w:rsidRPr="00790030" w:rsidRDefault="000D5CA3" w:rsidP="00B1278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b/>
          <w:bCs/>
          <w:sz w:val="28"/>
          <w:szCs w:val="28"/>
        </w:rPr>
        <w:t xml:space="preserve">Цели лесного менеджмента 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Общая (эколого-экономическая) цель лесного менеджмента – это желаемое, возможное и обходимое состояние управляемой системы – эколого-экономической системы воспроизводства и использования лесных ресурсов (устойчивого лесопользования).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 xml:space="preserve">Для достижения эколого-экономической цели формируется специальный </w:t>
      </w:r>
      <w:r w:rsidRPr="00790030">
        <w:rPr>
          <w:rFonts w:ascii="Times New Roman" w:hAnsi="Times New Roman" w:cs="Times New Roman"/>
          <w:i/>
          <w:iCs/>
          <w:sz w:val="28"/>
          <w:szCs w:val="28"/>
        </w:rPr>
        <w:t>объект управления</w:t>
      </w:r>
      <w:r w:rsidRPr="00790030">
        <w:rPr>
          <w:rFonts w:ascii="Times New Roman" w:hAnsi="Times New Roman" w:cs="Times New Roman"/>
          <w:sz w:val="28"/>
          <w:szCs w:val="28"/>
        </w:rPr>
        <w:t xml:space="preserve"> - экологическая сфера, основным элементом кото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рой выступают отношения по сохранению (воспроизводству) отдель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ных элементов природной среды или природных комплексов в целом.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В системе управления экологическая сфера интерпретируется не толь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ко как окружающая природная среда, функционирование которой обус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ловлено экологическими законами, а с точки зрения экономических отно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шений как сфера природоохранного и ресурсосберегающего труда.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Группировка целей по двум признакам:</w:t>
      </w:r>
    </w:p>
    <w:p w:rsidR="00790030" w:rsidRPr="00790030" w:rsidRDefault="00790030" w:rsidP="00DD412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1. функциональному</w:t>
      </w:r>
    </w:p>
    <w:p w:rsidR="00790030" w:rsidRPr="00790030" w:rsidRDefault="00790030" w:rsidP="00DD412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2. временному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По функциональному признаку:</w:t>
      </w:r>
    </w:p>
    <w:p w:rsidR="00790030" w:rsidRPr="00790030" w:rsidRDefault="00790030" w:rsidP="00DD412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1. экономические</w:t>
      </w:r>
    </w:p>
    <w:p w:rsidR="00790030" w:rsidRPr="00790030" w:rsidRDefault="00790030" w:rsidP="00DD412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2. экологические</w:t>
      </w:r>
    </w:p>
    <w:p w:rsidR="00790030" w:rsidRPr="00790030" w:rsidRDefault="00790030" w:rsidP="00DD412E">
      <w:pPr>
        <w:tabs>
          <w:tab w:val="num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3. социальные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По временному признаку:</w:t>
      </w:r>
    </w:p>
    <w:p w:rsidR="00790030" w:rsidRPr="00790030" w:rsidRDefault="00790030" w:rsidP="00DD412E">
      <w:pPr>
        <w:tabs>
          <w:tab w:val="num" w:pos="0"/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1. стратегические</w:t>
      </w:r>
    </w:p>
    <w:p w:rsidR="00790030" w:rsidRPr="00790030" w:rsidRDefault="00790030" w:rsidP="00DD412E">
      <w:pPr>
        <w:tabs>
          <w:tab w:val="num" w:pos="0"/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2. текущие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i/>
          <w:iCs/>
          <w:sz w:val="28"/>
          <w:szCs w:val="28"/>
        </w:rPr>
        <w:t>Функции управления</w:t>
      </w:r>
      <w:r w:rsidRPr="00790030">
        <w:rPr>
          <w:rFonts w:ascii="Times New Roman" w:hAnsi="Times New Roman" w:cs="Times New Roman"/>
          <w:sz w:val="28"/>
          <w:szCs w:val="28"/>
        </w:rPr>
        <w:t xml:space="preserve"> - это конкретный вид управленческой деятель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ности, который осуществляется специальными приемами и способами, а также соответствующая организация работ.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Основные функции: планирование (основанное на достижении по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ставленной цели), организация, контроль, мотивация.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 xml:space="preserve">Реализация функций управления осуществляется с помощью системы различных методов. </w:t>
      </w:r>
      <w:r w:rsidRPr="00790030">
        <w:rPr>
          <w:rFonts w:ascii="Times New Roman" w:hAnsi="Times New Roman" w:cs="Times New Roman"/>
          <w:i/>
          <w:iCs/>
          <w:sz w:val="28"/>
          <w:szCs w:val="28"/>
        </w:rPr>
        <w:t>Методы управления</w:t>
      </w:r>
      <w:r w:rsidRPr="00790030">
        <w:rPr>
          <w:rFonts w:ascii="Times New Roman" w:hAnsi="Times New Roman" w:cs="Times New Roman"/>
          <w:sz w:val="28"/>
          <w:szCs w:val="28"/>
        </w:rPr>
        <w:t xml:space="preserve"> - это совокупность приемов и способов воздействия на управляемый объект для достижения поставленных целей.</w:t>
      </w:r>
    </w:p>
    <w:p w:rsidR="00790030" w:rsidRDefault="00790030" w:rsidP="00B12786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030" w:rsidRPr="00790030" w:rsidRDefault="00790030" w:rsidP="00B12786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Выделяют следующие методы управления:</w:t>
      </w:r>
    </w:p>
    <w:p w:rsidR="007565DC" w:rsidRPr="00790030" w:rsidRDefault="000D5CA3" w:rsidP="00EF08BA">
      <w:pPr>
        <w:numPr>
          <w:ilvl w:val="0"/>
          <w:numId w:val="16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0030">
        <w:rPr>
          <w:rFonts w:ascii="Times New Roman" w:hAnsi="Times New Roman" w:cs="Times New Roman"/>
          <w:sz w:val="28"/>
          <w:szCs w:val="28"/>
        </w:rPr>
        <w:t>организационно-административные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>, основанные на распоряже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ниях, директивах;</w:t>
      </w:r>
    </w:p>
    <w:p w:rsidR="007565DC" w:rsidRPr="00790030" w:rsidRDefault="000D5CA3" w:rsidP="00EF08BA">
      <w:pPr>
        <w:numPr>
          <w:ilvl w:val="0"/>
          <w:numId w:val="16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0030">
        <w:rPr>
          <w:rFonts w:ascii="Times New Roman" w:hAnsi="Times New Roman" w:cs="Times New Roman"/>
          <w:sz w:val="28"/>
          <w:szCs w:val="28"/>
        </w:rPr>
        <w:t>экономические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>, обеспечиваемые разными материальными стимулами;</w:t>
      </w:r>
    </w:p>
    <w:p w:rsidR="007565DC" w:rsidRPr="00DD412E" w:rsidRDefault="000D5CA3" w:rsidP="00EF08BA">
      <w:pPr>
        <w:numPr>
          <w:ilvl w:val="0"/>
          <w:numId w:val="16"/>
        </w:numPr>
        <w:tabs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 xml:space="preserve">социально-психологические, применяемые с целью </w:t>
      </w:r>
      <w:proofErr w:type="gramStart"/>
      <w:r w:rsidRPr="00790030">
        <w:rPr>
          <w:rFonts w:ascii="Times New Roman" w:hAnsi="Times New Roman" w:cs="Times New Roman"/>
          <w:sz w:val="28"/>
          <w:szCs w:val="28"/>
        </w:rPr>
        <w:t>повышения социальной активности участников системы управления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>.</w:t>
      </w:r>
    </w:p>
    <w:p w:rsidR="00DD412E" w:rsidRPr="00790030" w:rsidRDefault="00DD412E" w:rsidP="00DD412E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824843" w:rsidRPr="002C0E2E" w:rsidRDefault="00824843" w:rsidP="00B12786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24843" w:rsidRPr="002C0E2E" w:rsidRDefault="00824843" w:rsidP="00B12786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0030" w:rsidRDefault="00790030" w:rsidP="00B12786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90030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Принципы экологического управления</w:t>
      </w:r>
    </w:p>
    <w:p w:rsidR="00790030" w:rsidRPr="00790030" w:rsidRDefault="000D5CA3" w:rsidP="00DD41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Своеобразие лесного менеджмента выражают принципы экологического управления.</w:t>
      </w:r>
    </w:p>
    <w:p w:rsidR="00790030" w:rsidRDefault="00DD412E" w:rsidP="00DD412E">
      <w:pPr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-253365</wp:posOffset>
                </wp:positionH>
                <wp:positionV relativeFrom="paragraph">
                  <wp:posOffset>178435</wp:posOffset>
                </wp:positionV>
                <wp:extent cx="5934075" cy="3629025"/>
                <wp:effectExtent l="0" t="0" r="28575" b="28575"/>
                <wp:wrapNone/>
                <wp:docPr id="2055" name="Группа 20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3629025"/>
                          <a:chOff x="0" y="0"/>
                          <a:chExt cx="5934075" cy="3629025"/>
                        </a:xfrm>
                      </wpg:grpSpPr>
                      <wps:wsp>
                        <wps:cNvPr id="2104" name="Поле 2104"/>
                        <wps:cNvSpPr txBox="1"/>
                        <wps:spPr>
                          <a:xfrm>
                            <a:off x="1962150" y="0"/>
                            <a:ext cx="2047875" cy="2762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6233CD" w:rsidRDefault="002C0E2E" w:rsidP="0079003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233C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Экологические законы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5" name="Поле 2105"/>
                        <wps:cNvSpPr txBox="1"/>
                        <wps:spPr>
                          <a:xfrm>
                            <a:off x="0" y="552450"/>
                            <a:ext cx="1771650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6233CD" w:rsidRDefault="002C0E2E" w:rsidP="0079003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п</w:t>
                              </w:r>
                              <w:r w:rsidRPr="006233CD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ринципы управления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2" name="Поле 2102"/>
                        <wps:cNvSpPr txBox="1"/>
                        <wps:spPr>
                          <a:xfrm>
                            <a:off x="2114550" y="495300"/>
                            <a:ext cx="1771650" cy="714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6233CD" w:rsidRDefault="002C0E2E" w:rsidP="0079003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п</w:t>
                              </w:r>
                              <w:r w:rsidRPr="006233CD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ринципы экологического управления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3" name="Поле 2103"/>
                        <wps:cNvSpPr txBox="1"/>
                        <wps:spPr>
                          <a:xfrm>
                            <a:off x="4095750" y="552450"/>
                            <a:ext cx="1838325" cy="5429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6233CD" w:rsidRDefault="002C0E2E" w:rsidP="00DD412E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п</w:t>
                              </w:r>
                              <w:r w:rsidRPr="006233CD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ринципы природопользования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Поле 2095"/>
                        <wps:cNvSpPr txBox="1"/>
                        <wps:spPr>
                          <a:xfrm>
                            <a:off x="0" y="1323975"/>
                            <a:ext cx="1962150" cy="23050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оптимального сочетания централизации и децентрализации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единоначалия и коллегиальности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научной обоснованности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плановости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сочетания прав, обязанностей, ответственности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частой автономии и свободы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иерархичности и обратной связи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Поле 2094"/>
                        <wps:cNvSpPr txBox="1"/>
                        <wps:spPr>
                          <a:xfrm>
                            <a:off x="2114550" y="1428750"/>
                            <a:ext cx="1771650" cy="2200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принцип стратегического решения (сегодня терпимо, завтра – невыносимо)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принцип «бумеранга»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принцип паритета экологических и экономических интересов</w:t>
                              </w:r>
                            </w:p>
                            <w:p w:rsidR="002C0E2E" w:rsidRPr="009F795F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9F795F">
                                <w:rPr>
                                  <w:rFonts w:ascii="Times New Roman" w:hAnsi="Times New Roman" w:cs="Times New Roman"/>
                                </w:rPr>
                                <w:t>- принцип организационной целостности и единства экологических и экономических целей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Поле 2093"/>
                        <wps:cNvSpPr txBox="1"/>
                        <wps:spPr>
                          <a:xfrm>
                            <a:off x="4010025" y="1314450"/>
                            <a:ext cx="1924050" cy="23145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Общие принципы: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- примата природы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- социализации природы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 xml:space="preserve">- </w:t>
                              </w:r>
                              <w:proofErr w:type="spellStart"/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экологизации</w:t>
                              </w:r>
                              <w:proofErr w:type="spellEnd"/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 xml:space="preserve"> производства и человека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Частные принципы: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- научности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- комплексности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-платности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 xml:space="preserve">- </w:t>
                              </w:r>
                              <w:proofErr w:type="spellStart"/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региональности</w:t>
                              </w:r>
                              <w:proofErr w:type="spellEnd"/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- устойчивости (непрерывности)</w:t>
                              </w:r>
                            </w:p>
                            <w:p w:rsidR="002C0E2E" w:rsidRPr="00D71193" w:rsidRDefault="002C0E2E" w:rsidP="00790030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D71193">
                                <w:rPr>
                                  <w:rFonts w:ascii="Times New Roman" w:hAnsi="Times New Roman" w:cs="Times New Roman"/>
                                </w:rPr>
                                <w:t>- нормативности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1" name="Прямая соединительная линия 2101"/>
                        <wps:cNvCnPr/>
                        <wps:spPr>
                          <a:xfrm>
                            <a:off x="2990850" y="276225"/>
                            <a:ext cx="0" cy="219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0" name="Прямая соединительная линия 2100"/>
                        <wps:cNvCnPr/>
                        <wps:spPr>
                          <a:xfrm>
                            <a:off x="3667125" y="276225"/>
                            <a:ext cx="828675" cy="276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9" name="Прямая соединительная линия 2099"/>
                        <wps:cNvCnPr/>
                        <wps:spPr>
                          <a:xfrm flipH="1">
                            <a:off x="1409700" y="276225"/>
                            <a:ext cx="866775" cy="2762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6" name="Прямая соединительная линия 2096"/>
                        <wps:cNvCnPr/>
                        <wps:spPr>
                          <a:xfrm>
                            <a:off x="2981325" y="1209675"/>
                            <a:ext cx="0" cy="219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8" name="Прямая соединительная линия 2098"/>
                        <wps:cNvCnPr/>
                        <wps:spPr>
                          <a:xfrm>
                            <a:off x="5010150" y="1095375"/>
                            <a:ext cx="0" cy="219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7" name="Прямая соединительная линия 2097"/>
                        <wps:cNvCnPr/>
                        <wps:spPr>
                          <a:xfrm>
                            <a:off x="838200" y="1104900"/>
                            <a:ext cx="0" cy="2190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2055" o:spid="_x0000_s1067" style="position:absolute;left:0;text-align:left;margin-left:-19.95pt;margin-top:14.05pt;width:467.25pt;height:285.75pt;z-index:251688960" coordsize="59340,36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">
                <v:shape id="Поле 2104" o:spid="_x0000_s1068" type="#_x0000_t202" style="position:absolute;left:19621;width:20479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WgMMA&#10;AADdAAAADwAAAGRycy9kb3ducmV2LnhtbESPQWsCMRSE74X+h/AKvdWsUmS7GsUWWwqeqsXzY/NM&#10;gpuXJUnX7b9vBKHHYWa+YZbr0XdioJhcYAXTSQWCuA3asVHwfXh/qkGkjKyxC0wKfinBenV/t8RG&#10;hwt/0bDPRhQIpwYV2Jz7RsrUWvKYJqEnLt4pRI+5yGikjngpcN/JWVXNpUfHZcFiT2+W2vP+xyvY&#10;vpoX09YY7bbWzg3j8bQzH0o9PoybBYhMY/4P39qfWsFsWj3D9U15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oWgMMAAADdAAAADwAAAAAAAAAAAAAAAACYAgAAZHJzL2Rv&#10;d25yZXYueG1sUEsFBgAAAAAEAAQA9QAAAIgDAAAAAA==&#10;" fillcolor="white [3201]" strokeweight=".5pt">
                  <v:textbox>
                    <w:txbxContent>
                      <w:p w:rsidR="002C0E2E" w:rsidRPr="006233CD" w:rsidRDefault="002C0E2E" w:rsidP="0079003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233C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Экологические законы</w:t>
                        </w:r>
                      </w:p>
                    </w:txbxContent>
                  </v:textbox>
                </v:shape>
                <v:shape id="Поле 2105" o:spid="_x0000_s1069" type="#_x0000_t202" style="position:absolute;top:5524;width:17716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zG8MA&#10;AADdAAAADwAAAGRycy9kb3ducmV2LnhtbESPQWsCMRSE74X+h/AKvdWsQmW7GsUWWwqeqsXzY/NM&#10;gpuXJUnX7b9vBKHHYWa+YZbr0XdioJhcYAXTSQWCuA3asVHwfXh/qkGkjKyxC0wKfinBenV/t8RG&#10;hwt/0bDPRhQIpwYV2Jz7RsrUWvKYJqEnLt4pRI+5yGikjngpcN/JWVXNpUfHZcFiT2+W2vP+xyvY&#10;vpoX09YY7bbWzg3j8bQzH0o9PoybBYhMY/4P39qfWsFsWj3D9U15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azG8MAAADdAAAADwAAAAAAAAAAAAAAAACYAgAAZHJzL2Rv&#10;d25yZXYueG1sUEsFBgAAAAAEAAQA9QAAAIgDAAAAAA==&#10;" fillcolor="white [3201]" strokeweight=".5pt">
                  <v:textbox>
                    <w:txbxContent>
                      <w:p w:rsidR="002C0E2E" w:rsidRPr="006233CD" w:rsidRDefault="002C0E2E" w:rsidP="00790030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п</w:t>
                        </w:r>
                        <w:r w:rsidRPr="006233CD">
                          <w:rPr>
                            <w:rFonts w:ascii="Times New Roman" w:hAnsi="Times New Roman" w:cs="Times New Roman"/>
                            <w:sz w:val="28"/>
                          </w:rPr>
                          <w:t>ринципы управления</w:t>
                        </w:r>
                      </w:p>
                    </w:txbxContent>
                  </v:textbox>
                </v:shape>
                <v:shape id="Поле 2102" o:spid="_x0000_s1070" type="#_x0000_t202" style="position:absolute;left:21145;top:4953;width:17717;height:7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8rb8MA&#10;AADdAAAADwAAAGRycy9kb3ducmV2LnhtbESPQUsDMRSE74L/ITzBm812D7LdNi1VqgieWqXnx+Y1&#10;Cd28LEncrv/eCIUeh5n5hlltJt+LkWJygRXMZxUI4i5ox0bB99fbUwMiZWSNfWBS8EsJNuv7uxW2&#10;Olx4T+MhG1EgnFpUYHMeWilTZ8ljmoWBuHinED3mIqOROuKlwH0v66p6lh4dlwWLA71a6s6HH69g&#10;92IWpmsw2l2jnRun4+nTvCv1+DBtlyAyTfkWvrY/tIJ6XtXw/6Y8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8rb8MAAADdAAAADwAAAAAAAAAAAAAAAACYAgAAZHJzL2Rv&#10;d25yZXYueG1sUEsFBgAAAAAEAAQA9QAAAIgDAAAAAA==&#10;" fillcolor="white [3201]" strokeweight=".5pt">
                  <v:textbox>
                    <w:txbxContent>
                      <w:p w:rsidR="002C0E2E" w:rsidRPr="006233CD" w:rsidRDefault="002C0E2E" w:rsidP="007900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п</w:t>
                        </w:r>
                        <w:r w:rsidRPr="006233CD">
                          <w:rPr>
                            <w:rFonts w:ascii="Times New Roman" w:hAnsi="Times New Roman" w:cs="Times New Roman"/>
                            <w:sz w:val="28"/>
                          </w:rPr>
                          <w:t>ринципы экологического управления</w:t>
                        </w:r>
                      </w:p>
                    </w:txbxContent>
                  </v:textbox>
                </v:shape>
                <v:shape id="Поле 2103" o:spid="_x0000_s1071" type="#_x0000_t202" style="position:absolute;left:40957;top:5524;width:18383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O9MMA&#10;AADdAAAADwAAAGRycy9kb3ducmV2LnhtbESPQWsCMRSE74X+h/AKvdWsFmS7GsUWWwqeqsXzY/NM&#10;gpuXJUnX7b9vBKHHYWa+YZbr0XdioJhcYAXTSQWCuA3asVHwfXh/qkGkjKyxC0wKfinBenV/t8RG&#10;hwt/0bDPRhQIpwYV2Jz7RsrUWvKYJqEnLt4pRI+5yGikjngpcN/JWVXNpUfHZcFiT2+W2vP+xyvY&#10;vpoX09YY7bbWzg3j8bQzH0o9PoybBYhMY/4P39qfWsFsWj3D9U15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O9MMAAADdAAAADwAAAAAAAAAAAAAAAACYAgAAZHJzL2Rv&#10;d25yZXYueG1sUEsFBgAAAAAEAAQA9QAAAIgDAAAAAA==&#10;" fillcolor="white [3201]" strokeweight=".5pt">
                  <v:textbox>
                    <w:txbxContent>
                      <w:p w:rsidR="002C0E2E" w:rsidRPr="006233CD" w:rsidRDefault="002C0E2E" w:rsidP="00DD412E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>п</w:t>
                        </w:r>
                        <w:r w:rsidRPr="006233CD">
                          <w:rPr>
                            <w:rFonts w:ascii="Times New Roman" w:hAnsi="Times New Roman" w:cs="Times New Roman"/>
                            <w:sz w:val="28"/>
                          </w:rPr>
                          <w:t>ринципы природопользования</w:t>
                        </w:r>
                      </w:p>
                    </w:txbxContent>
                  </v:textbox>
                </v:shape>
                <v:shape id="Поле 2095" o:spid="_x0000_s1072" type="#_x0000_t202" style="position:absolute;top:13239;width:19621;height:230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pAcMA&#10;AADdAAAADwAAAGRycy9kb3ducmV2LnhtbESPQWsCMRSE74X+h/AKvdWsQmVdjWKLLQVP1dLzY/NM&#10;gpuXJUnX7b9vBKHHYWa+YVab0XdioJhcYAXTSQWCuA3asVHwdXx7qkGkjKyxC0wKfinBZn1/t8JG&#10;hwt/0nDIRhQIpwYV2Jz7RsrUWvKYJqEnLt4pRI+5yGikjngpcN/JWVXNpUfHZcFiT6+W2vPhxyvY&#10;vZiFaWuMdldr54bx+7Q370o9PozbJYhMY/4P39ofWsGsWjzD9U15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0pAcMAAADdAAAADwAAAAAAAAAAAAAAAACYAgAAZHJzL2Rv&#10;d25yZXYueG1sUEsFBgAAAAAEAAQA9QAAAIgDAAAAAA==&#10;" fillcolor="white [3201]" strokeweight=".5pt">
                  <v:textbox>
                    <w:txbxContent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оптимального сочетания централизации и децентрализации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единоначалия и коллегиальности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научной обоснованности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плановости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сочетания прав, обязанностей, ответственности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частой автономии и свободы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иерархичности и обратной связи</w:t>
                        </w:r>
                      </w:p>
                    </w:txbxContent>
                  </v:textbox>
                </v:shape>
                <v:shape id="Поле 2094" o:spid="_x0000_s1073" type="#_x0000_t202" style="position:absolute;left:21145;top:14287;width:17717;height:2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GMmsMA&#10;AADdAAAADwAAAGRycy9kb3ducmV2LnhtbESPQWsCMRSE74X+h/AKvdWsUmRdjWKLLQVP1dLzY/NM&#10;gpuXJUnX7b9vBKHHYWa+YVab0XdioJhcYAXTSQWCuA3asVHwdXx7qkGkjKyxC0wKfinBZn1/t8JG&#10;hwt/0nDIRhQIpwYV2Jz7RsrUWvKYJqEnLt4pRI+5yGikjngpcN/JWVXNpUfHZcFiT6+W2vPhxyvY&#10;vZiFaWuMdldr54bx+7Q370o9PozbJYhMY/4P39ofWsGsWjzD9U15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GMmsMAAADdAAAADwAAAAAAAAAAAAAAAACYAgAAZHJzL2Rv&#10;d25yZXYueG1sUEsFBgAAAAAEAAQA9QAAAIgDAAAAAA==&#10;" fillcolor="white [3201]" strokeweight=".5pt">
                  <v:textbox>
                    <w:txbxContent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принцип стратегического решения (сегодня терпимо, завтра – невыносимо)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принцип «бумеранга»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принцип паритета экологических и экономических интересов</w:t>
                        </w:r>
                      </w:p>
                      <w:p w:rsidR="002C0E2E" w:rsidRPr="009F795F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9F795F">
                          <w:rPr>
                            <w:rFonts w:ascii="Times New Roman" w:hAnsi="Times New Roman" w:cs="Times New Roman"/>
                          </w:rPr>
                          <w:t>- принцип организационной целостности и единства экологических и экономических целей</w:t>
                        </w:r>
                      </w:p>
                    </w:txbxContent>
                  </v:textbox>
                </v:shape>
                <v:shape id="Поле 2093" o:spid="_x0000_s1074" type="#_x0000_t202" style="position:absolute;left:40100;top:13144;width:19240;height:23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U7sMA&#10;AADdAAAADwAAAGRycy9kb3ducmV2LnhtbESPQWsCMRSE74X+h/AKvdWsFmRdjWKLLQVP1dLzY/NM&#10;gpuXJUnX7b9vBKHHYWa+YVab0XdioJhcYAXTSQWCuA3asVHwdXx7qkGkjKyxC0wKfinBZn1/t8JG&#10;hwt/0nDIRhQIpwYV2Jz7RsrUWvKYJqEnLt4pRI+5yGikjngpcN/JWVXNpUfHZcFiT6+W2vPhxyvY&#10;vZiFaWuMdldr54bx+7Q370o9PozbJYhMY/4P39ofWsGsWjzD9U15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gU7sMAAADdAAAADwAAAAAAAAAAAAAAAACYAgAAZHJzL2Rv&#10;d25yZXYueG1sUEsFBgAAAAAEAAQA9QAAAIgDAAAAAA==&#10;" fillcolor="white [3201]" strokeweight=".5pt">
                  <v:textbox>
                    <w:txbxContent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  <w:b/>
                          </w:rPr>
                          <w:t>Общие принципы: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>- примата природы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>- социализации природы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proofErr w:type="spellStart"/>
                        <w:r w:rsidRPr="00D71193">
                          <w:rPr>
                            <w:rFonts w:ascii="Times New Roman" w:hAnsi="Times New Roman" w:cs="Times New Roman"/>
                          </w:rPr>
                          <w:t>экологизации</w:t>
                        </w:r>
                        <w:proofErr w:type="spellEnd"/>
                        <w:r w:rsidRPr="00D71193">
                          <w:rPr>
                            <w:rFonts w:ascii="Times New Roman" w:hAnsi="Times New Roman" w:cs="Times New Roman"/>
                          </w:rPr>
                          <w:t xml:space="preserve"> производства и человека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  <w:b/>
                          </w:rPr>
                          <w:t>Частные принципы: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>- научности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>- комплексности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>-платности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 xml:space="preserve">- </w:t>
                        </w:r>
                        <w:proofErr w:type="spellStart"/>
                        <w:r w:rsidRPr="00D71193">
                          <w:rPr>
                            <w:rFonts w:ascii="Times New Roman" w:hAnsi="Times New Roman" w:cs="Times New Roman"/>
                          </w:rPr>
                          <w:t>региональности</w:t>
                        </w:r>
                        <w:proofErr w:type="spellEnd"/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>- устойчивости (непрерывности)</w:t>
                        </w:r>
                      </w:p>
                      <w:p w:rsidR="002C0E2E" w:rsidRPr="00D71193" w:rsidRDefault="002C0E2E" w:rsidP="00790030">
                        <w:pPr>
                          <w:spacing w:after="0" w:line="240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D71193">
                          <w:rPr>
                            <w:rFonts w:ascii="Times New Roman" w:hAnsi="Times New Roman" w:cs="Times New Roman"/>
                          </w:rPr>
                          <w:t>- нормативности</w:t>
                        </w:r>
                      </w:p>
                    </w:txbxContent>
                  </v:textbox>
                </v:shape>
                <v:line id="Прямая соединительная линия 2101" o:spid="_x0000_s1075" style="position:absolute;visibility:visible;mso-wrap-style:square" from="29908,2762" to="29908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8jrMMAAADdAAAADwAAAGRycy9kb3ducmV2LnhtbESPQWsCMRSE70L/Q3gFb5pdRbFboxSx&#10;KPWkrffH5nV3cfOyJqnGf98IgsdhZr5h5stoWnEh5xvLCvJhBoK4tLrhSsHP9+dgBsIHZI2tZVJw&#10;Iw/LxUtvjoW2V97T5RAqkSDsC1RQh9AVUvqyJoN+aDvi5P1aZzAk6SqpHV4T3LRylGVTabDhtFBj&#10;R6uaytPhzyRKfjwbuTm94fHL7dx6PI2TeFaq/xo/3kEEiuEZfrS3WsEoz3K4v0lPQC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vI6zDAAAA3QAAAA8AAAAAAAAAAAAA&#10;AAAAoQIAAGRycy9kb3ducmV2LnhtbFBLBQYAAAAABAAEAPkAAACRAwAAAAA=&#10;" strokecolor="black [3040]"/>
                <v:line id="Прямая соединительная линия 2100" o:spid="_x0000_s1076" style="position:absolute;visibility:visible;mso-wrap-style:square" from="36671,2762" to="44958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OGN8QAAADdAAAADwAAAGRycy9kb3ducmV2LnhtbESPwW7CMAyG70h7h8iTdoO0oKGtI6Bp&#10;Am1iJ9i4W43XVjROSQJkbz8fkHa0fv+f/S1W2fXqQiF2ng2UkwIUce1tx42B76/N+AlUTMgWe89k&#10;4JcirJZ3owVW1l95R5d9apRAOFZooE1pqLSOdUsO48QPxJL9+OAwyRgabQNeBe56PS2KuXbYsVxo&#10;caC3lurj/uyEUh5OTr8fn/GwDZ9hPZvnx3wy5uE+v76ASpTT//Kt/WENTMtC/hcbMQG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44Y3xAAAAN0AAAAPAAAAAAAAAAAA&#10;AAAAAKECAABkcnMvZG93bnJldi54bWxQSwUGAAAAAAQABAD5AAAAkgMAAAAA&#10;" strokecolor="black [3040]"/>
                <v:line id="Прямая соединительная линия 2099" o:spid="_x0000_s1077" style="position:absolute;flip:x;visibility:visible;mso-wrap-style:square" from="14097,2762" to="22764,5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Ce8YAAADdAAAADwAAAGRycy9kb3ducmV2LnhtbESPT2vCQBTE7wW/w/KE3pqNHmpNXUUE&#10;QVpSarSH3h7Zlz80+zZk1yR++64geBxm5jfMajOaRvTUudqyglkUgyDOra65VHA+7V/eQDiPrLGx&#10;TAqu5GCznjytMNF24CP1mS9FgLBLUEHlfZtI6fKKDLrItsTBK2xn0AfZlVJ3OAS4aeQ8jl+lwZrD&#10;QoUt7SrK/7KLUVC4S7v7/dG+WHykx7T4LL9w+FbqeTpu30F4Gv0jfG8ftIJ5vFzC7U14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bQnvGAAAA3QAAAA8AAAAAAAAA&#10;AAAAAAAAoQIAAGRycy9kb3ducmV2LnhtbFBLBQYAAAAABAAEAPkAAACUAwAAAAA=&#10;" strokecolor="black [3040]"/>
                <v:line id="Прямая соединительная линия 2096" o:spid="_x0000_s1078" style="position:absolute;visibility:visible;mso-wrap-style:square" from="29813,12096" to="29813,14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0hwsQAAADdAAAADwAAAGRycy9kb3ducmV2LnhtbESPQWsCMRSE7wX/Q3hCbzWrpUvdbhQp&#10;FYs9aev9sXnuLrt5WZOo8d+bQqHHYWa+YcplNL24kPOtZQXTSQaCuLK65VrBz/f66RWED8gae8uk&#10;4EYelovRQ4mFtlfe0WUfapEg7AtU0IQwFFL6qiGDfmIH4uQdrTMYknS11A6vCW56OcuyXBpsOS00&#10;ONB7Q1W3P5tEmR5ORm66OR627st9POfxJZ6UehzH1RuIQDH8h//an1rBLJvn8PsmPQG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SHCxAAAAN0AAAAPAAAAAAAAAAAA&#10;AAAAAKECAABkcnMvZG93bnJldi54bWxQSwUGAAAAAAQABAD5AAAAkgMAAAAA&#10;" strokecolor="black [3040]"/>
                <v:line id="Прямая соединительная линия 2098" o:spid="_x0000_s1079" style="position:absolute;visibility:visible;mso-wrap-style:square" from="50101,10953" to="50101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4QK8QAAADdAAAADwAAAGRycy9kb3ducmV2LnhtbESPTW/CMAyG75P4D5GRdhspTENQCGia&#10;Nm1iJ77uVmPaisYpSQbZv58PSDtar9/Hfpbr7Dp1pRBbzwbGowIUceVty7WBw/7jaQYqJmSLnWcy&#10;8EsR1qvBwxJL62+8pesu1UogHEs00KTUl1rHqiGHceR7YslOPjhMMoZa24A3gbtOT4piqh22LBca&#10;7Omtoeq8+3FCGR8vTn+e53jchO/w/jzNL/lizOMwvy5AJcrpf/ne/rIGJsVc3hUbMQ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hArxAAAAN0AAAAPAAAAAAAAAAAA&#10;AAAAAKECAABkcnMvZG93bnJldi54bWxQSwUGAAAAAAQABAD5AAAAkgMAAAAA&#10;" strokecolor="black [3040]"/>
                <v:line id="Прямая соединительная линия 2097" o:spid="_x0000_s1080" style="position:absolute;visibility:visible;mso-wrap-style:square" from="8382,11049" to="8382,1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GEWcUAAADdAAAADwAAAGRycy9kb3ducmV2LnhtbESPS2vDMBCE74X8B7GB3Bo5Kc3DsRJC&#10;aGlpT83jvlgb29haOZKSqP++KhR6HGbmG6bYRNOJGznfWFYwGWcgiEurG64UHA+vjwsQPiBr7CyT&#10;gm/ysFkPHgrMtb3zF932oRIJwj5HBXUIfS6lL2sy6Me2J07e2TqDIUlXSe3wnuCmk9Msm0mDDaeF&#10;Gnva1VS2+6tJlMnpYuRbu8TTh/t0L0+z+BwvSo2GcbsCESiG//Bf+10rmGbLOfy+S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GEWcUAAADdAAAADwAAAAAAAAAA&#10;AAAAAAChAgAAZHJzL2Rvd25yZXYueG1sUEsFBgAAAAAEAAQA+QAAAJMDAAAAAA==&#10;" strokecolor="black [3040]"/>
              </v:group>
            </w:pict>
          </mc:Fallback>
        </mc:AlternateContent>
      </w:r>
    </w:p>
    <w:p w:rsidR="00790030" w:rsidRPr="002C0E2E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DD412E" w:rsidRPr="002C0E2E" w:rsidRDefault="00DD412E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565DC" w:rsidRPr="00790030" w:rsidRDefault="000D5CA3" w:rsidP="00EF08BA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Принципы экологического управления ин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тегрируют в себе принципы управления и принципы природопользова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ния, выражая новое качество и содержание управленческого процесса, обусловленного необходимостью сочетания текущих и долгосрочных целей социально-экономического развития.</w:t>
      </w:r>
    </w:p>
    <w:p w:rsidR="007565DC" w:rsidRPr="00790030" w:rsidRDefault="000D5CA3" w:rsidP="00EF08BA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Сформулированные принципы экологического управления - прин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цип стратегического решения, принцип «бумеранга» и принцип пари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тета экологических и экономических интересов - носят долгосрочный (стратегический) характер.</w:t>
      </w:r>
    </w:p>
    <w:p w:rsidR="007565DC" w:rsidRPr="00790030" w:rsidRDefault="000D5CA3" w:rsidP="00EF08BA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Принцип стратегического решения выражает преимущество долго</w:t>
      </w:r>
      <w:r w:rsidRPr="00790030">
        <w:rPr>
          <w:rFonts w:ascii="Times New Roman" w:hAnsi="Times New Roman" w:cs="Times New Roman"/>
          <w:sz w:val="28"/>
          <w:szCs w:val="28"/>
        </w:rPr>
        <w:softHyphen/>
        <w:t xml:space="preserve">срочной цели </w:t>
      </w:r>
      <w:proofErr w:type="gramStart"/>
      <w:r w:rsidRPr="00790030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 xml:space="preserve"> текущей и обусловливает необходимость обязатель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ного подчинения экономических действий экологическим задачам ус</w:t>
      </w:r>
      <w:r w:rsidRPr="00790030">
        <w:rPr>
          <w:rFonts w:ascii="Times New Roman" w:hAnsi="Times New Roman" w:cs="Times New Roman"/>
          <w:sz w:val="28"/>
          <w:szCs w:val="28"/>
        </w:rPr>
        <w:softHyphen/>
        <w:t>тойчивого развития.</w:t>
      </w:r>
    </w:p>
    <w:p w:rsidR="007565DC" w:rsidRPr="00DD412E" w:rsidRDefault="000D5CA3" w:rsidP="00EF08BA">
      <w:pPr>
        <w:pStyle w:val="a3"/>
        <w:numPr>
          <w:ilvl w:val="0"/>
          <w:numId w:val="17"/>
        </w:numPr>
        <w:ind w:left="0" w:firstLine="567"/>
        <w:jc w:val="both"/>
        <w:rPr>
          <w:sz w:val="28"/>
          <w:szCs w:val="28"/>
        </w:rPr>
      </w:pPr>
      <w:r w:rsidRPr="00DD412E">
        <w:rPr>
          <w:sz w:val="28"/>
          <w:szCs w:val="28"/>
        </w:rPr>
        <w:t>Принцип «бумеранга» обусловливает необходимость учета за</w:t>
      </w:r>
      <w:r w:rsidRPr="00DD412E">
        <w:rPr>
          <w:sz w:val="28"/>
          <w:szCs w:val="28"/>
        </w:rPr>
        <w:softHyphen/>
        <w:t>конов и правил экологии, обязательное соблюдение экологических ограничений в развитии общества. В противном случае возникают затруднения (кризисы) не только экологического, но и социально-эко</w:t>
      </w:r>
      <w:r w:rsidRPr="00DD412E">
        <w:rPr>
          <w:sz w:val="28"/>
          <w:szCs w:val="28"/>
        </w:rPr>
        <w:softHyphen/>
        <w:t>номического характера.</w:t>
      </w:r>
    </w:p>
    <w:p w:rsidR="007565DC" w:rsidRPr="00DD412E" w:rsidRDefault="000D5CA3" w:rsidP="00EF08BA">
      <w:pPr>
        <w:pStyle w:val="a3"/>
        <w:numPr>
          <w:ilvl w:val="0"/>
          <w:numId w:val="17"/>
        </w:numPr>
        <w:ind w:left="0" w:firstLine="567"/>
        <w:jc w:val="both"/>
        <w:rPr>
          <w:sz w:val="28"/>
          <w:szCs w:val="28"/>
        </w:rPr>
      </w:pPr>
      <w:r w:rsidRPr="00DD412E">
        <w:rPr>
          <w:sz w:val="28"/>
          <w:szCs w:val="28"/>
        </w:rPr>
        <w:t>Принцип паритета экологических и экономических интересов свидетельствует о равнозначности и равноценности экологических и экономических результатов хозяйственной деятельности предприя</w:t>
      </w:r>
      <w:r w:rsidRPr="00DD412E">
        <w:rPr>
          <w:sz w:val="28"/>
          <w:szCs w:val="28"/>
        </w:rPr>
        <w:softHyphen/>
        <w:t>тия (организации).</w:t>
      </w:r>
    </w:p>
    <w:p w:rsidR="007565DC" w:rsidRPr="00DD412E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12E">
        <w:rPr>
          <w:rFonts w:ascii="Times New Roman" w:hAnsi="Times New Roman" w:cs="Times New Roman"/>
          <w:sz w:val="28"/>
          <w:szCs w:val="28"/>
        </w:rPr>
        <w:t>По своей сути, экологическое управление есть разновидность стра</w:t>
      </w:r>
      <w:r w:rsidRPr="00DD412E">
        <w:rPr>
          <w:rFonts w:ascii="Times New Roman" w:hAnsi="Times New Roman" w:cs="Times New Roman"/>
          <w:sz w:val="28"/>
          <w:szCs w:val="28"/>
        </w:rPr>
        <w:softHyphen/>
        <w:t>тегического управления.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Лесной менеджмент в широком смысле выражает система эколого-экономического управления в лесном секторе страны – система формирования и реализации лесной политики государства.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lastRenderedPageBreak/>
        <w:t xml:space="preserve">Лесной менеджмент в узком смысле определяет система 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лесоуправления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>, выражающая интересы лесной собственности и устойчивого ведения лесного хозяйства.</w:t>
      </w:r>
    </w:p>
    <w:p w:rsidR="00790030" w:rsidRDefault="00790030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030" w:rsidRPr="00DD412E" w:rsidRDefault="00790030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D412E">
        <w:rPr>
          <w:rFonts w:ascii="Times New Roman" w:hAnsi="Times New Roman" w:cs="Times New Roman"/>
          <w:b/>
          <w:i/>
          <w:sz w:val="28"/>
          <w:szCs w:val="28"/>
          <w:u w:val="single"/>
        </w:rPr>
        <w:t>6. Лесное хозяйство,  лесной комплекс, лесной сектор, лесной кластер: взаимосвязь и различие понятий.</w:t>
      </w:r>
    </w:p>
    <w:p w:rsidR="00790030" w:rsidRDefault="00790030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i/>
          <w:iCs/>
          <w:sz w:val="28"/>
          <w:szCs w:val="28"/>
          <w:u w:val="single"/>
        </w:rPr>
        <w:t>Лесное</w:t>
      </w:r>
      <w:r w:rsidR="00790030" w:rsidRPr="007900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0030">
        <w:rPr>
          <w:rFonts w:ascii="Times New Roman" w:hAnsi="Times New Roman" w:cs="Times New Roman"/>
          <w:i/>
          <w:iCs/>
          <w:sz w:val="28"/>
          <w:szCs w:val="28"/>
          <w:u w:val="single"/>
        </w:rPr>
        <w:t>хозяйство</w:t>
      </w:r>
      <w:r w:rsidR="00790030" w:rsidRPr="007900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0030">
        <w:rPr>
          <w:rFonts w:ascii="Times New Roman" w:hAnsi="Times New Roman" w:cs="Times New Roman"/>
          <w:sz w:val="28"/>
          <w:szCs w:val="28"/>
        </w:rPr>
        <w:t xml:space="preserve">– отрасль экономики, задачами которой является обеспечение потребностей в древесине и других продуктах леса, сохранения и рациональное использование всего многообразия ресурсов государственного лесного фонда, сохранение и усиление 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средообразующих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>, защитных, санитарно-гигиенических, рекреационных и иных функций леса (определение, принятое Лесным кодексом Республики Беларусь)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i/>
          <w:iCs/>
          <w:sz w:val="28"/>
          <w:szCs w:val="28"/>
          <w:u w:val="single"/>
        </w:rPr>
        <w:t>Лесное хозяйство</w:t>
      </w:r>
      <w:r w:rsidRPr="00790030">
        <w:rPr>
          <w:rFonts w:ascii="Times New Roman" w:hAnsi="Times New Roman" w:cs="Times New Roman"/>
          <w:sz w:val="28"/>
          <w:szCs w:val="28"/>
        </w:rPr>
        <w:t xml:space="preserve"> – отрасль народного хозяйства, которая занимается изучением, учетом и воспроизводством лесов, охраной их от пожаров, болезней и вредителей, 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лесовосстановлением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 xml:space="preserve"> и лесоразведением, регулированием 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лесополь-зования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>, повышение продуктивности лесов</w:t>
      </w:r>
      <w:proofErr w:type="gramStart"/>
      <w:r w:rsidRPr="0079003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790030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>бщепринятое определение).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  <w:u w:val="single"/>
        </w:rPr>
        <w:t>Лесная, деревообрабатывающая и целлюлозно-бумажная промышленность</w:t>
      </w:r>
      <w:r w:rsidRPr="00790030">
        <w:rPr>
          <w:rFonts w:ascii="Times New Roman" w:hAnsi="Times New Roman" w:cs="Times New Roman"/>
          <w:sz w:val="28"/>
          <w:szCs w:val="28"/>
        </w:rPr>
        <w:t xml:space="preserve"> – отрасль промышленности, представленная </w:t>
      </w:r>
      <w:proofErr w:type="spellStart"/>
      <w:proofErr w:type="gramStart"/>
      <w:r w:rsidRPr="00790030">
        <w:rPr>
          <w:rFonts w:ascii="Times New Roman" w:hAnsi="Times New Roman" w:cs="Times New Roman"/>
          <w:sz w:val="28"/>
          <w:szCs w:val="28"/>
        </w:rPr>
        <w:t>взаимо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>-связанными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 xml:space="preserve"> производствами, функционирование которых основано на использовании ресурсов древесины.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i/>
          <w:iCs/>
          <w:sz w:val="28"/>
          <w:szCs w:val="28"/>
          <w:u w:val="single"/>
        </w:rPr>
        <w:t>Лесопромышленный комплекс</w:t>
      </w:r>
      <w:r w:rsidRPr="007900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0030">
        <w:rPr>
          <w:rFonts w:ascii="Times New Roman" w:hAnsi="Times New Roman" w:cs="Times New Roman"/>
          <w:sz w:val="28"/>
          <w:szCs w:val="28"/>
        </w:rPr>
        <w:t>– организационно-экономическая целостность (система) отраслей промышленности, имеющих устойчивые вертикальные и горизонтальные хозяйственные связи, обусловленные использованием древесных ресурсов.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i/>
          <w:iCs/>
          <w:sz w:val="28"/>
          <w:szCs w:val="28"/>
          <w:u w:val="single"/>
        </w:rPr>
        <w:t>Лесной комплекс</w:t>
      </w:r>
      <w:r w:rsidRPr="00790030">
        <w:rPr>
          <w:rFonts w:ascii="Times New Roman" w:hAnsi="Times New Roman" w:cs="Times New Roman"/>
          <w:sz w:val="28"/>
          <w:szCs w:val="28"/>
        </w:rPr>
        <w:t xml:space="preserve"> – организационная экономическая целостность (общность) лесопромышленного комплекса и 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лесохозяйства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>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  <w:u w:val="single"/>
        </w:rPr>
        <w:t>Лесной сектор</w:t>
      </w:r>
      <w:r w:rsidRPr="00790030">
        <w:rPr>
          <w:rFonts w:ascii="Times New Roman" w:hAnsi="Times New Roman" w:cs="Times New Roman"/>
          <w:sz w:val="28"/>
          <w:szCs w:val="28"/>
        </w:rPr>
        <w:t xml:space="preserve"> – рыночная интерпретация лесного комплекса, часть национальной экономики, функционирование которого обусловлено интересами использования и воспроизводства лесных ресурсов.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i/>
          <w:iCs/>
          <w:sz w:val="28"/>
          <w:szCs w:val="28"/>
          <w:u w:val="single"/>
        </w:rPr>
        <w:t>Лесной кластер</w:t>
      </w:r>
      <w:r w:rsidRPr="0079003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790030">
        <w:rPr>
          <w:rFonts w:ascii="Times New Roman" w:hAnsi="Times New Roman" w:cs="Times New Roman"/>
          <w:sz w:val="28"/>
          <w:szCs w:val="28"/>
        </w:rPr>
        <w:t>– функциональная взаимосвязь структурных элементов региональной динамики, обусловленная коммерческими интересами эффективного использования и воспроизводства лесных ресурсов.</w:t>
      </w:r>
    </w:p>
    <w:p w:rsidR="007565DC" w:rsidRPr="00790030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 xml:space="preserve">За рубежом лесной кластер определяется как </w:t>
      </w:r>
      <w:proofErr w:type="gramStart"/>
      <w:r w:rsidRPr="00790030">
        <w:rPr>
          <w:rFonts w:ascii="Times New Roman" w:hAnsi="Times New Roman" w:cs="Times New Roman"/>
          <w:sz w:val="28"/>
          <w:szCs w:val="28"/>
        </w:rPr>
        <w:t>структура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 xml:space="preserve"> объединяющая первичные и вторичные продукты лесного сектора (включая лесные услуги) и учитывающая конкурентные преимущества региона и сетевую структуру его (региона) экономики.</w:t>
      </w:r>
    </w:p>
    <w:p w:rsidR="007565DC" w:rsidRPr="00DD412E" w:rsidRDefault="000D5CA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12E">
        <w:rPr>
          <w:rFonts w:ascii="Times New Roman" w:hAnsi="Times New Roman" w:cs="Times New Roman"/>
          <w:sz w:val="28"/>
          <w:szCs w:val="28"/>
        </w:rPr>
        <w:t>Кластер – эффективный механизм (инструмент) лесного менеджмента.</w:t>
      </w:r>
    </w:p>
    <w:p w:rsidR="00824843" w:rsidRPr="00DD412E" w:rsidRDefault="00824843" w:rsidP="00824843">
      <w:pPr>
        <w:tabs>
          <w:tab w:val="left" w:pos="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412E">
        <w:rPr>
          <w:rFonts w:ascii="Times New Roman" w:hAnsi="Times New Roman" w:cs="Times New Roman"/>
          <w:sz w:val="28"/>
          <w:szCs w:val="28"/>
        </w:rPr>
        <w:t>Представленная схема иллюстрирует взаимосвязь и различие основных специальных категорий, используемых теорией и практикой лесного менеджмента. Каждое понятие имеет свое функциональное назначение и раскрывает конкретный аспект, характер и цели человеческой деятельности, связанные с использованием и воспроизводством лесных ресурсов.</w:t>
      </w:r>
    </w:p>
    <w:p w:rsidR="00824843" w:rsidRPr="00824843" w:rsidRDefault="0082484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4843" w:rsidRPr="002C0E2E" w:rsidRDefault="00824843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0030" w:rsidRDefault="00790030" w:rsidP="00DD41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lastRenderedPageBreak/>
        <w:t>Структурная взаимосвязь основных понятий, используемых в системе лесного менеджмента</w:t>
      </w:r>
    </w:p>
    <w:p w:rsidR="00790030" w:rsidRDefault="00DD412E" w:rsidP="00DD412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0D52FA" wp14:editId="2534EA68">
            <wp:extent cx="3238500" cy="2843561"/>
            <wp:effectExtent l="0" t="0" r="0" b="0"/>
            <wp:docPr id="2106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360" cy="28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030" w:rsidRPr="00DD412E" w:rsidRDefault="00790030" w:rsidP="00DD412E">
      <w:pPr>
        <w:tabs>
          <w:tab w:val="left" w:pos="945"/>
        </w:tabs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D412E">
        <w:rPr>
          <w:rFonts w:ascii="Times New Roman" w:hAnsi="Times New Roman" w:cs="Times New Roman"/>
          <w:b/>
          <w:i/>
          <w:sz w:val="28"/>
          <w:szCs w:val="28"/>
          <w:u w:val="single"/>
        </w:rPr>
        <w:t>7. Лесные отношения в системе устойчивого природопользования.</w:t>
      </w:r>
    </w:p>
    <w:p w:rsidR="007565DC" w:rsidRPr="00790030" w:rsidRDefault="000D5CA3" w:rsidP="00DD412E">
      <w:pPr>
        <w:tabs>
          <w:tab w:val="left" w:pos="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 xml:space="preserve">Границы лесного менеджмента определяются спецификой лесных отношений. Их функциональным отличием от содержания экономических отношений других секторов народного хозяйства является 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лесоземельноохранный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 xml:space="preserve"> характер.</w:t>
      </w:r>
    </w:p>
    <w:p w:rsidR="007565DC" w:rsidRPr="00790030" w:rsidRDefault="000D5CA3" w:rsidP="00DD412E">
      <w:pPr>
        <w:tabs>
          <w:tab w:val="left" w:pos="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 xml:space="preserve">Лесные отношения – это экономико-правовые отношения природопользования, дифференцированные </w:t>
      </w:r>
      <w:proofErr w:type="gramStart"/>
      <w:r w:rsidRPr="0079003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790030">
        <w:rPr>
          <w:rFonts w:ascii="Times New Roman" w:hAnsi="Times New Roman" w:cs="Times New Roman"/>
          <w:sz w:val="28"/>
          <w:szCs w:val="28"/>
        </w:rPr>
        <w:t>:</w:t>
      </w:r>
    </w:p>
    <w:p w:rsidR="007565DC" w:rsidRPr="00790030" w:rsidRDefault="000D5CA3" w:rsidP="00DD412E">
      <w:pPr>
        <w:tabs>
          <w:tab w:val="left" w:pos="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1. отношения использования и охраны земель лесного фонда (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лесоземельные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 xml:space="preserve"> отношения);</w:t>
      </w:r>
    </w:p>
    <w:p w:rsidR="007565DC" w:rsidRPr="00790030" w:rsidRDefault="000D5CA3" w:rsidP="00DD412E">
      <w:pPr>
        <w:tabs>
          <w:tab w:val="left" w:pos="9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2. отношения в области охраны и использования атмосферного воздуха, вод, недр, растительного и животного мира, возникающие в процессе удовлетворения разнообразия потребностей в продуктах и полезностях леса (</w:t>
      </w:r>
      <w:proofErr w:type="spellStart"/>
      <w:r w:rsidRPr="00790030">
        <w:rPr>
          <w:rFonts w:ascii="Times New Roman" w:hAnsi="Times New Roman" w:cs="Times New Roman"/>
          <w:sz w:val="28"/>
          <w:szCs w:val="28"/>
        </w:rPr>
        <w:t>лесоохранные</w:t>
      </w:r>
      <w:proofErr w:type="spellEnd"/>
      <w:r w:rsidRPr="00790030">
        <w:rPr>
          <w:rFonts w:ascii="Times New Roman" w:hAnsi="Times New Roman" w:cs="Times New Roman"/>
          <w:sz w:val="28"/>
          <w:szCs w:val="28"/>
        </w:rPr>
        <w:t xml:space="preserve"> отношения).</w:t>
      </w:r>
    </w:p>
    <w:p w:rsidR="00790030" w:rsidRDefault="00790030" w:rsidP="00790030">
      <w:pPr>
        <w:tabs>
          <w:tab w:val="left" w:pos="94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sz w:val="28"/>
          <w:szCs w:val="28"/>
        </w:rPr>
        <w:t>Лесные отношения в системе устойчивого природопользования</w:t>
      </w:r>
    </w:p>
    <w:p w:rsidR="00824843" w:rsidRDefault="00790030" w:rsidP="00790030">
      <w:pPr>
        <w:tabs>
          <w:tab w:val="left" w:pos="945"/>
        </w:tabs>
        <w:ind w:firstLine="708"/>
        <w:rPr>
          <w:rFonts w:ascii="Times New Roman" w:hAnsi="Times New Roman" w:cs="Times New Roman"/>
          <w:sz w:val="28"/>
          <w:szCs w:val="28"/>
        </w:rPr>
      </w:pPr>
      <w:r w:rsidRPr="0079003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B700C" wp14:editId="4FA685DA">
            <wp:extent cx="2933700" cy="1736178"/>
            <wp:effectExtent l="0" t="0" r="0" b="0"/>
            <wp:docPr id="2107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808" cy="173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843" w:rsidRDefault="00824843" w:rsidP="00824843">
      <w:pPr>
        <w:rPr>
          <w:rFonts w:ascii="Times New Roman" w:hAnsi="Times New Roman" w:cs="Times New Roman"/>
          <w:sz w:val="28"/>
          <w:szCs w:val="28"/>
        </w:rPr>
        <w:sectPr w:rsidR="00824843" w:rsidSect="00D40F6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790030" w:rsidRDefault="00824843" w:rsidP="00796601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24843">
        <w:rPr>
          <w:rFonts w:ascii="Times New Roman" w:hAnsi="Times New Roman" w:cs="Times New Roman"/>
          <w:b/>
          <w:sz w:val="28"/>
          <w:szCs w:val="28"/>
        </w:rPr>
        <w:lastRenderedPageBreak/>
        <w:t>Лекция 2 - Концепция построения лесного менеджмента</w:t>
      </w:r>
    </w:p>
    <w:p w:rsidR="00761D61" w:rsidRPr="00824843" w:rsidRDefault="00761D61" w:rsidP="0079660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24843">
        <w:rPr>
          <w:rFonts w:ascii="Times New Roman" w:hAnsi="Times New Roman" w:cs="Times New Roman"/>
          <w:sz w:val="28"/>
          <w:szCs w:val="28"/>
        </w:rPr>
        <w:t>1. Общие положения концепции лесного управления.</w:t>
      </w:r>
    </w:p>
    <w:p w:rsidR="00761D61" w:rsidRPr="00824843" w:rsidRDefault="00761D61" w:rsidP="0079660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24843">
        <w:rPr>
          <w:rFonts w:ascii="Times New Roman" w:hAnsi="Times New Roman" w:cs="Times New Roman"/>
          <w:sz w:val="28"/>
          <w:szCs w:val="28"/>
        </w:rPr>
        <w:t>2. Структурное содержание категории «лесное  управление» и ее связь с родственными категориями.</w:t>
      </w:r>
    </w:p>
    <w:p w:rsidR="00761D61" w:rsidRPr="00824843" w:rsidRDefault="00761D61" w:rsidP="0079660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24843">
        <w:rPr>
          <w:rFonts w:ascii="Times New Roman" w:hAnsi="Times New Roman" w:cs="Times New Roman"/>
          <w:sz w:val="28"/>
          <w:szCs w:val="28"/>
        </w:rPr>
        <w:t>3. Основные концептуальные положения и структурные элементы формирования лесного менеджмента.</w:t>
      </w:r>
    </w:p>
    <w:p w:rsidR="00824843" w:rsidRDefault="00824843" w:rsidP="00D67B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24843" w:rsidRPr="00DC123B" w:rsidRDefault="00824843" w:rsidP="00EF08BA">
      <w:pPr>
        <w:pStyle w:val="a3"/>
        <w:numPr>
          <w:ilvl w:val="0"/>
          <w:numId w:val="18"/>
        </w:numPr>
        <w:rPr>
          <w:b/>
          <w:i/>
          <w:sz w:val="28"/>
          <w:szCs w:val="28"/>
          <w:u w:val="single"/>
        </w:rPr>
      </w:pPr>
      <w:r w:rsidRPr="00DC123B">
        <w:rPr>
          <w:rFonts w:eastAsiaTheme="majorEastAsia"/>
          <w:b/>
          <w:i/>
          <w:sz w:val="28"/>
          <w:szCs w:val="28"/>
          <w:u w:val="single"/>
        </w:rPr>
        <w:t>Общие положения концепции лесного управления.</w:t>
      </w:r>
    </w:p>
    <w:p w:rsidR="00761D61" w:rsidRPr="00824843" w:rsidRDefault="00761D61" w:rsidP="008248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843">
        <w:rPr>
          <w:rFonts w:ascii="Times New Roman" w:hAnsi="Times New Roman" w:cs="Times New Roman"/>
          <w:sz w:val="28"/>
          <w:szCs w:val="28"/>
        </w:rPr>
        <w:t>Концепция лесного управления – это система ключевых положений и принципов, определяющих специальную деятельность по управлению лесами и лесными ресурсами.</w:t>
      </w:r>
    </w:p>
    <w:p w:rsidR="00761D61" w:rsidRPr="00824843" w:rsidRDefault="00761D61" w:rsidP="008248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843">
        <w:rPr>
          <w:rFonts w:ascii="Times New Roman" w:hAnsi="Times New Roman" w:cs="Times New Roman"/>
          <w:sz w:val="28"/>
          <w:szCs w:val="28"/>
        </w:rPr>
        <w:t>При рассмотрении концептуальных основ построения системы лесного управления необходимо, прежде всего, в самых общих чертах выделить объект и субъект управления как две подсистемы, определяющие содержание процесса управления, а также основные компоненты управляющей системы, или системы воздействия: организационная структура управления, функции управления, принципы управления, методы управления.</w:t>
      </w:r>
    </w:p>
    <w:p w:rsidR="00761D61" w:rsidRPr="00824843" w:rsidRDefault="00761D61" w:rsidP="0082484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4843">
        <w:rPr>
          <w:rFonts w:ascii="Times New Roman" w:hAnsi="Times New Roman" w:cs="Times New Roman"/>
          <w:sz w:val="28"/>
          <w:szCs w:val="28"/>
        </w:rPr>
        <w:t>Основные положения концепции лесного управления, с одной стороны, исходят из теории управления, а с другой - из теории устойчивого лесопользования.</w:t>
      </w:r>
    </w:p>
    <w:p w:rsidR="00824843" w:rsidRPr="00674834" w:rsidRDefault="00D67B72" w:rsidP="00674834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4834">
        <w:rPr>
          <w:rFonts w:ascii="Times New Roman" w:hAnsi="Times New Roman" w:cs="Times New Roman"/>
          <w:b/>
          <w:sz w:val="28"/>
          <w:szCs w:val="28"/>
        </w:rPr>
        <w:t>В самых общих чертах принципиальная схема построения концепции лесного управления можно представить следующим образом.</w:t>
      </w:r>
    </w:p>
    <w:p w:rsidR="00D67B72" w:rsidRDefault="00D67B72" w:rsidP="00824843">
      <w:pPr>
        <w:rPr>
          <w:b/>
          <w:sz w:val="28"/>
          <w:szCs w:val="28"/>
        </w:rPr>
      </w:pPr>
      <w:r w:rsidRPr="00D67B72">
        <w:rPr>
          <w:b/>
          <w:noProof/>
          <w:sz w:val="28"/>
          <w:szCs w:val="28"/>
          <w:lang w:eastAsia="ru-RU"/>
        </w:rPr>
        <w:drawing>
          <wp:inline distT="0" distB="0" distL="0" distR="0" wp14:anchorId="3788860D" wp14:editId="0B8B8115">
            <wp:extent cx="6147379" cy="3009900"/>
            <wp:effectExtent l="0" t="0" r="6350" b="0"/>
            <wp:docPr id="2056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0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72" w:rsidRPr="00674834" w:rsidRDefault="00D67B72" w:rsidP="0067483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Структурная схема построения концепции лесного менеджмента</w:t>
      </w:r>
    </w:p>
    <w:p w:rsidR="00D67B72" w:rsidRPr="00674834" w:rsidRDefault="00D67B72" w:rsidP="00674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4834">
        <w:rPr>
          <w:rFonts w:ascii="Times New Roman" w:hAnsi="Times New Roman" w:cs="Times New Roman"/>
          <w:sz w:val="28"/>
          <w:szCs w:val="28"/>
        </w:rPr>
        <w:t xml:space="preserve">При раскрытии содержания представленной схемы, ее концептуального смысла особое внимание следует обратить на то, что основы  лесного управления определяют как общие положения управления (категории, понятия), так и специфика управляемого объекта – воспроизводство лесных ресурсов (система устойчивого лесопользования). </w:t>
      </w:r>
      <w:proofErr w:type="gramEnd"/>
    </w:p>
    <w:p w:rsidR="00D67B72" w:rsidRPr="00674834" w:rsidRDefault="00D67B72" w:rsidP="00674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lastRenderedPageBreak/>
        <w:t>Общими понятиями и категориями, определяющими содержание управления как систему воздействия управляющей системы на управляемую, являются: цель управления, организационная структура управления, функции управления, принципы управления, методы управления, объект управления.</w:t>
      </w:r>
    </w:p>
    <w:p w:rsidR="00D67B72" w:rsidRDefault="00D67B72" w:rsidP="00674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 xml:space="preserve">Особенности организации воздействия управляющей системы на управляемую </w:t>
      </w:r>
      <w:r w:rsidRPr="00674834">
        <w:rPr>
          <w:rFonts w:ascii="Times New Roman" w:hAnsi="Times New Roman" w:cs="Times New Roman"/>
          <w:sz w:val="28"/>
          <w:szCs w:val="28"/>
          <w:u w:val="single"/>
        </w:rPr>
        <w:t>определяет цель управления</w:t>
      </w:r>
      <w:r w:rsidRPr="00674834">
        <w:rPr>
          <w:rFonts w:ascii="Times New Roman" w:hAnsi="Times New Roman" w:cs="Times New Roman"/>
          <w:sz w:val="28"/>
          <w:szCs w:val="28"/>
        </w:rPr>
        <w:t>. Содержание цели лесного управления необходимо рассматривать через призму эколого-экономических отношений (интересов) устойчивого лесопользования.</w:t>
      </w:r>
    </w:p>
    <w:p w:rsidR="00674834" w:rsidRPr="00674834" w:rsidRDefault="00674834" w:rsidP="00674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7B72" w:rsidRPr="00674834" w:rsidRDefault="00D67B72" w:rsidP="00674834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74834">
        <w:rPr>
          <w:rFonts w:ascii="Times New Roman" w:hAnsi="Times New Roman" w:cs="Times New Roman"/>
          <w:b/>
          <w:i/>
          <w:sz w:val="28"/>
          <w:szCs w:val="28"/>
          <w:u w:val="single"/>
        </w:rPr>
        <w:t>2. Структурное содержание категории «лесное  управление» и ее связь с родственными категориями.</w:t>
      </w:r>
    </w:p>
    <w:p w:rsidR="00D67B72" w:rsidRDefault="00D67B72" w:rsidP="00D67B72">
      <w:pPr>
        <w:ind w:firstLine="708"/>
        <w:rPr>
          <w:sz w:val="28"/>
          <w:szCs w:val="28"/>
        </w:rPr>
      </w:pPr>
      <w:r w:rsidRPr="00D67B72">
        <w:rPr>
          <w:noProof/>
          <w:sz w:val="28"/>
          <w:szCs w:val="28"/>
          <w:lang w:eastAsia="ru-RU"/>
        </w:rPr>
        <w:drawing>
          <wp:inline distT="0" distB="0" distL="0" distR="0" wp14:anchorId="77DCBFFD" wp14:editId="6ABE4ED5">
            <wp:extent cx="4581525" cy="3267075"/>
            <wp:effectExtent l="0" t="0" r="9525" b="9525"/>
            <wp:docPr id="2057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891" cy="327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B72" w:rsidRPr="00674834" w:rsidRDefault="00D67B72" w:rsidP="00D67B72">
      <w:pPr>
        <w:tabs>
          <w:tab w:val="left" w:pos="1500"/>
        </w:tabs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Субординация понятий, определяющих содержание категории «управление лесами»</w:t>
      </w:r>
    </w:p>
    <w:p w:rsid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Субординация понятий позволяет расставить нужные акценты, определить научное содержание основной категории и одновременно ее практическое наполнение.</w:t>
      </w:r>
    </w:p>
    <w:p w:rsidR="00761D61" w:rsidRP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Субординацию понятий определяет социальный статус правомочий (распоряжение, владение, пользование) собственности. Из всех правомочий  функция распоряжения является более существенной, поскольку определяет судьбу собственности.</w:t>
      </w:r>
    </w:p>
    <w:p w:rsidR="00761D61" w:rsidRP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Управление лесными ресурсами имеет подчиненный характер в отношении процесса управления лесами, поскольку система управления лесами является системой управления собственностью и определяется правом распоряжения, владения и пользования ресурсами. Функции владения и пользования по отношению к функции распоряжения носят соподчиненный характер и во многом имеют «хозяйственное» наполнение.</w:t>
      </w:r>
    </w:p>
    <w:p w:rsidR="00761D61" w:rsidRP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lastRenderedPageBreak/>
        <w:t xml:space="preserve">Лесное управление как категория структурирует государственное и хозяйственное управление лесами и лесными ресурсами, </w:t>
      </w:r>
      <w:proofErr w:type="spellStart"/>
      <w:r w:rsidRPr="00674834">
        <w:rPr>
          <w:rFonts w:ascii="Times New Roman" w:hAnsi="Times New Roman" w:cs="Times New Roman"/>
          <w:sz w:val="28"/>
          <w:szCs w:val="28"/>
        </w:rPr>
        <w:t>субординируя</w:t>
      </w:r>
      <w:proofErr w:type="spellEnd"/>
      <w:r w:rsidRPr="00674834">
        <w:rPr>
          <w:rFonts w:ascii="Times New Roman" w:hAnsi="Times New Roman" w:cs="Times New Roman"/>
          <w:sz w:val="28"/>
          <w:szCs w:val="28"/>
        </w:rPr>
        <w:t xml:space="preserve"> их между  собой и отдавая приоритет интересам государства как собственнику ресурсов и условий жизнедеятельности общества.</w:t>
      </w:r>
    </w:p>
    <w:p w:rsidR="00761D61" w:rsidRP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Резюмируя вышеизложенное, дадим краткое определение узловым категориям.</w:t>
      </w:r>
    </w:p>
    <w:p w:rsidR="00761D61" w:rsidRP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Управление лесами - это управление собственностью, имуществом, связанное с реализацией основной функции  правомочий собственности - функцией распоряжения.</w:t>
      </w:r>
    </w:p>
    <w:p w:rsidR="00761D61" w:rsidRP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Управление лесными ресурсами - это хозяйственное управление лесами, связанное с реализацией функций владения и пользования ресурсами леса.</w:t>
      </w:r>
    </w:p>
    <w:p w:rsidR="00761D61" w:rsidRP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Лесное управление - интеграция функций управления лесами и функций управления лесными ресурсами.</w:t>
      </w:r>
    </w:p>
    <w:p w:rsidR="00761D61" w:rsidRPr="00674834" w:rsidRDefault="00761D61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При изучении содержания функций управления лесами и функций хозяйствования в лесу в контексте формирования эффективной системы лесного управления важно установить взаимосвязь между понятиями «ведение лесного хозяйства» и «устойчивое лесопользование».</w:t>
      </w:r>
    </w:p>
    <w:p w:rsidR="00D67B72" w:rsidRPr="00674834" w:rsidRDefault="00D67B72" w:rsidP="00674834">
      <w:pPr>
        <w:tabs>
          <w:tab w:val="left" w:pos="150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Взаимосвязь понятий, определяющих содержание категории «</w:t>
      </w:r>
      <w:proofErr w:type="spellStart"/>
      <w:r w:rsidRPr="00674834">
        <w:rPr>
          <w:rFonts w:ascii="Times New Roman" w:hAnsi="Times New Roman" w:cs="Times New Roman"/>
          <w:sz w:val="28"/>
          <w:szCs w:val="28"/>
        </w:rPr>
        <w:t>лесоуправление</w:t>
      </w:r>
      <w:proofErr w:type="spellEnd"/>
      <w:r w:rsidRPr="00674834">
        <w:rPr>
          <w:rFonts w:ascii="Times New Roman" w:hAnsi="Times New Roman" w:cs="Times New Roman"/>
          <w:sz w:val="28"/>
          <w:szCs w:val="28"/>
        </w:rPr>
        <w:t>»</w:t>
      </w:r>
    </w:p>
    <w:p w:rsidR="00D67B72" w:rsidRDefault="00D67B72" w:rsidP="00674834">
      <w:pPr>
        <w:tabs>
          <w:tab w:val="left" w:pos="1500"/>
        </w:tabs>
        <w:jc w:val="center"/>
        <w:rPr>
          <w:sz w:val="28"/>
          <w:szCs w:val="28"/>
        </w:rPr>
      </w:pPr>
      <w:r w:rsidRPr="00D67B72">
        <w:rPr>
          <w:noProof/>
          <w:sz w:val="28"/>
          <w:szCs w:val="28"/>
          <w:lang w:eastAsia="ru-RU"/>
        </w:rPr>
        <w:drawing>
          <wp:inline distT="0" distB="0" distL="0" distR="0" wp14:anchorId="2B91870C" wp14:editId="08F6ABA8">
            <wp:extent cx="4562475" cy="2295525"/>
            <wp:effectExtent l="0" t="0" r="0" b="9525"/>
            <wp:docPr id="2058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934" cy="229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834" w:rsidRDefault="00761D61" w:rsidP="00674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«Ведение лесного хозяйства» - это система лесохозяйственных мероприятий и лесного природопользования.</w:t>
      </w:r>
    </w:p>
    <w:p w:rsidR="00761D61" w:rsidRPr="00674834" w:rsidRDefault="00761D61" w:rsidP="00674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Это понятие шире понятия «устойчивое лесопользование». Но «устойчивое лесопользование» отражает момент не только эксплуатации лесов, но и их воспроизводства.</w:t>
      </w:r>
    </w:p>
    <w:p w:rsidR="00761D61" w:rsidRPr="00674834" w:rsidRDefault="00761D61" w:rsidP="00674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В этом – принципиальное отличие устойчивого лесопользования от традиционного, которое ограничивается мероприятиями по восстановлению лесов, но не делает акценты на динамику их естественного развития и экономическое (финансовое) обеспечение данного процесса.</w:t>
      </w:r>
    </w:p>
    <w:p w:rsidR="00761D61" w:rsidRPr="00674834" w:rsidRDefault="00761D61" w:rsidP="00674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Акценты целей в подсистемах разные. В подсистеме «ведение лесного хозяйства» выделяется хозяйственный аспект, в « устойчивом лесопользовании» - ресурсно-</w:t>
      </w:r>
      <w:proofErr w:type="spellStart"/>
      <w:r w:rsidRPr="00674834">
        <w:rPr>
          <w:rFonts w:ascii="Times New Roman" w:hAnsi="Times New Roman" w:cs="Times New Roman"/>
          <w:sz w:val="28"/>
          <w:szCs w:val="28"/>
        </w:rPr>
        <w:t>полезностный</w:t>
      </w:r>
      <w:proofErr w:type="spellEnd"/>
      <w:r w:rsidRPr="00674834">
        <w:rPr>
          <w:rFonts w:ascii="Times New Roman" w:hAnsi="Times New Roman" w:cs="Times New Roman"/>
          <w:sz w:val="28"/>
          <w:szCs w:val="28"/>
        </w:rPr>
        <w:t xml:space="preserve">. Но эти две подсистемы «государственного»  «хозяйственного» </w:t>
      </w:r>
      <w:proofErr w:type="spellStart"/>
      <w:r w:rsidRPr="00674834">
        <w:rPr>
          <w:rFonts w:ascii="Times New Roman" w:hAnsi="Times New Roman" w:cs="Times New Roman"/>
          <w:sz w:val="28"/>
          <w:szCs w:val="28"/>
        </w:rPr>
        <w:t>лесоуправления</w:t>
      </w:r>
      <w:proofErr w:type="spellEnd"/>
      <w:r w:rsidRPr="00674834">
        <w:rPr>
          <w:rFonts w:ascii="Times New Roman" w:hAnsi="Times New Roman" w:cs="Times New Roman"/>
          <w:sz w:val="28"/>
          <w:szCs w:val="28"/>
        </w:rPr>
        <w:t xml:space="preserve"> между собой взаимосвязаны и практически идентичны. «Система ведения лесного хозяйства» является более общим понятием нежели «устойчивое лесопользование», которое делает акценты процесс удовлетворения потребностей, но не механизм их ресурсного обеспечения. (Хотя </w:t>
      </w:r>
      <w:r w:rsidRPr="00674834">
        <w:rPr>
          <w:rFonts w:ascii="Times New Roman" w:hAnsi="Times New Roman" w:cs="Times New Roman"/>
          <w:sz w:val="28"/>
          <w:szCs w:val="28"/>
        </w:rPr>
        <w:lastRenderedPageBreak/>
        <w:t>это не совсем справедливо, поскольку прилагательное «устойчивое» предполагает удовлетворение не только нынешних, но и будущих потребностей, а это без целенаправленного ведения лесного хозяйства неосуществимо).</w:t>
      </w:r>
    </w:p>
    <w:p w:rsidR="00761D61" w:rsidRPr="00674834" w:rsidRDefault="00761D61" w:rsidP="00674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 xml:space="preserve">Правовая сущность категории «ведение лесного хозяйства» носит проблемный характер. В статье 21 Лесного кодекса Республики Беларусь не </w:t>
      </w:r>
      <w:proofErr w:type="gramStart"/>
      <w:r w:rsidRPr="00674834">
        <w:rPr>
          <w:rFonts w:ascii="Times New Roman" w:hAnsi="Times New Roman" w:cs="Times New Roman"/>
          <w:sz w:val="28"/>
          <w:szCs w:val="28"/>
        </w:rPr>
        <w:t>раскрывается</w:t>
      </w:r>
      <w:proofErr w:type="gramEnd"/>
      <w:r w:rsidRPr="00674834">
        <w:rPr>
          <w:rFonts w:ascii="Times New Roman" w:hAnsi="Times New Roman" w:cs="Times New Roman"/>
          <w:sz w:val="28"/>
          <w:szCs w:val="28"/>
        </w:rPr>
        <w:t xml:space="preserve"> на каких правах владения, пользования или распоряжения передается государственный лесной фонд лесхозам Министерства лесного хозяйства и другим юридическим лицам. Предполагается, что это - право владения и пользования.</w:t>
      </w:r>
    </w:p>
    <w:p w:rsidR="00761D61" w:rsidRPr="00674834" w:rsidRDefault="00761D61" w:rsidP="00674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Это - проблемный момент и, на наш взгляд, ведение лесного хозяйства с юридической точки зрения интерпретируется как система владения и пользования лесными ресурсами, а система устойчивого лесопользования ограничивается только полномочиями пользования.</w:t>
      </w:r>
    </w:p>
    <w:p w:rsidR="00761D61" w:rsidRDefault="00761D61" w:rsidP="00674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4834">
        <w:rPr>
          <w:rFonts w:ascii="Times New Roman" w:hAnsi="Times New Roman" w:cs="Times New Roman"/>
          <w:sz w:val="28"/>
          <w:szCs w:val="28"/>
        </w:rPr>
        <w:t>Но на практике эти категории выступают на равных.</w:t>
      </w:r>
    </w:p>
    <w:p w:rsidR="00CF70CC" w:rsidRPr="00674834" w:rsidRDefault="00CF70CC" w:rsidP="006748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7B72" w:rsidRPr="00CF70CC" w:rsidRDefault="00D67B72" w:rsidP="00CF70C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F70CC">
        <w:rPr>
          <w:rFonts w:ascii="Times New Roman" w:hAnsi="Times New Roman" w:cs="Times New Roman"/>
          <w:b/>
          <w:i/>
          <w:sz w:val="28"/>
          <w:szCs w:val="28"/>
          <w:u w:val="single"/>
        </w:rPr>
        <w:t>3. Основные концептуальные положения и структурные элементы формирования лесного менеджмента</w:t>
      </w:r>
    </w:p>
    <w:p w:rsidR="00D67B72" w:rsidRPr="00CF70CC" w:rsidRDefault="00D67B72" w:rsidP="00CF7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0CC">
        <w:rPr>
          <w:rFonts w:ascii="Times New Roman" w:hAnsi="Times New Roman" w:cs="Times New Roman"/>
          <w:sz w:val="28"/>
          <w:szCs w:val="28"/>
        </w:rPr>
        <w:t>В основе концепции формирования лесного менеджмента лежат следующие принципы:</w:t>
      </w:r>
    </w:p>
    <w:p w:rsidR="00761D61" w:rsidRPr="00CF70CC" w:rsidRDefault="00761D61" w:rsidP="00EF08B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0CC">
        <w:rPr>
          <w:rFonts w:ascii="Times New Roman" w:hAnsi="Times New Roman" w:cs="Times New Roman"/>
          <w:sz w:val="28"/>
          <w:szCs w:val="28"/>
        </w:rPr>
        <w:t xml:space="preserve">1. Принцип целостности и </w:t>
      </w:r>
      <w:proofErr w:type="spellStart"/>
      <w:r w:rsidRPr="00CF70CC">
        <w:rPr>
          <w:rFonts w:ascii="Times New Roman" w:hAnsi="Times New Roman" w:cs="Times New Roman"/>
          <w:sz w:val="28"/>
          <w:szCs w:val="28"/>
        </w:rPr>
        <w:t>межсекторальности</w:t>
      </w:r>
      <w:proofErr w:type="spellEnd"/>
      <w:r w:rsidRPr="00CF70CC">
        <w:rPr>
          <w:rFonts w:ascii="Times New Roman" w:hAnsi="Times New Roman" w:cs="Times New Roman"/>
          <w:sz w:val="28"/>
          <w:szCs w:val="28"/>
        </w:rPr>
        <w:t xml:space="preserve">. Целостность определяют лесные отношения, </w:t>
      </w:r>
      <w:proofErr w:type="spellStart"/>
      <w:r w:rsidRPr="00CF70CC">
        <w:rPr>
          <w:rFonts w:ascii="Times New Roman" w:hAnsi="Times New Roman" w:cs="Times New Roman"/>
          <w:sz w:val="28"/>
          <w:szCs w:val="28"/>
        </w:rPr>
        <w:t>межсекторальность</w:t>
      </w:r>
      <w:proofErr w:type="spellEnd"/>
      <w:r w:rsidRPr="00CF70CC">
        <w:rPr>
          <w:rFonts w:ascii="Times New Roman" w:hAnsi="Times New Roman" w:cs="Times New Roman"/>
          <w:sz w:val="28"/>
          <w:szCs w:val="28"/>
        </w:rPr>
        <w:t xml:space="preserve"> – экономические отношения.</w:t>
      </w:r>
    </w:p>
    <w:p w:rsidR="00761D61" w:rsidRPr="00CF70CC" w:rsidRDefault="00761D61" w:rsidP="00EF08B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0CC">
        <w:rPr>
          <w:rFonts w:ascii="Times New Roman" w:hAnsi="Times New Roman" w:cs="Times New Roman"/>
          <w:sz w:val="28"/>
          <w:szCs w:val="28"/>
        </w:rPr>
        <w:t xml:space="preserve">2. Принцип </w:t>
      </w:r>
      <w:proofErr w:type="spellStart"/>
      <w:r w:rsidRPr="00CF70CC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CF70CC">
        <w:rPr>
          <w:rFonts w:ascii="Times New Roman" w:hAnsi="Times New Roman" w:cs="Times New Roman"/>
          <w:sz w:val="28"/>
          <w:szCs w:val="28"/>
        </w:rPr>
        <w:t>. Доминанта экологической связи в системе лесного менеджмента.</w:t>
      </w:r>
    </w:p>
    <w:p w:rsidR="00761D61" w:rsidRPr="00CF70CC" w:rsidRDefault="00761D61" w:rsidP="00EF08B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0CC">
        <w:rPr>
          <w:rFonts w:ascii="Times New Roman" w:hAnsi="Times New Roman" w:cs="Times New Roman"/>
          <w:sz w:val="28"/>
          <w:szCs w:val="28"/>
        </w:rPr>
        <w:t>3. Принцип гибкости. Адаптация к новым условиям и инновациям.</w:t>
      </w:r>
    </w:p>
    <w:p w:rsidR="00761D61" w:rsidRPr="00CF70CC" w:rsidRDefault="00761D61" w:rsidP="00EF08BA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0CC">
        <w:rPr>
          <w:rFonts w:ascii="Times New Roman" w:hAnsi="Times New Roman" w:cs="Times New Roman"/>
          <w:sz w:val="28"/>
          <w:szCs w:val="28"/>
        </w:rPr>
        <w:t xml:space="preserve">4. Принцип структурной взаимосвязи и </w:t>
      </w:r>
      <w:proofErr w:type="spellStart"/>
      <w:r w:rsidRPr="00CF70CC">
        <w:rPr>
          <w:rFonts w:ascii="Times New Roman" w:hAnsi="Times New Roman" w:cs="Times New Roman"/>
          <w:sz w:val="28"/>
          <w:szCs w:val="28"/>
        </w:rPr>
        <w:t>взаимодополнения</w:t>
      </w:r>
      <w:proofErr w:type="spellEnd"/>
      <w:r w:rsidRPr="00CF70CC">
        <w:rPr>
          <w:rFonts w:ascii="Times New Roman" w:hAnsi="Times New Roman" w:cs="Times New Roman"/>
          <w:sz w:val="28"/>
          <w:szCs w:val="28"/>
        </w:rPr>
        <w:t>.</w:t>
      </w:r>
    </w:p>
    <w:p w:rsidR="00D67B72" w:rsidRPr="00CF70CC" w:rsidRDefault="00D67B72" w:rsidP="00CF7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0CC">
        <w:rPr>
          <w:rFonts w:ascii="Times New Roman" w:hAnsi="Times New Roman" w:cs="Times New Roman"/>
          <w:sz w:val="28"/>
          <w:szCs w:val="28"/>
        </w:rPr>
        <w:t>Необходимость и обусловленность управленческой и коммерческой деятельности в системе лесного менеджмента.</w:t>
      </w:r>
    </w:p>
    <w:p w:rsidR="00D67B72" w:rsidRPr="00CF70CC" w:rsidRDefault="00D67B72" w:rsidP="00CF70C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70CC">
        <w:rPr>
          <w:rFonts w:ascii="Times New Roman" w:hAnsi="Times New Roman" w:cs="Times New Roman"/>
          <w:sz w:val="28"/>
          <w:szCs w:val="28"/>
        </w:rPr>
        <w:t>Структурная взаимосвязь основных компонентов лесных отношений</w:t>
      </w:r>
    </w:p>
    <w:p w:rsidR="00D67B72" w:rsidRDefault="00D67B72" w:rsidP="00D67B72">
      <w:pPr>
        <w:ind w:firstLine="708"/>
        <w:rPr>
          <w:sz w:val="28"/>
          <w:szCs w:val="28"/>
        </w:rPr>
      </w:pPr>
      <w:r w:rsidRPr="00D67B72">
        <w:rPr>
          <w:noProof/>
          <w:sz w:val="28"/>
          <w:szCs w:val="28"/>
          <w:lang w:eastAsia="ru-RU"/>
        </w:rPr>
        <w:drawing>
          <wp:inline distT="0" distB="0" distL="0" distR="0" wp14:anchorId="76480797" wp14:editId="44581461">
            <wp:extent cx="4124325" cy="2257425"/>
            <wp:effectExtent l="0" t="0" r="9525" b="9525"/>
            <wp:docPr id="2059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9391" cy="226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D61" w:rsidRPr="00B2466C" w:rsidRDefault="00761D61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6C">
        <w:rPr>
          <w:rFonts w:ascii="Times New Roman" w:hAnsi="Times New Roman" w:cs="Times New Roman"/>
          <w:sz w:val="28"/>
          <w:szCs w:val="28"/>
        </w:rPr>
        <w:t>Лесной менеджмент как система развития лесного бизнеса полностью находится в рамках интересов лесного управления.</w:t>
      </w:r>
    </w:p>
    <w:p w:rsidR="00761D61" w:rsidRPr="00B2466C" w:rsidRDefault="00761D61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6C">
        <w:rPr>
          <w:rFonts w:ascii="Times New Roman" w:hAnsi="Times New Roman" w:cs="Times New Roman"/>
          <w:sz w:val="28"/>
          <w:szCs w:val="28"/>
        </w:rPr>
        <w:t>Система лесного менеджмента, в отличие от лесного управления, ограничена отношениями лесного бизнеса (коммерческой деятельностью в лесу), направленной на получение прибыли (предпринимательского дохода).</w:t>
      </w:r>
    </w:p>
    <w:p w:rsidR="00761D61" w:rsidRPr="00B2466C" w:rsidRDefault="00761D61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6C">
        <w:rPr>
          <w:rFonts w:ascii="Times New Roman" w:hAnsi="Times New Roman" w:cs="Times New Roman"/>
          <w:sz w:val="28"/>
          <w:szCs w:val="28"/>
        </w:rPr>
        <w:lastRenderedPageBreak/>
        <w:t>Между лесным управлением и лесным менеджментом существует субординация.</w:t>
      </w:r>
    </w:p>
    <w:p w:rsidR="00761D61" w:rsidRPr="00B2466C" w:rsidRDefault="00761D61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6C">
        <w:rPr>
          <w:rFonts w:ascii="Times New Roman" w:hAnsi="Times New Roman" w:cs="Times New Roman"/>
          <w:sz w:val="28"/>
          <w:szCs w:val="28"/>
        </w:rPr>
        <w:t>Система лесного управления отражает интересы собственника лесов, которые необходимо учитывать в процессе коммерческой деятельности.</w:t>
      </w:r>
    </w:p>
    <w:p w:rsidR="00761D61" w:rsidRPr="00B2466C" w:rsidRDefault="00761D61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6C">
        <w:rPr>
          <w:rFonts w:ascii="Times New Roman" w:hAnsi="Times New Roman" w:cs="Times New Roman"/>
          <w:sz w:val="28"/>
          <w:szCs w:val="28"/>
        </w:rPr>
        <w:t>Важно также проводить принципиальное различие между лесным хозяйством и лесным бизнесом.</w:t>
      </w:r>
    </w:p>
    <w:p w:rsidR="00761D61" w:rsidRPr="00B2466C" w:rsidRDefault="00761D61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6C">
        <w:rPr>
          <w:rFonts w:ascii="Times New Roman" w:hAnsi="Times New Roman" w:cs="Times New Roman"/>
          <w:sz w:val="28"/>
          <w:szCs w:val="28"/>
        </w:rPr>
        <w:t>Лесное хозяйство - это отрасль природного строительства в составе национальной эконо</w:t>
      </w:r>
      <w:r w:rsidRPr="00B2466C">
        <w:rPr>
          <w:rFonts w:ascii="Times New Roman" w:hAnsi="Times New Roman" w:cs="Times New Roman"/>
          <w:sz w:val="28"/>
          <w:szCs w:val="28"/>
        </w:rPr>
        <w:softHyphen/>
        <w:t>мики, оказывающая услуги по воспроизводству древесного запаса как средства производства разнообразных продуктов и полезностей леса.</w:t>
      </w:r>
    </w:p>
    <w:p w:rsidR="00761D61" w:rsidRPr="00B2466C" w:rsidRDefault="00761D61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6C">
        <w:rPr>
          <w:rFonts w:ascii="Times New Roman" w:hAnsi="Times New Roman" w:cs="Times New Roman"/>
          <w:sz w:val="28"/>
          <w:szCs w:val="28"/>
        </w:rPr>
        <w:t>Лесной бизнес — это экономическая систе</w:t>
      </w:r>
      <w:r w:rsidRPr="00B2466C">
        <w:rPr>
          <w:rFonts w:ascii="Times New Roman" w:hAnsi="Times New Roman" w:cs="Times New Roman"/>
          <w:sz w:val="28"/>
          <w:szCs w:val="28"/>
        </w:rPr>
        <w:softHyphen/>
        <w:t>ма, связанная с использованием ограниченных ресурсов леса на основе коммерческого интереса и максимизации предпринимательского дохода (прибыли).</w:t>
      </w:r>
    </w:p>
    <w:p w:rsidR="00761D61" w:rsidRPr="00B2466C" w:rsidRDefault="00761D61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2466C">
        <w:rPr>
          <w:rFonts w:ascii="Times New Roman" w:hAnsi="Times New Roman" w:cs="Times New Roman"/>
          <w:sz w:val="28"/>
          <w:szCs w:val="28"/>
        </w:rPr>
        <w:t>Лесной бизнес выступает как финансово экономическая</w:t>
      </w:r>
      <w:r w:rsidRPr="00B2466C">
        <w:rPr>
          <w:rFonts w:ascii="Times New Roman" w:hAnsi="Times New Roman" w:cs="Times New Roman"/>
          <w:sz w:val="28"/>
          <w:szCs w:val="28"/>
        </w:rPr>
        <w:tab/>
        <w:t>система лесного хозяйства рыночного типа, но далеко не исчерпывает собой лесное хозяйство как сложный социально-экономический организм, цель которого удовлетворение ресурсных потребностей на основе воспроизводства лесного капитала - структурного элемента национального богатства, в котором экологическая составляющая начинает играть заметную роль.</w:t>
      </w:r>
    </w:p>
    <w:p w:rsidR="00B2466C" w:rsidRDefault="00B2466C" w:rsidP="00B2466C">
      <w:pPr>
        <w:tabs>
          <w:tab w:val="left" w:pos="168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2466C" w:rsidRDefault="00B2466C" w:rsidP="00B2466C">
      <w:pPr>
        <w:rPr>
          <w:rFonts w:ascii="Times New Roman" w:hAnsi="Times New Roman" w:cs="Times New Roman"/>
          <w:sz w:val="28"/>
          <w:szCs w:val="28"/>
        </w:rPr>
      </w:pPr>
    </w:p>
    <w:p w:rsidR="00B2466C" w:rsidRDefault="00B2466C" w:rsidP="00B2466C">
      <w:pPr>
        <w:ind w:firstLine="708"/>
        <w:rPr>
          <w:rFonts w:ascii="Times New Roman" w:hAnsi="Times New Roman" w:cs="Times New Roman"/>
          <w:sz w:val="28"/>
          <w:szCs w:val="28"/>
        </w:rPr>
        <w:sectPr w:rsidR="00B2466C" w:rsidSect="00D40F6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CF33E7" w:rsidRDefault="00B2466C" w:rsidP="00B2466C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B2466C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Лекция 3 - Управление лесами в системе устойчивого землепользования</w:t>
      </w:r>
    </w:p>
    <w:p w:rsidR="00761D61" w:rsidRPr="00CF33E7" w:rsidRDefault="00761D61" w:rsidP="00EF08BA">
      <w:pPr>
        <w:numPr>
          <w:ilvl w:val="0"/>
          <w:numId w:val="20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1. Общие категории устойчивого землепользования</w:t>
      </w:r>
    </w:p>
    <w:p w:rsidR="00761D61" w:rsidRPr="00CF33E7" w:rsidRDefault="00761D61" w:rsidP="00EF08BA">
      <w:pPr>
        <w:numPr>
          <w:ilvl w:val="0"/>
          <w:numId w:val="20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2. Экологическая трансформация землепользования</w:t>
      </w:r>
    </w:p>
    <w:p w:rsidR="00761D61" w:rsidRPr="00CF33E7" w:rsidRDefault="00761D61" w:rsidP="00EF08BA">
      <w:pPr>
        <w:numPr>
          <w:ilvl w:val="0"/>
          <w:numId w:val="20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3. Концепция ландшафтной инфраструктуры</w:t>
      </w:r>
    </w:p>
    <w:p w:rsidR="00761D61" w:rsidRDefault="00761D61" w:rsidP="00EF08BA">
      <w:pPr>
        <w:numPr>
          <w:ilvl w:val="0"/>
          <w:numId w:val="20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4. Критерии устойчивого лесопользования</w:t>
      </w:r>
    </w:p>
    <w:p w:rsidR="005A0D33" w:rsidRPr="00CF33E7" w:rsidRDefault="005A0D33" w:rsidP="005A0D33">
      <w:pPr>
        <w:spacing w:after="0" w:line="240" w:lineRule="auto"/>
        <w:ind w:left="714"/>
        <w:rPr>
          <w:rFonts w:ascii="Times New Roman" w:hAnsi="Times New Roman" w:cs="Times New Roman"/>
          <w:sz w:val="28"/>
          <w:szCs w:val="28"/>
        </w:rPr>
      </w:pPr>
    </w:p>
    <w:p w:rsidR="00761D61" w:rsidRPr="00CF33E7" w:rsidRDefault="00761D61" w:rsidP="00EF08BA">
      <w:pPr>
        <w:pStyle w:val="a3"/>
        <w:numPr>
          <w:ilvl w:val="0"/>
          <w:numId w:val="21"/>
        </w:numPr>
        <w:rPr>
          <w:sz w:val="28"/>
          <w:szCs w:val="28"/>
        </w:rPr>
      </w:pPr>
      <w:r w:rsidRPr="00CF33E7">
        <w:rPr>
          <w:rFonts w:eastAsiaTheme="minorEastAsia"/>
          <w:b/>
          <w:bCs/>
          <w:sz w:val="28"/>
          <w:szCs w:val="28"/>
        </w:rPr>
        <w:t>Общие категории устойчивого землепользования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  <w:u w:val="single"/>
        </w:rPr>
        <w:t>Биосфера</w:t>
      </w:r>
      <w:r w:rsidRPr="00CF33E7">
        <w:rPr>
          <w:rFonts w:ascii="Times New Roman" w:hAnsi="Times New Roman" w:cs="Times New Roman"/>
          <w:sz w:val="28"/>
          <w:szCs w:val="28"/>
        </w:rPr>
        <w:t xml:space="preserve"> – область существования живого вещества (В.И.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Вернацкий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>); нижняя часть атмосферы, вся гидросфера и верхняя часть литосферы земли.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33E7">
        <w:rPr>
          <w:rFonts w:ascii="Times New Roman" w:hAnsi="Times New Roman" w:cs="Times New Roman"/>
          <w:sz w:val="28"/>
          <w:szCs w:val="28"/>
          <w:u w:val="single"/>
        </w:rPr>
        <w:t>Техносфера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 – видоизмененная человеком среда его жизнедеятельности, планетарное пространство, находящееся под воздействием производственной деятельности людей, человека, его социума интересов и ценностей.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33E7">
        <w:rPr>
          <w:rFonts w:ascii="Times New Roman" w:hAnsi="Times New Roman" w:cs="Times New Roman"/>
          <w:sz w:val="28"/>
          <w:szCs w:val="28"/>
          <w:u w:val="single"/>
        </w:rPr>
        <w:t>Экосфера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 – единая система взаимодействия биосферы и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техносферы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 (Т.А. Акимова). 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33E7">
        <w:rPr>
          <w:rFonts w:ascii="Times New Roman" w:hAnsi="Times New Roman" w:cs="Times New Roman"/>
          <w:sz w:val="28"/>
          <w:szCs w:val="28"/>
          <w:u w:val="single"/>
        </w:rPr>
        <w:t>Экосфера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 – пространственная система устойчивого природопользования, глобальная эколого-экономическая система.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  <w:u w:val="single"/>
        </w:rPr>
        <w:t>Землепользование</w:t>
      </w:r>
      <w:r w:rsidRPr="00CF33E7">
        <w:rPr>
          <w:rFonts w:ascii="Times New Roman" w:hAnsi="Times New Roman" w:cs="Times New Roman"/>
          <w:sz w:val="28"/>
          <w:szCs w:val="28"/>
        </w:rPr>
        <w:t xml:space="preserve"> – порядок, условия и формы эксплуатации земель; совокупность земельных участков, эксплуатируемых землепользователем.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  <w:u w:val="single"/>
        </w:rPr>
        <w:t>Устойчивое землепользование</w:t>
      </w:r>
      <w:r w:rsidRPr="00CF33E7">
        <w:rPr>
          <w:rFonts w:ascii="Times New Roman" w:hAnsi="Times New Roman" w:cs="Times New Roman"/>
          <w:sz w:val="28"/>
          <w:szCs w:val="28"/>
        </w:rPr>
        <w:t xml:space="preserve"> – система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экологоориентированное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 землепользование, основанное на трансформации эксплуатации земельных ресурсов в систему их воспроизводства.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 xml:space="preserve">Проблемы землепользования, в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>. и регионального не только целесообразно, но и необходимо рассматривать в контексте устойчивого развития и формирования  интересов устойчивого природопользования.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 xml:space="preserve">Устойчивое природопользование -  система </w:t>
      </w:r>
      <w:r w:rsidRPr="00CF33E7">
        <w:rPr>
          <w:rFonts w:ascii="Times New Roman" w:hAnsi="Times New Roman" w:cs="Times New Roman"/>
          <w:sz w:val="28"/>
          <w:szCs w:val="28"/>
          <w:u w:val="single"/>
        </w:rPr>
        <w:t xml:space="preserve">долгосрочных интересов </w:t>
      </w:r>
      <w:r w:rsidRPr="00CF33E7">
        <w:rPr>
          <w:rFonts w:ascii="Times New Roman" w:hAnsi="Times New Roman" w:cs="Times New Roman"/>
          <w:sz w:val="28"/>
          <w:szCs w:val="28"/>
        </w:rPr>
        <w:t>взаимосвязи экологии и экономики; система воспроизводства природных ресурсов.</w:t>
      </w:r>
    </w:p>
    <w:p w:rsidR="00D67B72" w:rsidRDefault="00D67B72" w:rsidP="00CF33E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253F9" w:rsidRPr="004253F9" w:rsidRDefault="00CF33E7" w:rsidP="00EF08BA">
      <w:pPr>
        <w:pStyle w:val="a3"/>
        <w:numPr>
          <w:ilvl w:val="0"/>
          <w:numId w:val="21"/>
        </w:numPr>
        <w:rPr>
          <w:b/>
          <w:bCs/>
          <w:i/>
          <w:sz w:val="28"/>
          <w:szCs w:val="28"/>
          <w:u w:val="single"/>
        </w:rPr>
      </w:pPr>
      <w:r w:rsidRPr="004253F9">
        <w:rPr>
          <w:rFonts w:eastAsiaTheme="majorEastAsia"/>
          <w:b/>
          <w:bCs/>
          <w:i/>
          <w:sz w:val="28"/>
          <w:szCs w:val="28"/>
          <w:u w:val="single"/>
        </w:rPr>
        <w:t>Экологическая трансформация землепользования</w:t>
      </w:r>
    </w:p>
    <w:p w:rsidR="00CF33E7" w:rsidRPr="004253F9" w:rsidRDefault="00CF33E7" w:rsidP="004253F9">
      <w:pPr>
        <w:pStyle w:val="a3"/>
        <w:rPr>
          <w:sz w:val="28"/>
          <w:szCs w:val="28"/>
        </w:rPr>
      </w:pPr>
      <w:r w:rsidRPr="004253F9">
        <w:rPr>
          <w:rFonts w:eastAsiaTheme="majorEastAsia"/>
          <w:i/>
          <w:sz w:val="28"/>
          <w:szCs w:val="28"/>
          <w:u w:val="single"/>
        </w:rPr>
        <w:br/>
      </w:r>
      <w:r w:rsidRPr="004253F9">
        <w:rPr>
          <w:rFonts w:eastAsiaTheme="majorEastAsia"/>
          <w:sz w:val="28"/>
          <w:szCs w:val="28"/>
        </w:rPr>
        <w:t xml:space="preserve">Рост </w:t>
      </w:r>
      <w:proofErr w:type="spellStart"/>
      <w:r w:rsidRPr="004253F9">
        <w:rPr>
          <w:rFonts w:eastAsiaTheme="majorEastAsia"/>
          <w:sz w:val="28"/>
          <w:szCs w:val="28"/>
        </w:rPr>
        <w:t>техносферы</w:t>
      </w:r>
      <w:proofErr w:type="spellEnd"/>
      <w:r w:rsidRPr="004253F9">
        <w:rPr>
          <w:rFonts w:eastAsiaTheme="majorEastAsia"/>
          <w:sz w:val="28"/>
          <w:szCs w:val="28"/>
        </w:rPr>
        <w:t xml:space="preserve"> и потери биосферы в ХХ </w:t>
      </w:r>
      <w:proofErr w:type="gramStart"/>
      <w:r w:rsidRPr="004253F9">
        <w:rPr>
          <w:rFonts w:eastAsiaTheme="majorEastAsia"/>
          <w:sz w:val="28"/>
          <w:szCs w:val="28"/>
        </w:rPr>
        <w:t>в</w:t>
      </w:r>
      <w:proofErr w:type="gramEnd"/>
      <w:r w:rsidRPr="004253F9">
        <w:rPr>
          <w:rFonts w:eastAsiaTheme="majorEastAsia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29"/>
        <w:gridCol w:w="1843"/>
        <w:gridCol w:w="1949"/>
      </w:tblGrid>
      <w:tr w:rsidR="00CF33E7" w:rsidTr="004253F9">
        <w:tc>
          <w:tcPr>
            <w:tcW w:w="6629" w:type="dxa"/>
          </w:tcPr>
          <w:p w:rsidR="00CF33E7" w:rsidRP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века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века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Валовой мировой продукт,  </w:t>
            </w:r>
            <w:proofErr w:type="gram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млрд</w:t>
            </w:r>
            <w:proofErr w:type="gram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 долл./год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30000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Энергетическая мощность </w:t>
            </w:r>
            <w:proofErr w:type="spell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техносферы</w:t>
            </w:r>
            <w:proofErr w:type="spell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,  ТВт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населения,  </w:t>
            </w:r>
            <w:proofErr w:type="gram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млрд</w:t>
            </w:r>
            <w:proofErr w:type="gram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 человек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6,1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Добыча всех видов ископаемых,  </w:t>
            </w:r>
            <w:proofErr w:type="spell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Гт</w:t>
            </w:r>
            <w:proofErr w:type="spell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/год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Потребление пресной воды, км</w:t>
            </w:r>
            <w:r w:rsidRPr="00CF33E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/год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5000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Потребление первичной продукции </w:t>
            </w:r>
            <w:proofErr w:type="spell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биоты</w:t>
            </w:r>
            <w:proofErr w:type="spell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Площадь лесов,  </w:t>
            </w:r>
            <w:proofErr w:type="gram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  <w:r w:rsidRPr="00CF33E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46,5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38,7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Площадь вторичных пустынь,  </w:t>
            </w:r>
            <w:proofErr w:type="gram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  <w:r w:rsidRPr="00CF33E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Площадь деградированных земель,  </w:t>
            </w:r>
            <w:proofErr w:type="gram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1900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Сокращение числа видов, %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(0)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Площадь суши, занятая </w:t>
            </w:r>
            <w:proofErr w:type="spell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техносферой</w:t>
            </w:r>
            <w:proofErr w:type="spell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gramStart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proofErr w:type="gramEnd"/>
            <w:r w:rsidRPr="00CF33E7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  <w:r w:rsidRPr="00CF33E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CF33E7" w:rsidTr="004253F9">
        <w:tc>
          <w:tcPr>
            <w:tcW w:w="6629" w:type="dxa"/>
          </w:tcPr>
          <w:p w:rsidR="00CF33E7" w:rsidRDefault="00CF33E7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33E7">
              <w:rPr>
                <w:rFonts w:ascii="Times New Roman" w:hAnsi="Times New Roman" w:cs="Times New Roman"/>
                <w:sz w:val="28"/>
                <w:szCs w:val="28"/>
              </w:rPr>
              <w:t>Риск техногенных поражений людей, %</w:t>
            </w:r>
          </w:p>
        </w:tc>
        <w:tc>
          <w:tcPr>
            <w:tcW w:w="1843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1949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</w:tbl>
    <w:p w:rsidR="00761D61" w:rsidRPr="00CF33E7" w:rsidRDefault="00761D61" w:rsidP="00EF08BA">
      <w:pPr>
        <w:numPr>
          <w:ilvl w:val="0"/>
          <w:numId w:val="22"/>
        </w:numPr>
        <w:tabs>
          <w:tab w:val="clear" w:pos="720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lastRenderedPageBreak/>
        <w:t xml:space="preserve">Источник Т.А. Акимова, В.В.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Хаскин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>. Экономика природы и человека. Экономика, 2006 г., с234.</w:t>
      </w:r>
    </w:p>
    <w:p w:rsidR="00CF33E7" w:rsidRPr="00CF33E7" w:rsidRDefault="00CF33E7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Площадь земель, затронутых хозяйственной деятельностью (</w:t>
      </w:r>
      <w:proofErr w:type="gramStart"/>
      <w:r w:rsidRPr="00CF33E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F33E7">
        <w:rPr>
          <w:rFonts w:ascii="Times New Roman" w:hAnsi="Times New Roman" w:cs="Times New Roman"/>
          <w:sz w:val="28"/>
          <w:szCs w:val="28"/>
        </w:rPr>
        <w:t xml:space="preserve"> %)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F33E7" w:rsidTr="00CF33E7">
        <w:tc>
          <w:tcPr>
            <w:tcW w:w="5210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Континенты</w:t>
            </w:r>
          </w:p>
        </w:tc>
        <w:tc>
          <w:tcPr>
            <w:tcW w:w="5211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данным съемок из космоса (19999)</w:t>
            </w:r>
          </w:p>
        </w:tc>
      </w:tr>
      <w:tr w:rsidR="00CF33E7" w:rsidTr="00CF33E7">
        <w:tc>
          <w:tcPr>
            <w:tcW w:w="5210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Европа</w:t>
            </w:r>
          </w:p>
        </w:tc>
        <w:tc>
          <w:tcPr>
            <w:tcW w:w="5211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5,7</w:t>
            </w:r>
          </w:p>
        </w:tc>
      </w:tr>
      <w:tr w:rsidR="00CF33E7" w:rsidTr="00CF33E7">
        <w:tc>
          <w:tcPr>
            <w:tcW w:w="5210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Азия</w:t>
            </w:r>
          </w:p>
        </w:tc>
        <w:tc>
          <w:tcPr>
            <w:tcW w:w="5211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22,9</w:t>
            </w:r>
          </w:p>
        </w:tc>
      </w:tr>
      <w:tr w:rsidR="00CF33E7" w:rsidTr="00CF33E7">
        <w:tc>
          <w:tcPr>
            <w:tcW w:w="5210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Африка</w:t>
            </w:r>
          </w:p>
        </w:tc>
        <w:tc>
          <w:tcPr>
            <w:tcW w:w="5211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27,0</w:t>
            </w:r>
          </w:p>
        </w:tc>
      </w:tr>
      <w:tr w:rsidR="00CF33E7" w:rsidTr="00CF33E7">
        <w:tc>
          <w:tcPr>
            <w:tcW w:w="5210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Северная Америка</w:t>
            </w:r>
          </w:p>
        </w:tc>
        <w:tc>
          <w:tcPr>
            <w:tcW w:w="5211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34,0</w:t>
            </w:r>
          </w:p>
        </w:tc>
      </w:tr>
      <w:tr w:rsidR="00CF33E7" w:rsidTr="00CF33E7">
        <w:tc>
          <w:tcPr>
            <w:tcW w:w="5210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Южная Америка</w:t>
            </w:r>
          </w:p>
        </w:tc>
        <w:tc>
          <w:tcPr>
            <w:tcW w:w="5211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20,9</w:t>
            </w:r>
          </w:p>
        </w:tc>
      </w:tr>
      <w:tr w:rsidR="00CF33E7" w:rsidTr="00CF33E7">
        <w:tc>
          <w:tcPr>
            <w:tcW w:w="5210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Австралия</w:t>
            </w:r>
          </w:p>
        </w:tc>
        <w:tc>
          <w:tcPr>
            <w:tcW w:w="5211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27,1</w:t>
            </w:r>
          </w:p>
        </w:tc>
      </w:tr>
      <w:tr w:rsidR="00CF33E7" w:rsidTr="00CF33E7">
        <w:tc>
          <w:tcPr>
            <w:tcW w:w="5210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Вся суша*</w:t>
            </w:r>
          </w:p>
        </w:tc>
        <w:tc>
          <w:tcPr>
            <w:tcW w:w="5211" w:type="dxa"/>
          </w:tcPr>
          <w:p w:rsidR="00CF33E7" w:rsidRDefault="00CF33E7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28,3</w:t>
            </w:r>
          </w:p>
        </w:tc>
      </w:tr>
    </w:tbl>
    <w:p w:rsidR="00CF33E7" w:rsidRPr="004253F9" w:rsidRDefault="00CF33E7" w:rsidP="004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t>*</w:t>
      </w:r>
      <w:r w:rsidRPr="004253F9">
        <w:rPr>
          <w:rFonts w:ascii="Times New Roman" w:eastAsiaTheme="minorEastAsia" w:hAnsi="Times New Roman" w:cs="Times New Roman"/>
          <w:color w:val="000000" w:themeColor="text1"/>
          <w:kern w:val="24"/>
          <w:sz w:val="40"/>
          <w:szCs w:val="40"/>
        </w:rPr>
        <w:t xml:space="preserve"> </w:t>
      </w:r>
      <w:r w:rsidRPr="004253F9">
        <w:rPr>
          <w:rFonts w:ascii="Times New Roman" w:hAnsi="Times New Roman" w:cs="Times New Roman"/>
          <w:sz w:val="28"/>
          <w:szCs w:val="28"/>
        </w:rPr>
        <w:t>Без Антарктиды и других ледяных и скальных поверхностей.</w:t>
      </w:r>
    </w:p>
    <w:p w:rsidR="00CF33E7" w:rsidRPr="00CF33E7" w:rsidRDefault="00CF33E7" w:rsidP="004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 xml:space="preserve">Источник Т.А. Акимова, В.В.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Хаскин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  Экономика природы и человека</w:t>
      </w:r>
    </w:p>
    <w:p w:rsidR="00CF33E7" w:rsidRPr="00CF33E7" w:rsidRDefault="00CF33E7" w:rsidP="00425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Экономика, 2006, с. 234</w:t>
      </w:r>
    </w:p>
    <w:p w:rsidR="00CF33E7" w:rsidRDefault="00CF33E7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33E7" w:rsidRDefault="00CF33E7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Экологическая трансформация землепользования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 xml:space="preserve">В результате целенаправленной человеческой деятельности естественные биогеоценозы преобразуются в искусственно созданные (культурные) биогеоценозы. Главная мотивация – необходимость удовлетворения экономических потребностей (потребностей в материальных благах). 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 xml:space="preserve">Культурные экосистемы отличаются от </w:t>
      </w:r>
      <w:proofErr w:type="gramStart"/>
      <w:r w:rsidRPr="00CF33E7">
        <w:rPr>
          <w:rFonts w:ascii="Times New Roman" w:hAnsi="Times New Roman" w:cs="Times New Roman"/>
          <w:sz w:val="28"/>
          <w:szCs w:val="28"/>
        </w:rPr>
        <w:t>природных</w:t>
      </w:r>
      <w:proofErr w:type="gramEnd"/>
      <w:r w:rsidRPr="00CF33E7">
        <w:rPr>
          <w:rFonts w:ascii="Times New Roman" w:hAnsi="Times New Roman" w:cs="Times New Roman"/>
          <w:sz w:val="28"/>
          <w:szCs w:val="28"/>
        </w:rPr>
        <w:t xml:space="preserve"> двумя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критериальными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 признаками: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Неустойчивостью и бедным видовым разнообразием;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Более высокой капиталоемкостью своего продуцирования (высокая продуктивность достигается за счет дополнительных инвестиций).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Сохранение экологического равновесия территории в аспекте удовлетворения материальных потребностей лежит в плоскости оптимального пространственно-временного сочетания природных и культурных (техногенных) экосистем.</w:t>
      </w:r>
    </w:p>
    <w:p w:rsidR="00761D61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 xml:space="preserve">С позиции устойчивого землепользования определяющая характеристика природных экосистем – их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стабилизационно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>-компенсационная функция по поддержанию экологического равновесия на уровне территориально-природного комплекса (ландшафта).</w:t>
      </w:r>
    </w:p>
    <w:p w:rsidR="00CF33E7" w:rsidRDefault="00CF33E7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Концепция ландшафтной архитектуры</w:t>
      </w:r>
    </w:p>
    <w:p w:rsidR="00CF33E7" w:rsidRPr="00CF33E7" w:rsidRDefault="00CF33E7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Сущность землепользования в контексте устойчивого развития выражает концепция ландшафтной архитектуры.</w:t>
      </w:r>
    </w:p>
    <w:p w:rsidR="00CF33E7" w:rsidRPr="00CF33E7" w:rsidRDefault="00CF33E7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 xml:space="preserve">1. Гармоничное сочетание природных, культурных и антропогенных ландшафтов. 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b/>
          <w:bCs/>
          <w:sz w:val="28"/>
          <w:szCs w:val="28"/>
        </w:rPr>
        <w:t xml:space="preserve">Природный ландшафт </w:t>
      </w:r>
      <w:r w:rsidRPr="00CF33E7">
        <w:rPr>
          <w:rFonts w:ascii="Times New Roman" w:hAnsi="Times New Roman" w:cs="Times New Roman"/>
          <w:sz w:val="28"/>
          <w:szCs w:val="28"/>
        </w:rPr>
        <w:t xml:space="preserve">– природное пространство, в котором </w:t>
      </w:r>
      <w:proofErr w:type="gramStart"/>
      <w:r w:rsidRPr="00CF33E7">
        <w:rPr>
          <w:rFonts w:ascii="Times New Roman" w:hAnsi="Times New Roman" w:cs="Times New Roman"/>
          <w:sz w:val="28"/>
          <w:szCs w:val="28"/>
        </w:rPr>
        <w:t>естественно-исторические</w:t>
      </w:r>
      <w:proofErr w:type="gramEnd"/>
      <w:r w:rsidRPr="00CF33E7">
        <w:rPr>
          <w:rFonts w:ascii="Times New Roman" w:hAnsi="Times New Roman" w:cs="Times New Roman"/>
          <w:sz w:val="28"/>
          <w:szCs w:val="28"/>
        </w:rPr>
        <w:t xml:space="preserve"> связи сохранены и определяют существо территории (первая природа).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b/>
          <w:bCs/>
          <w:sz w:val="28"/>
          <w:szCs w:val="28"/>
        </w:rPr>
        <w:t xml:space="preserve">Культурный ландшафт </w:t>
      </w:r>
      <w:r w:rsidRPr="00CF33E7">
        <w:rPr>
          <w:rFonts w:ascii="Times New Roman" w:hAnsi="Times New Roman" w:cs="Times New Roman"/>
          <w:sz w:val="28"/>
          <w:szCs w:val="28"/>
        </w:rPr>
        <w:t>– преобразованный человеком природный ландшафт, в котором сохраняются естественные процессы и определяют существо территории (пространства) (вторая природа).</w:t>
      </w:r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F33E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Антропогенный ландшафт </w:t>
      </w:r>
      <w:r w:rsidRPr="00CF33E7">
        <w:rPr>
          <w:rFonts w:ascii="Times New Roman" w:hAnsi="Times New Roman" w:cs="Times New Roman"/>
          <w:sz w:val="28"/>
          <w:szCs w:val="28"/>
        </w:rPr>
        <w:t>– искусственно созданные человеком ландшафты – города, деревни, промышленные зоны, дороги, платины (третья природа).</w:t>
      </w:r>
      <w:proofErr w:type="gramEnd"/>
    </w:p>
    <w:p w:rsidR="00761D61" w:rsidRPr="00CF33E7" w:rsidRDefault="00761D61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 xml:space="preserve">Ландшафт выступает как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ресурсопроизводящая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F33E7">
        <w:rPr>
          <w:rFonts w:ascii="Times New Roman" w:hAnsi="Times New Roman" w:cs="Times New Roman"/>
          <w:sz w:val="28"/>
          <w:szCs w:val="28"/>
        </w:rPr>
        <w:t>средовоспроизводящая</w:t>
      </w:r>
      <w:proofErr w:type="spellEnd"/>
      <w:r w:rsidRPr="00CF33E7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CF33E7">
        <w:rPr>
          <w:rFonts w:ascii="Times New Roman" w:hAnsi="Times New Roman" w:cs="Times New Roman"/>
          <w:sz w:val="28"/>
          <w:szCs w:val="28"/>
        </w:rPr>
        <w:t>хранящая</w:t>
      </w:r>
      <w:proofErr w:type="gramEnd"/>
      <w:r w:rsidRPr="00CF33E7">
        <w:rPr>
          <w:rFonts w:ascii="Times New Roman" w:hAnsi="Times New Roman" w:cs="Times New Roman"/>
          <w:sz w:val="28"/>
          <w:szCs w:val="28"/>
        </w:rPr>
        <w:t xml:space="preserve"> генетический фонд системы жизнеобеспечения человека.</w:t>
      </w:r>
    </w:p>
    <w:p w:rsidR="00CF33E7" w:rsidRPr="00CF33E7" w:rsidRDefault="00CF33E7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2.   Поддержание равновесия между социально-экономическим развитием            территории и устойчивым продуцированием природных комплексов.</w:t>
      </w:r>
    </w:p>
    <w:p w:rsidR="00CF33E7" w:rsidRDefault="00CF33E7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33E7" w:rsidRDefault="00CF33E7" w:rsidP="004253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sz w:val="28"/>
          <w:szCs w:val="28"/>
        </w:rPr>
        <w:t>Площади различных видов земель на территории Беларуси, тыс. га</w:t>
      </w:r>
    </w:p>
    <w:p w:rsidR="00EB56E5" w:rsidRDefault="00CF33E7" w:rsidP="004253F9">
      <w:pPr>
        <w:jc w:val="center"/>
        <w:rPr>
          <w:rFonts w:ascii="Times New Roman" w:hAnsi="Times New Roman" w:cs="Times New Roman"/>
          <w:sz w:val="28"/>
          <w:szCs w:val="28"/>
        </w:rPr>
      </w:pPr>
      <w:r w:rsidRPr="00CF33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DCF26" wp14:editId="6910D01A">
            <wp:extent cx="6153150" cy="3257550"/>
            <wp:effectExtent l="0" t="0" r="0" b="0"/>
            <wp:docPr id="2060" name="Объект 9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5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3E7" w:rsidRDefault="00EB56E5" w:rsidP="004253F9">
      <w:pPr>
        <w:tabs>
          <w:tab w:val="left" w:pos="132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B56E5">
        <w:rPr>
          <w:rFonts w:ascii="Times New Roman" w:hAnsi="Times New Roman" w:cs="Times New Roman"/>
          <w:sz w:val="28"/>
          <w:szCs w:val="28"/>
        </w:rPr>
        <w:t>Площади земель по основным категориям землепользователей на территории Беларуси, тыс. га</w:t>
      </w:r>
    </w:p>
    <w:p w:rsidR="00EB56E5" w:rsidRDefault="00EB56E5" w:rsidP="00EB56E5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EB5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453988" wp14:editId="06BD053B">
            <wp:extent cx="6153149" cy="3352800"/>
            <wp:effectExtent l="0" t="0" r="635" b="0"/>
            <wp:docPr id="2061" name="Объект 4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E5" w:rsidRDefault="00EB56E5" w:rsidP="00EB56E5">
      <w:pPr>
        <w:rPr>
          <w:rFonts w:ascii="Times New Roman" w:hAnsi="Times New Roman" w:cs="Times New Roman"/>
          <w:sz w:val="28"/>
          <w:szCs w:val="28"/>
        </w:rPr>
      </w:pPr>
      <w:r w:rsidRPr="00EB56E5">
        <w:rPr>
          <w:rFonts w:ascii="Times New Roman" w:hAnsi="Times New Roman" w:cs="Times New Roman"/>
          <w:sz w:val="28"/>
          <w:szCs w:val="28"/>
        </w:rPr>
        <w:lastRenderedPageBreak/>
        <w:t>Площади земель по формам собственности и видам прав на землю на 01.01.2012, тыс. га</w:t>
      </w:r>
      <w:r w:rsidRPr="00EB56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21D834" wp14:editId="096FFFD0">
            <wp:extent cx="6152515" cy="4366895"/>
            <wp:effectExtent l="0" t="0" r="635" b="0"/>
            <wp:docPr id="2062" name="Объект 5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6E5" w:rsidRPr="004253F9" w:rsidRDefault="00EB56E5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t>Панъевропейские критерии устойчивого лесопользования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1. Поддержание и приумножение лесных ресурсов и их вклада в глобальный круговорот углерода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2. Поддержание состояния и жизнеспособности лесных экосистем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3. Сохранение и поддержание продуктивных функций леса (получение древесной и </w:t>
            </w:r>
            <w:proofErr w:type="spellStart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недревесной</w:t>
            </w:r>
            <w:proofErr w:type="spellEnd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продукции)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4. Поддержание, сохранение и приумножение биологического разнообразия в лесных экосистемах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5. Поддержание и надлежащее улучшение защитных функций при управлении лесами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6. Поддержание других социально-экономических функций и условий</w:t>
            </w:r>
          </w:p>
        </w:tc>
      </w:tr>
    </w:tbl>
    <w:p w:rsidR="00EB56E5" w:rsidRPr="004253F9" w:rsidRDefault="00EB56E5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D61" w:rsidRPr="004253F9" w:rsidRDefault="00761D61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t>Все европейские критерии и показатели:</w:t>
      </w:r>
    </w:p>
    <w:p w:rsidR="00761D61" w:rsidRPr="004253F9" w:rsidRDefault="00761D61" w:rsidP="00EF08B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t xml:space="preserve">- основываются на научных данных, </w:t>
      </w:r>
      <w:proofErr w:type="gramStart"/>
      <w:r w:rsidRPr="004253F9">
        <w:rPr>
          <w:rFonts w:ascii="Times New Roman" w:hAnsi="Times New Roman" w:cs="Times New Roman"/>
          <w:sz w:val="28"/>
          <w:szCs w:val="28"/>
        </w:rPr>
        <w:t>одинаковы</w:t>
      </w:r>
      <w:proofErr w:type="gramEnd"/>
      <w:r w:rsidRPr="004253F9">
        <w:rPr>
          <w:rFonts w:ascii="Times New Roman" w:hAnsi="Times New Roman" w:cs="Times New Roman"/>
          <w:sz w:val="28"/>
          <w:szCs w:val="28"/>
        </w:rPr>
        <w:t xml:space="preserve"> для всех европейских стран;</w:t>
      </w:r>
    </w:p>
    <w:p w:rsidR="00761D61" w:rsidRPr="004253F9" w:rsidRDefault="00761D61" w:rsidP="00EF08B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t>- совместно дают полную картину состояния лесов и управления ими в той или иной стране;</w:t>
      </w:r>
    </w:p>
    <w:p w:rsidR="00761D61" w:rsidRDefault="00761D61" w:rsidP="00EF08BA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t>- не являются окончательными.</w:t>
      </w:r>
    </w:p>
    <w:p w:rsidR="004253F9" w:rsidRPr="004253F9" w:rsidRDefault="004253F9" w:rsidP="004253F9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EB56E5" w:rsidRPr="004253F9" w:rsidRDefault="00EB56E5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6E5" w:rsidRPr="004253F9" w:rsidRDefault="00EB56E5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lastRenderedPageBreak/>
        <w:t>Критерии устойчивого лесопользования в Республике Беларусь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1. Содержание и улучшение лесных ресурсов, их вклад в глобальные </w:t>
            </w:r>
            <w:proofErr w:type="spellStart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лесоуглеродные</w:t>
            </w:r>
            <w:proofErr w:type="spellEnd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 циклы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2. Поддержание лесных экосистем </w:t>
            </w:r>
            <w:proofErr w:type="gramStart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здоровыми</w:t>
            </w:r>
            <w:proofErr w:type="gramEnd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 и жизнеспособными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3. Охрана и обеспечение экологической замкнутости экологических экосистем, загрязненных радионуклидами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4. Сохранение и содействие продуцирующим функциям леса (древесным и </w:t>
            </w:r>
            <w:proofErr w:type="spellStart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недревесным</w:t>
            </w:r>
            <w:proofErr w:type="spellEnd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5. Сохранение и расширение биологического разнообразия лесных экосистем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6. Сохранение и усиление защитных функций лесов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7. Поддержание социально-экономической функции лесов</w:t>
            </w:r>
          </w:p>
        </w:tc>
      </w:tr>
      <w:tr w:rsidR="00EB56E5" w:rsidRPr="004253F9" w:rsidTr="00EB56E5">
        <w:tc>
          <w:tcPr>
            <w:tcW w:w="10421" w:type="dxa"/>
          </w:tcPr>
          <w:p w:rsidR="00EB56E5" w:rsidRPr="004253F9" w:rsidRDefault="00EB56E5" w:rsidP="004253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8. Инструменты лесной политики для внедрения устойчивого лесного хозяйства</w:t>
            </w:r>
          </w:p>
        </w:tc>
      </w:tr>
    </w:tbl>
    <w:p w:rsidR="00EB56E5" w:rsidRPr="004253F9" w:rsidRDefault="00EB56E5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6168" w:rsidRPr="004253F9" w:rsidRDefault="00EB56E5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t>Характеристика лесного фонда Республики Беларусь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1983"/>
        <w:gridCol w:w="2128"/>
        <w:gridCol w:w="3083"/>
      </w:tblGrid>
      <w:tr w:rsidR="00D46168" w:rsidRPr="004253F9" w:rsidTr="005201A2">
        <w:tc>
          <w:tcPr>
            <w:tcW w:w="3227" w:type="dxa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1983" w:type="dxa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2128" w:type="dxa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Всего по РБ</w:t>
            </w:r>
          </w:p>
        </w:tc>
        <w:tc>
          <w:tcPr>
            <w:tcW w:w="3083" w:type="dxa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. по Министерству лесного хозяйства</w:t>
            </w:r>
          </w:p>
        </w:tc>
      </w:tr>
      <w:tr w:rsidR="00D46168" w:rsidRPr="004253F9" w:rsidTr="005201A2">
        <w:tc>
          <w:tcPr>
            <w:tcW w:w="3227" w:type="dxa"/>
          </w:tcPr>
          <w:p w:rsidR="00D46168" w:rsidRPr="004253F9" w:rsidRDefault="00D46168" w:rsidP="00520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Общая площадь лесного фонда</w:t>
            </w:r>
          </w:p>
        </w:tc>
        <w:tc>
          <w:tcPr>
            <w:tcW w:w="19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млн. га</w:t>
            </w:r>
          </w:p>
        </w:tc>
        <w:tc>
          <w:tcPr>
            <w:tcW w:w="2128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9,43</w:t>
            </w:r>
          </w:p>
        </w:tc>
        <w:tc>
          <w:tcPr>
            <w:tcW w:w="30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8,066</w:t>
            </w:r>
          </w:p>
        </w:tc>
      </w:tr>
      <w:tr w:rsidR="00D46168" w:rsidRPr="004253F9" w:rsidTr="005201A2">
        <w:tc>
          <w:tcPr>
            <w:tcW w:w="3227" w:type="dxa"/>
          </w:tcPr>
          <w:p w:rsidR="00D46168" w:rsidRPr="004253F9" w:rsidRDefault="00D46168" w:rsidP="00520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Лесные земли</w:t>
            </w:r>
          </w:p>
        </w:tc>
        <w:tc>
          <w:tcPr>
            <w:tcW w:w="19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млн. га/ %</w:t>
            </w:r>
          </w:p>
        </w:tc>
        <w:tc>
          <w:tcPr>
            <w:tcW w:w="2128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8,63 / 91,5</w:t>
            </w:r>
          </w:p>
        </w:tc>
        <w:tc>
          <w:tcPr>
            <w:tcW w:w="30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7,42 / 91,9</w:t>
            </w:r>
          </w:p>
        </w:tc>
      </w:tr>
      <w:tr w:rsidR="00D46168" w:rsidRPr="004253F9" w:rsidTr="005201A2">
        <w:tc>
          <w:tcPr>
            <w:tcW w:w="3227" w:type="dxa"/>
          </w:tcPr>
          <w:p w:rsidR="00D46168" w:rsidRPr="004253F9" w:rsidRDefault="00D46168" w:rsidP="00520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Покрытые лесом земли</w:t>
            </w:r>
          </w:p>
        </w:tc>
        <w:tc>
          <w:tcPr>
            <w:tcW w:w="19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млн. га/ %</w:t>
            </w:r>
          </w:p>
        </w:tc>
        <w:tc>
          <w:tcPr>
            <w:tcW w:w="2128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8,05 / 85,4</w:t>
            </w:r>
          </w:p>
        </w:tc>
        <w:tc>
          <w:tcPr>
            <w:tcW w:w="30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6,97 / 86,4</w:t>
            </w:r>
          </w:p>
        </w:tc>
      </w:tr>
      <w:tr w:rsidR="00D46168" w:rsidRPr="004253F9" w:rsidTr="005201A2">
        <w:tc>
          <w:tcPr>
            <w:tcW w:w="3227" w:type="dxa"/>
          </w:tcPr>
          <w:p w:rsidR="00D46168" w:rsidRPr="004253F9" w:rsidRDefault="00D46168" w:rsidP="00520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Общий запас насаждений</w:t>
            </w:r>
          </w:p>
        </w:tc>
        <w:tc>
          <w:tcPr>
            <w:tcW w:w="19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млн. м</w:t>
            </w:r>
            <w:r w:rsidRPr="004253F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128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1 598,2</w:t>
            </w:r>
          </w:p>
        </w:tc>
        <w:tc>
          <w:tcPr>
            <w:tcW w:w="30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1 385,4</w:t>
            </w:r>
          </w:p>
        </w:tc>
      </w:tr>
      <w:tr w:rsidR="00D46168" w:rsidRPr="004253F9" w:rsidTr="005201A2">
        <w:tc>
          <w:tcPr>
            <w:tcW w:w="3227" w:type="dxa"/>
          </w:tcPr>
          <w:p w:rsidR="00D46168" w:rsidRPr="004253F9" w:rsidRDefault="00D46168" w:rsidP="005201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т.ч</w:t>
            </w:r>
            <w:proofErr w:type="spellEnd"/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. спелых и перестойных</w:t>
            </w:r>
          </w:p>
        </w:tc>
        <w:tc>
          <w:tcPr>
            <w:tcW w:w="19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млн. м</w:t>
            </w:r>
            <w:r w:rsidRPr="004253F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/ %</w:t>
            </w:r>
          </w:p>
        </w:tc>
        <w:tc>
          <w:tcPr>
            <w:tcW w:w="2128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213,8 / 13,4</w:t>
            </w:r>
          </w:p>
        </w:tc>
        <w:tc>
          <w:tcPr>
            <w:tcW w:w="3083" w:type="dxa"/>
            <w:vAlign w:val="center"/>
          </w:tcPr>
          <w:p w:rsidR="00D46168" w:rsidRPr="004253F9" w:rsidRDefault="00D46168" w:rsidP="005201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53F9">
              <w:rPr>
                <w:rFonts w:ascii="Times New Roman" w:hAnsi="Times New Roman" w:cs="Times New Roman"/>
                <w:sz w:val="28"/>
                <w:szCs w:val="28"/>
              </w:rPr>
              <w:t>176,1 / 12,7</w:t>
            </w:r>
          </w:p>
        </w:tc>
      </w:tr>
    </w:tbl>
    <w:p w:rsidR="00D46168" w:rsidRPr="004253F9" w:rsidRDefault="00D46168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6E5" w:rsidRPr="004253F9" w:rsidRDefault="00D46168" w:rsidP="004253F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53F9">
        <w:rPr>
          <w:rFonts w:ascii="Times New Roman" w:hAnsi="Times New Roman" w:cs="Times New Roman"/>
          <w:sz w:val="28"/>
          <w:szCs w:val="28"/>
        </w:rPr>
        <w:t>Динамика лесистости территории Беларуси и ее прогноз до 2015 года</w:t>
      </w:r>
    </w:p>
    <w:p w:rsidR="00D46168" w:rsidRDefault="00D46168" w:rsidP="00D46168">
      <w:pPr>
        <w:rPr>
          <w:rFonts w:ascii="Times New Roman" w:hAnsi="Times New Roman" w:cs="Times New Roman"/>
          <w:sz w:val="28"/>
          <w:szCs w:val="28"/>
        </w:rPr>
      </w:pPr>
      <w:r w:rsidRPr="00D46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A62AED" wp14:editId="14C9A1BD">
            <wp:extent cx="6153150" cy="2981325"/>
            <wp:effectExtent l="0" t="0" r="0" b="9525"/>
            <wp:docPr id="2063" name="Объект 6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8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1A2" w:rsidRDefault="005201A2" w:rsidP="00D46168">
      <w:pPr>
        <w:rPr>
          <w:rFonts w:ascii="Times New Roman" w:hAnsi="Times New Roman" w:cs="Times New Roman"/>
          <w:sz w:val="28"/>
          <w:szCs w:val="28"/>
        </w:rPr>
      </w:pPr>
    </w:p>
    <w:p w:rsidR="00D46168" w:rsidRDefault="00D46168" w:rsidP="00D46168">
      <w:pPr>
        <w:rPr>
          <w:rFonts w:ascii="Times New Roman" w:hAnsi="Times New Roman" w:cs="Times New Roman"/>
          <w:sz w:val="28"/>
          <w:szCs w:val="28"/>
        </w:rPr>
      </w:pPr>
      <w:r w:rsidRPr="00D46168">
        <w:rPr>
          <w:rFonts w:ascii="Times New Roman" w:hAnsi="Times New Roman" w:cs="Times New Roman"/>
          <w:sz w:val="28"/>
          <w:szCs w:val="28"/>
        </w:rPr>
        <w:lastRenderedPageBreak/>
        <w:t>Распределение лесного фонда Республики Беларусь по местонахождению и функциям</w:t>
      </w:r>
    </w:p>
    <w:p w:rsidR="00D46168" w:rsidRDefault="00D46168" w:rsidP="00D46168">
      <w:pPr>
        <w:rPr>
          <w:rFonts w:ascii="Times New Roman" w:hAnsi="Times New Roman" w:cs="Times New Roman"/>
          <w:sz w:val="28"/>
          <w:szCs w:val="28"/>
        </w:rPr>
      </w:pPr>
      <w:r w:rsidRPr="00D46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BF5F8" wp14:editId="66A83483">
            <wp:extent cx="6145798" cy="2705100"/>
            <wp:effectExtent l="0" t="0" r="7620" b="0"/>
            <wp:docPr id="2064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0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168" w:rsidRDefault="00D46168" w:rsidP="005201A2">
      <w:pPr>
        <w:tabs>
          <w:tab w:val="left" w:pos="121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6168">
        <w:rPr>
          <w:rFonts w:ascii="Times New Roman" w:hAnsi="Times New Roman" w:cs="Times New Roman"/>
          <w:sz w:val="28"/>
          <w:szCs w:val="28"/>
        </w:rPr>
        <w:t>Распределение лесного фонда Республики Беларусь по Министерствам и ведомствам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510"/>
        <w:gridCol w:w="2268"/>
        <w:gridCol w:w="2037"/>
        <w:gridCol w:w="2606"/>
      </w:tblGrid>
      <w:tr w:rsidR="00D46168" w:rsidTr="005201A2">
        <w:tc>
          <w:tcPr>
            <w:tcW w:w="3510" w:type="dxa"/>
          </w:tcPr>
          <w:p w:rsidR="00D46168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министерств, организаций</w:t>
            </w:r>
          </w:p>
        </w:tc>
        <w:tc>
          <w:tcPr>
            <w:tcW w:w="2268" w:type="dxa"/>
          </w:tcPr>
          <w:p w:rsidR="00D46168" w:rsidRPr="00D46168" w:rsidRDefault="005201A2" w:rsidP="00D46168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Площадь, </w:t>
            </w:r>
            <w:r w:rsidR="00D46168" w:rsidRPr="00D461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тыс. га</w:t>
            </w:r>
          </w:p>
          <w:p w:rsidR="00D46168" w:rsidRDefault="00D46168" w:rsidP="00D46168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7" w:type="dxa"/>
          </w:tcPr>
          <w:p w:rsidR="00D46168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Процент от общей площади</w:t>
            </w:r>
          </w:p>
        </w:tc>
        <w:tc>
          <w:tcPr>
            <w:tcW w:w="2606" w:type="dxa"/>
          </w:tcPr>
          <w:p w:rsidR="00D46168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 юридических лиц, ведущих лесное хозяйство</w:t>
            </w:r>
          </w:p>
        </w:tc>
      </w:tr>
      <w:tr w:rsidR="00D46168" w:rsidTr="005201A2">
        <w:tc>
          <w:tcPr>
            <w:tcW w:w="3510" w:type="dxa"/>
          </w:tcPr>
          <w:p w:rsidR="00D46168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Министерство лесного хозяйства</w:t>
            </w:r>
          </w:p>
        </w:tc>
        <w:tc>
          <w:tcPr>
            <w:tcW w:w="2268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8053,8</w:t>
            </w:r>
          </w:p>
        </w:tc>
        <w:tc>
          <w:tcPr>
            <w:tcW w:w="2037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85,5</w:t>
            </w:r>
          </w:p>
        </w:tc>
        <w:tc>
          <w:tcPr>
            <w:tcW w:w="2606" w:type="dxa"/>
            <w:vAlign w:val="center"/>
          </w:tcPr>
          <w:p w:rsidR="00D46168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  <w:tr w:rsidR="00D46168" w:rsidTr="005201A2">
        <w:tc>
          <w:tcPr>
            <w:tcW w:w="3510" w:type="dxa"/>
          </w:tcPr>
          <w:p w:rsidR="00D46168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Министерство обороны</w:t>
            </w:r>
          </w:p>
        </w:tc>
        <w:tc>
          <w:tcPr>
            <w:tcW w:w="2268" w:type="dxa"/>
            <w:vAlign w:val="center"/>
          </w:tcPr>
          <w:p w:rsidR="00D46168" w:rsidRPr="0043578B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89,7</w:t>
            </w:r>
          </w:p>
        </w:tc>
        <w:tc>
          <w:tcPr>
            <w:tcW w:w="2037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2606" w:type="dxa"/>
            <w:vAlign w:val="center"/>
          </w:tcPr>
          <w:p w:rsidR="00D46168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168" w:rsidTr="005201A2">
        <w:tc>
          <w:tcPr>
            <w:tcW w:w="3510" w:type="dxa"/>
          </w:tcPr>
          <w:p w:rsidR="00D46168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Министерство по чрезвычайным ситуациям</w:t>
            </w:r>
          </w:p>
        </w:tc>
        <w:tc>
          <w:tcPr>
            <w:tcW w:w="2268" w:type="dxa"/>
            <w:vAlign w:val="center"/>
          </w:tcPr>
          <w:p w:rsidR="00D46168" w:rsidRPr="0043578B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216,4</w:t>
            </w:r>
          </w:p>
        </w:tc>
        <w:tc>
          <w:tcPr>
            <w:tcW w:w="2037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2606" w:type="dxa"/>
            <w:vAlign w:val="center"/>
          </w:tcPr>
          <w:p w:rsidR="00D46168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168" w:rsidTr="005201A2">
        <w:tc>
          <w:tcPr>
            <w:tcW w:w="3510" w:type="dxa"/>
          </w:tcPr>
          <w:p w:rsidR="00D46168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Министерство образования</w:t>
            </w:r>
          </w:p>
        </w:tc>
        <w:tc>
          <w:tcPr>
            <w:tcW w:w="2268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27,5</w:t>
            </w:r>
          </w:p>
        </w:tc>
        <w:tc>
          <w:tcPr>
            <w:tcW w:w="2037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2606" w:type="dxa"/>
            <w:vAlign w:val="center"/>
          </w:tcPr>
          <w:p w:rsidR="00D46168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46168" w:rsidTr="005201A2">
        <w:tc>
          <w:tcPr>
            <w:tcW w:w="3510" w:type="dxa"/>
          </w:tcPr>
          <w:p w:rsidR="0043578B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Управление делами Президента Республики Беларусь</w:t>
            </w:r>
          </w:p>
        </w:tc>
        <w:tc>
          <w:tcPr>
            <w:tcW w:w="2268" w:type="dxa"/>
            <w:vAlign w:val="center"/>
          </w:tcPr>
          <w:p w:rsidR="00D46168" w:rsidRPr="0043578B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756,2</w:t>
            </w:r>
          </w:p>
        </w:tc>
        <w:tc>
          <w:tcPr>
            <w:tcW w:w="2037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8,0</w:t>
            </w:r>
          </w:p>
        </w:tc>
        <w:tc>
          <w:tcPr>
            <w:tcW w:w="2606" w:type="dxa"/>
            <w:vAlign w:val="center"/>
          </w:tcPr>
          <w:p w:rsidR="00D46168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D46168" w:rsidTr="005201A2">
        <w:tc>
          <w:tcPr>
            <w:tcW w:w="3510" w:type="dxa"/>
          </w:tcPr>
          <w:p w:rsidR="00D46168" w:rsidRDefault="00D46168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НАН Беларуси</w:t>
            </w:r>
          </w:p>
        </w:tc>
        <w:tc>
          <w:tcPr>
            <w:tcW w:w="2268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41,4</w:t>
            </w:r>
          </w:p>
        </w:tc>
        <w:tc>
          <w:tcPr>
            <w:tcW w:w="2037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606" w:type="dxa"/>
            <w:vAlign w:val="center"/>
          </w:tcPr>
          <w:p w:rsidR="00D46168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46168" w:rsidTr="005201A2">
        <w:tc>
          <w:tcPr>
            <w:tcW w:w="3510" w:type="dxa"/>
          </w:tcPr>
          <w:p w:rsidR="00D46168" w:rsidRDefault="0043578B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Местные исполнительные и распорядительные органы</w:t>
            </w:r>
          </w:p>
        </w:tc>
        <w:tc>
          <w:tcPr>
            <w:tcW w:w="2268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36,7</w:t>
            </w:r>
          </w:p>
        </w:tc>
        <w:tc>
          <w:tcPr>
            <w:tcW w:w="2037" w:type="dxa"/>
            <w:vAlign w:val="center"/>
          </w:tcPr>
          <w:p w:rsidR="00D46168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</w:t>
            </w:r>
          </w:p>
        </w:tc>
        <w:tc>
          <w:tcPr>
            <w:tcW w:w="2606" w:type="dxa"/>
            <w:vAlign w:val="center"/>
          </w:tcPr>
          <w:p w:rsidR="00D46168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3578B" w:rsidTr="005201A2">
        <w:tc>
          <w:tcPr>
            <w:tcW w:w="3510" w:type="dxa"/>
          </w:tcPr>
          <w:p w:rsidR="0043578B" w:rsidRDefault="0043578B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ОАО «</w:t>
            </w:r>
            <w:proofErr w:type="spellStart"/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Витебскдрев</w:t>
            </w:r>
            <w:proofErr w:type="spellEnd"/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68" w:type="dxa"/>
            <w:vAlign w:val="center"/>
          </w:tcPr>
          <w:p w:rsidR="0043578B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198,8</w:t>
            </w:r>
          </w:p>
        </w:tc>
        <w:tc>
          <w:tcPr>
            <w:tcW w:w="2037" w:type="dxa"/>
            <w:vAlign w:val="center"/>
          </w:tcPr>
          <w:p w:rsidR="0043578B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2,1</w:t>
            </w:r>
          </w:p>
        </w:tc>
        <w:tc>
          <w:tcPr>
            <w:tcW w:w="2606" w:type="dxa"/>
            <w:vAlign w:val="center"/>
          </w:tcPr>
          <w:p w:rsidR="0043578B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578B" w:rsidTr="005201A2">
        <w:tc>
          <w:tcPr>
            <w:tcW w:w="3510" w:type="dxa"/>
          </w:tcPr>
          <w:p w:rsidR="0043578B" w:rsidRDefault="0043578B" w:rsidP="005201A2">
            <w:pPr>
              <w:tabs>
                <w:tab w:val="left" w:pos="1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46168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Align w:val="center"/>
          </w:tcPr>
          <w:p w:rsidR="0043578B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578B">
              <w:rPr>
                <w:rFonts w:ascii="Times New Roman" w:hAnsi="Times New Roman" w:cs="Times New Roman"/>
                <w:sz w:val="28"/>
                <w:szCs w:val="28"/>
              </w:rPr>
              <w:t>9432,7</w:t>
            </w:r>
          </w:p>
        </w:tc>
        <w:tc>
          <w:tcPr>
            <w:tcW w:w="2037" w:type="dxa"/>
            <w:vAlign w:val="center"/>
          </w:tcPr>
          <w:p w:rsidR="0043578B" w:rsidRDefault="0043578B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2606" w:type="dxa"/>
            <w:vAlign w:val="center"/>
          </w:tcPr>
          <w:p w:rsidR="0043578B" w:rsidRDefault="005A0D33" w:rsidP="005201A2">
            <w:pPr>
              <w:tabs>
                <w:tab w:val="left" w:pos="121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</w:tr>
    </w:tbl>
    <w:p w:rsidR="00D46168" w:rsidRDefault="00D46168" w:rsidP="00D4616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5201A2" w:rsidRDefault="005201A2" w:rsidP="00D4616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5201A2" w:rsidRDefault="005201A2" w:rsidP="00D4616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5201A2" w:rsidRDefault="005201A2" w:rsidP="00D4616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</w:p>
    <w:p w:rsidR="005A0D33" w:rsidRDefault="005A0D33" w:rsidP="00D4616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5A0D33">
        <w:rPr>
          <w:rFonts w:ascii="Times New Roman" w:hAnsi="Times New Roman" w:cs="Times New Roman"/>
          <w:sz w:val="28"/>
          <w:szCs w:val="28"/>
        </w:rPr>
        <w:lastRenderedPageBreak/>
        <w:t>Распределение насаждений в лесах Республики Беларусь по группам возраста</w:t>
      </w:r>
    </w:p>
    <w:p w:rsidR="005A0D33" w:rsidRDefault="005A0D33" w:rsidP="00D4616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5A0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0E22D" wp14:editId="3891B8DB">
            <wp:extent cx="6153149" cy="2143125"/>
            <wp:effectExtent l="0" t="0" r="635" b="0"/>
            <wp:docPr id="2065" name="Объект 4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4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33" w:rsidRDefault="005A0D33" w:rsidP="00D46168">
      <w:pPr>
        <w:tabs>
          <w:tab w:val="left" w:pos="1215"/>
        </w:tabs>
        <w:rPr>
          <w:rFonts w:ascii="Times New Roman" w:hAnsi="Times New Roman" w:cs="Times New Roman"/>
          <w:sz w:val="28"/>
          <w:szCs w:val="28"/>
        </w:rPr>
      </w:pPr>
      <w:r w:rsidRPr="005A0D33">
        <w:rPr>
          <w:rFonts w:ascii="Times New Roman" w:hAnsi="Times New Roman" w:cs="Times New Roman"/>
          <w:sz w:val="28"/>
          <w:szCs w:val="28"/>
        </w:rPr>
        <w:t>Распределение насаждений в лесах Республики Беларусь по породам</w:t>
      </w:r>
    </w:p>
    <w:p w:rsidR="005A0D33" w:rsidRDefault="005A0D33" w:rsidP="005201A2">
      <w:pPr>
        <w:rPr>
          <w:rFonts w:ascii="Times New Roman" w:hAnsi="Times New Roman" w:cs="Times New Roman"/>
          <w:sz w:val="28"/>
          <w:szCs w:val="28"/>
        </w:rPr>
      </w:pPr>
      <w:r w:rsidRPr="005A0D3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407BA1" wp14:editId="5FD3A67A">
            <wp:extent cx="6145503" cy="2571750"/>
            <wp:effectExtent l="0" t="0" r="8255" b="0"/>
            <wp:docPr id="2066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503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D33" w:rsidRPr="005201A2" w:rsidRDefault="005A0D33" w:rsidP="005201A2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b/>
          <w:bCs/>
          <w:sz w:val="28"/>
          <w:szCs w:val="28"/>
        </w:rPr>
        <w:t>Основные категории лесопользования</w:t>
      </w:r>
    </w:p>
    <w:p w:rsidR="00761D61" w:rsidRPr="005201A2" w:rsidRDefault="00761D61" w:rsidP="005201A2">
      <w:pPr>
        <w:tabs>
          <w:tab w:val="left" w:pos="16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Лесопользование – использование лесных ресурсов и извлечение полезных свойств леса в конкретных целях.</w:t>
      </w:r>
    </w:p>
    <w:p w:rsidR="00761D61" w:rsidRPr="005201A2" w:rsidRDefault="00761D61" w:rsidP="005201A2">
      <w:pPr>
        <w:tabs>
          <w:tab w:val="left" w:pos="16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Лесопользование общее – естественное пребывание человека в природной среде и пользование ее ресурсами с учетом экологических интересов других членов общества.</w:t>
      </w:r>
    </w:p>
    <w:p w:rsidR="00761D61" w:rsidRPr="005201A2" w:rsidRDefault="00761D61" w:rsidP="005201A2">
      <w:pPr>
        <w:tabs>
          <w:tab w:val="left" w:pos="16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Лесопользование специальное – использование лесных ресурсов на основе специальных разрешительных документов для достижения конкретных целей, главным образом, на коммерческой (платной) основе.</w:t>
      </w:r>
    </w:p>
    <w:p w:rsidR="00761D61" w:rsidRPr="005201A2" w:rsidRDefault="00761D61" w:rsidP="005201A2">
      <w:pPr>
        <w:tabs>
          <w:tab w:val="left" w:pos="16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Расчетная лесосека – норма ежегодной заготовки древесины, устанавливаемая для рубок главного пользования.</w:t>
      </w:r>
    </w:p>
    <w:p w:rsidR="00761D61" w:rsidRPr="005201A2" w:rsidRDefault="00761D61" w:rsidP="005201A2">
      <w:pPr>
        <w:tabs>
          <w:tab w:val="left" w:pos="16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Рубки главного пользования – рубки спелых и перестойных древостоев для заготовки древесины.</w:t>
      </w:r>
    </w:p>
    <w:p w:rsidR="00761D61" w:rsidRPr="005201A2" w:rsidRDefault="00761D61" w:rsidP="005201A2">
      <w:pPr>
        <w:tabs>
          <w:tab w:val="left" w:pos="16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Рубки промежуточного пользования – рубки ухода за лесом, выборочные санитарные рубки и рубки реконструкции, а также рубки реконструкции и формирования (переформирования) насаждений.</w:t>
      </w:r>
    </w:p>
    <w:p w:rsidR="00761D61" w:rsidRPr="005201A2" w:rsidRDefault="00761D61" w:rsidP="005201A2">
      <w:pPr>
        <w:tabs>
          <w:tab w:val="left" w:pos="16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lastRenderedPageBreak/>
        <w:t>Прочие рубки – рубки, проводимые при расчистке лесных площадей для строительства трубопроводов, дорог, создания противопожарных разрывов и других объектов.</w:t>
      </w:r>
    </w:p>
    <w:p w:rsidR="005A0D33" w:rsidRPr="005201A2" w:rsidRDefault="005A0D33" w:rsidP="005201A2">
      <w:pPr>
        <w:tabs>
          <w:tab w:val="left" w:pos="1665"/>
        </w:tabs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5201A2">
        <w:rPr>
          <w:rFonts w:ascii="Times New Roman" w:hAnsi="Times New Roman" w:cs="Times New Roman"/>
          <w:b/>
          <w:bCs/>
          <w:sz w:val="28"/>
          <w:szCs w:val="28"/>
        </w:rPr>
        <w:t>Основные принципы лесопользования</w:t>
      </w:r>
    </w:p>
    <w:p w:rsidR="00761D61" w:rsidRPr="005201A2" w:rsidRDefault="00761D61" w:rsidP="00EF08BA">
      <w:pPr>
        <w:numPr>
          <w:ilvl w:val="0"/>
          <w:numId w:val="24"/>
        </w:num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Принцип непрерывного (постоянного) лесопользования.</w:t>
      </w:r>
    </w:p>
    <w:p w:rsidR="00761D61" w:rsidRPr="005201A2" w:rsidRDefault="00761D61" w:rsidP="00EF08BA">
      <w:pPr>
        <w:numPr>
          <w:ilvl w:val="0"/>
          <w:numId w:val="24"/>
        </w:num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Принцип устойчивого лесопользования.</w:t>
      </w:r>
    </w:p>
    <w:p w:rsidR="00761D61" w:rsidRPr="005201A2" w:rsidRDefault="00761D61" w:rsidP="00EF08BA">
      <w:pPr>
        <w:numPr>
          <w:ilvl w:val="0"/>
          <w:numId w:val="24"/>
        </w:numPr>
        <w:tabs>
          <w:tab w:val="left" w:pos="166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01A2">
        <w:rPr>
          <w:rFonts w:ascii="Times New Roman" w:hAnsi="Times New Roman" w:cs="Times New Roman"/>
          <w:sz w:val="28"/>
          <w:szCs w:val="28"/>
        </w:rPr>
        <w:t>Принцип многоцелевого лесопользования.</w:t>
      </w:r>
    </w:p>
    <w:p w:rsidR="000147E7" w:rsidRDefault="000147E7" w:rsidP="005A0D33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0147E7" w:rsidRDefault="000147E7" w:rsidP="000147E7">
      <w:pPr>
        <w:rPr>
          <w:rFonts w:ascii="Times New Roman" w:hAnsi="Times New Roman" w:cs="Times New Roman"/>
          <w:sz w:val="28"/>
          <w:szCs w:val="28"/>
        </w:rPr>
        <w:sectPr w:rsidR="000147E7" w:rsidSect="00D40F6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147E7" w:rsidRDefault="000147E7" w:rsidP="000147E7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147E7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Лекция 4 - Лесное хозяйство – инфраструктурная отрасль народного хозяйства</w:t>
      </w:r>
    </w:p>
    <w:p w:rsidR="00761D61" w:rsidRPr="000147E7" w:rsidRDefault="00761D61" w:rsidP="002C0E2E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147E7">
        <w:rPr>
          <w:rFonts w:ascii="Times New Roman" w:hAnsi="Times New Roman" w:cs="Times New Roman"/>
          <w:sz w:val="28"/>
          <w:szCs w:val="28"/>
        </w:rPr>
        <w:t>1. Основные понятия рассматриваемой проблемы</w:t>
      </w:r>
    </w:p>
    <w:p w:rsidR="00761D61" w:rsidRPr="000147E7" w:rsidRDefault="00761D61" w:rsidP="002C0E2E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147E7">
        <w:rPr>
          <w:rFonts w:ascii="Times New Roman" w:hAnsi="Times New Roman" w:cs="Times New Roman"/>
          <w:sz w:val="28"/>
          <w:szCs w:val="28"/>
        </w:rPr>
        <w:t>2. Лесное хозяйство в структуре народного хозяйства (национальной экономики и его инфраструктурное содержание)</w:t>
      </w:r>
    </w:p>
    <w:p w:rsidR="00761D61" w:rsidRPr="000147E7" w:rsidRDefault="00761D61" w:rsidP="002C0E2E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147E7">
        <w:rPr>
          <w:rFonts w:ascii="Times New Roman" w:hAnsi="Times New Roman" w:cs="Times New Roman"/>
          <w:sz w:val="28"/>
          <w:szCs w:val="28"/>
        </w:rPr>
        <w:t>3. Инфраструктурные услуги и внешние эффекты лесного хозяйства</w:t>
      </w:r>
    </w:p>
    <w:p w:rsidR="00761D61" w:rsidRPr="000147E7" w:rsidRDefault="00761D61" w:rsidP="002C0E2E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147E7">
        <w:rPr>
          <w:rFonts w:ascii="Times New Roman" w:hAnsi="Times New Roman" w:cs="Times New Roman"/>
          <w:sz w:val="28"/>
          <w:szCs w:val="28"/>
        </w:rPr>
        <w:t>4. Экономические инструменты инфраструктурного развития лесного хозяйства</w:t>
      </w:r>
    </w:p>
    <w:p w:rsidR="00761D61" w:rsidRPr="000147E7" w:rsidRDefault="00761D61" w:rsidP="002C0E2E">
      <w:pPr>
        <w:numPr>
          <w:ilvl w:val="0"/>
          <w:numId w:val="25"/>
        </w:numPr>
        <w:spacing w:after="0" w:line="240" w:lineRule="auto"/>
        <w:ind w:left="714" w:hanging="357"/>
        <w:rPr>
          <w:rFonts w:ascii="Times New Roman" w:hAnsi="Times New Roman" w:cs="Times New Roman"/>
          <w:sz w:val="28"/>
          <w:szCs w:val="28"/>
        </w:rPr>
      </w:pPr>
      <w:r w:rsidRPr="000147E7">
        <w:rPr>
          <w:rFonts w:ascii="Times New Roman" w:hAnsi="Times New Roman" w:cs="Times New Roman"/>
          <w:sz w:val="28"/>
          <w:szCs w:val="28"/>
        </w:rPr>
        <w:t>5. Финансирование инфраструктурного развития лесного хозяйства</w:t>
      </w:r>
    </w:p>
    <w:p w:rsidR="002C0E2E" w:rsidRDefault="002C0E2E" w:rsidP="00047EFE">
      <w:pPr>
        <w:pStyle w:val="a3"/>
        <w:ind w:left="567"/>
        <w:jc w:val="both"/>
        <w:rPr>
          <w:rFonts w:eastAsiaTheme="majorEastAsia"/>
          <w:b/>
          <w:bCs/>
          <w:sz w:val="28"/>
          <w:szCs w:val="28"/>
          <w:lang w:val="en-US"/>
        </w:rPr>
      </w:pPr>
    </w:p>
    <w:p w:rsidR="005A0D33" w:rsidRPr="00047EFE" w:rsidRDefault="00047EFE" w:rsidP="00047EFE">
      <w:pPr>
        <w:pStyle w:val="a3"/>
        <w:ind w:left="567"/>
        <w:jc w:val="both"/>
        <w:rPr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t xml:space="preserve"> </w:t>
      </w:r>
      <w:r w:rsidR="000147E7" w:rsidRPr="000147E7">
        <w:rPr>
          <w:rFonts w:eastAsiaTheme="majorEastAsia"/>
          <w:b/>
          <w:bCs/>
          <w:sz w:val="28"/>
          <w:szCs w:val="28"/>
        </w:rPr>
        <w:t>Основные понятия рассматриваемой проблемы</w:t>
      </w:r>
    </w:p>
    <w:p w:rsidR="000147E7" w:rsidRPr="000147E7" w:rsidRDefault="000147E7" w:rsidP="00EF08BA">
      <w:pPr>
        <w:pStyle w:val="a3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0147E7">
        <w:rPr>
          <w:sz w:val="28"/>
          <w:szCs w:val="28"/>
          <w:u w:val="single"/>
        </w:rPr>
        <w:t>Лесное хозяйство</w:t>
      </w:r>
      <w:r w:rsidRPr="000147E7">
        <w:rPr>
          <w:sz w:val="28"/>
          <w:szCs w:val="28"/>
        </w:rPr>
        <w:t xml:space="preserve"> – отрасль народного хозяйства, занимается изучением, учетом и воспроизводством лесов, охраной их от пожаров, болезней и вредителей, </w:t>
      </w:r>
      <w:proofErr w:type="spellStart"/>
      <w:r w:rsidRPr="000147E7">
        <w:rPr>
          <w:sz w:val="28"/>
          <w:szCs w:val="28"/>
        </w:rPr>
        <w:t>лесовосстановлением</w:t>
      </w:r>
      <w:proofErr w:type="spellEnd"/>
      <w:r w:rsidRPr="000147E7">
        <w:rPr>
          <w:sz w:val="28"/>
          <w:szCs w:val="28"/>
        </w:rPr>
        <w:t xml:space="preserve"> и лесоразведением, регулированием лесопользования, повышением продуктивности лесов.</w:t>
      </w:r>
    </w:p>
    <w:p w:rsidR="000147E7" w:rsidRPr="000147E7" w:rsidRDefault="000147E7" w:rsidP="00EF08BA">
      <w:pPr>
        <w:pStyle w:val="a3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0147E7">
        <w:rPr>
          <w:sz w:val="28"/>
          <w:szCs w:val="28"/>
          <w:u w:val="single"/>
        </w:rPr>
        <w:t>Инфраструктура</w:t>
      </w:r>
      <w:r w:rsidRPr="000147E7">
        <w:rPr>
          <w:sz w:val="28"/>
          <w:szCs w:val="28"/>
        </w:rPr>
        <w:t xml:space="preserve"> ( от лат. </w:t>
      </w:r>
      <w:r w:rsidRPr="000147E7">
        <w:rPr>
          <w:sz w:val="28"/>
          <w:szCs w:val="28"/>
          <w:lang w:val="en-US"/>
        </w:rPr>
        <w:t>infra</w:t>
      </w:r>
      <w:r w:rsidRPr="000147E7">
        <w:rPr>
          <w:sz w:val="28"/>
          <w:szCs w:val="28"/>
        </w:rPr>
        <w:t xml:space="preserve"> – ниже, под; </w:t>
      </w:r>
      <w:r w:rsidRPr="000147E7">
        <w:rPr>
          <w:sz w:val="28"/>
          <w:szCs w:val="28"/>
          <w:lang w:val="en-US"/>
        </w:rPr>
        <w:t>structura</w:t>
      </w:r>
      <w:r w:rsidRPr="000147E7">
        <w:rPr>
          <w:sz w:val="28"/>
          <w:szCs w:val="28"/>
        </w:rPr>
        <w:t xml:space="preserve"> – строение, </w:t>
      </w:r>
      <w:proofErr w:type="spellStart"/>
      <w:r w:rsidRPr="000147E7">
        <w:rPr>
          <w:sz w:val="28"/>
          <w:szCs w:val="28"/>
        </w:rPr>
        <w:t>расмположение</w:t>
      </w:r>
      <w:proofErr w:type="spellEnd"/>
      <w:r w:rsidRPr="000147E7">
        <w:rPr>
          <w:sz w:val="28"/>
          <w:szCs w:val="28"/>
        </w:rPr>
        <w:t xml:space="preserve">) </w:t>
      </w:r>
      <w:proofErr w:type="gramStart"/>
      <w:r w:rsidRPr="000147E7">
        <w:rPr>
          <w:sz w:val="28"/>
          <w:szCs w:val="28"/>
        </w:rPr>
        <w:t>–к</w:t>
      </w:r>
      <w:proofErr w:type="gramEnd"/>
      <w:r w:rsidRPr="000147E7">
        <w:rPr>
          <w:sz w:val="28"/>
          <w:szCs w:val="28"/>
        </w:rPr>
        <w:t>омплекс производственных и непроизводственных отраслей, обслуживающих и обеспечивающих условия воспроизводства материальных и нематериальных благ.</w:t>
      </w:r>
    </w:p>
    <w:p w:rsidR="000147E7" w:rsidRPr="000147E7" w:rsidRDefault="000147E7" w:rsidP="00EF08BA">
      <w:pPr>
        <w:pStyle w:val="a3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proofErr w:type="spellStart"/>
      <w:r w:rsidRPr="000147E7">
        <w:rPr>
          <w:sz w:val="28"/>
          <w:szCs w:val="28"/>
        </w:rPr>
        <w:t>Инфраструктурно</w:t>
      </w:r>
      <w:proofErr w:type="spellEnd"/>
      <w:r w:rsidRPr="000147E7">
        <w:rPr>
          <w:sz w:val="28"/>
          <w:szCs w:val="28"/>
        </w:rPr>
        <w:t>-производственная функция лесного хозяйства – сырьевая, обеспечение материальных потоков     в лесном  комплексе страны</w:t>
      </w:r>
      <w:proofErr w:type="gramStart"/>
      <w:r w:rsidRPr="000147E7">
        <w:rPr>
          <w:sz w:val="28"/>
          <w:szCs w:val="28"/>
        </w:rPr>
        <w:t xml:space="preserve"> ,</w:t>
      </w:r>
      <w:proofErr w:type="gramEnd"/>
      <w:r w:rsidRPr="000147E7">
        <w:rPr>
          <w:sz w:val="28"/>
          <w:szCs w:val="28"/>
        </w:rPr>
        <w:t xml:space="preserve"> а также защитные функции лесов в сельском хозяйстве и транспорте.</w:t>
      </w:r>
    </w:p>
    <w:p w:rsidR="000147E7" w:rsidRPr="000147E7" w:rsidRDefault="000147E7" w:rsidP="00EF08BA">
      <w:pPr>
        <w:pStyle w:val="a3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proofErr w:type="spellStart"/>
      <w:r w:rsidRPr="000147E7">
        <w:rPr>
          <w:sz w:val="28"/>
          <w:szCs w:val="28"/>
        </w:rPr>
        <w:t>Инфраструктурно</w:t>
      </w:r>
      <w:proofErr w:type="spellEnd"/>
      <w:r w:rsidRPr="000147E7">
        <w:rPr>
          <w:sz w:val="28"/>
          <w:szCs w:val="28"/>
        </w:rPr>
        <w:t>-непроизводственная  функция лесного хозяйства – социально-экологическая,  обеспечивающая экологические условия жизнедеятельности  общества.</w:t>
      </w:r>
    </w:p>
    <w:p w:rsidR="000147E7" w:rsidRDefault="000147E7" w:rsidP="000147E7">
      <w:pPr>
        <w:pStyle w:val="a3"/>
        <w:rPr>
          <w:sz w:val="28"/>
          <w:szCs w:val="28"/>
        </w:rPr>
      </w:pPr>
    </w:p>
    <w:p w:rsidR="000147E7" w:rsidRDefault="000147E7" w:rsidP="000147E7">
      <w:pPr>
        <w:pStyle w:val="a3"/>
        <w:rPr>
          <w:sz w:val="28"/>
          <w:szCs w:val="28"/>
        </w:rPr>
      </w:pPr>
      <w:r w:rsidRPr="000147E7">
        <w:rPr>
          <w:b/>
          <w:bCs/>
          <w:sz w:val="28"/>
          <w:szCs w:val="28"/>
        </w:rPr>
        <w:t>Ключевые понятия индустриального содержания лесного хозяйства</w:t>
      </w:r>
    </w:p>
    <w:p w:rsidR="000147E7" w:rsidRDefault="000147E7" w:rsidP="000147E7">
      <w:pPr>
        <w:ind w:firstLine="708"/>
        <w:rPr>
          <w:lang w:eastAsia="ru-RU"/>
        </w:rPr>
      </w:pPr>
      <w:r w:rsidRPr="000147E7">
        <w:rPr>
          <w:noProof/>
          <w:lang w:eastAsia="ru-RU"/>
        </w:rPr>
        <w:drawing>
          <wp:inline distT="0" distB="0" distL="0" distR="0" wp14:anchorId="6294B3A5" wp14:editId="7DBCBD3E">
            <wp:extent cx="2819400" cy="1085850"/>
            <wp:effectExtent l="0" t="0" r="0" b="0"/>
            <wp:docPr id="2067" name="Рисунок 4" descr="Вырезка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Вырезка экрана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361" cy="108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E7" w:rsidRPr="00047EFE" w:rsidRDefault="000147E7" w:rsidP="00047EFE">
      <w:pPr>
        <w:tabs>
          <w:tab w:val="left" w:pos="10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47EFE">
        <w:rPr>
          <w:rFonts w:ascii="Times New Roman" w:hAnsi="Times New Roman" w:cs="Times New Roman"/>
          <w:sz w:val="28"/>
        </w:rPr>
        <w:t xml:space="preserve">Продукт (от лат.  </w:t>
      </w:r>
      <w:r w:rsidRPr="00047EFE">
        <w:rPr>
          <w:rFonts w:ascii="Times New Roman" w:hAnsi="Times New Roman" w:cs="Times New Roman"/>
          <w:sz w:val="28"/>
          <w:lang w:val="en-US"/>
        </w:rPr>
        <w:t>productus</w:t>
      </w:r>
      <w:r w:rsidRPr="00047EFE">
        <w:rPr>
          <w:rFonts w:ascii="Times New Roman" w:hAnsi="Times New Roman" w:cs="Times New Roman"/>
          <w:sz w:val="28"/>
        </w:rPr>
        <w:t xml:space="preserve"> – произведенный, созданный) – результат искусственных и (или) естественных процессов. </w:t>
      </w:r>
    </w:p>
    <w:p w:rsidR="000147E7" w:rsidRPr="00047EFE" w:rsidRDefault="000147E7" w:rsidP="00047EFE">
      <w:pPr>
        <w:tabs>
          <w:tab w:val="left" w:pos="10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 Продукт экономический – результат человеческого труда, хозяйственной деятельности, представленной в материально-вещественной форме (материальный продукт), в духовной и информационной форме (интеллектуальный продукт), либо в виде выполненных работ и услуг.</w:t>
      </w:r>
    </w:p>
    <w:p w:rsidR="000147E7" w:rsidRPr="00047EFE" w:rsidRDefault="000147E7" w:rsidP="00047EFE">
      <w:pPr>
        <w:tabs>
          <w:tab w:val="left" w:pos="10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u w:val="single"/>
          <w:lang w:eastAsia="ru-RU"/>
        </w:rPr>
        <w:t>Продукция</w:t>
      </w:r>
      <w:r w:rsidRPr="00047EFE">
        <w:rPr>
          <w:rFonts w:ascii="Times New Roman" w:hAnsi="Times New Roman" w:cs="Times New Roman"/>
          <w:sz w:val="28"/>
          <w:lang w:eastAsia="ru-RU"/>
        </w:rPr>
        <w:t xml:space="preserve"> – результат человеческой деятельности  в производственной среде, представленной в материально-вещественной форме и, как правило, в форме товара.</w:t>
      </w:r>
    </w:p>
    <w:p w:rsidR="000147E7" w:rsidRDefault="000147E7" w:rsidP="00047EFE">
      <w:pPr>
        <w:tabs>
          <w:tab w:val="left" w:pos="10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u w:val="single"/>
          <w:lang w:eastAsia="ru-RU"/>
        </w:rPr>
        <w:t>Услуга</w:t>
      </w:r>
      <w:r w:rsidRPr="00047EFE">
        <w:rPr>
          <w:rFonts w:ascii="Times New Roman" w:hAnsi="Times New Roman" w:cs="Times New Roman"/>
          <w:sz w:val="28"/>
          <w:lang w:eastAsia="ru-RU"/>
        </w:rPr>
        <w:t xml:space="preserve"> –   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невещный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 продукт труда, удовлетворяющий человеческие потребности на основе специальных полезных эффектов нематериального содержания (духовные, экологические блага).</w:t>
      </w:r>
    </w:p>
    <w:p w:rsidR="00047EFE" w:rsidRPr="00047EFE" w:rsidRDefault="00047EFE" w:rsidP="00047EFE">
      <w:pPr>
        <w:tabs>
          <w:tab w:val="left" w:pos="10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lang w:eastAsia="ru-RU"/>
        </w:rPr>
      </w:pPr>
    </w:p>
    <w:p w:rsidR="000147E7" w:rsidRPr="00047EFE" w:rsidRDefault="000147E7" w:rsidP="00047EFE">
      <w:pPr>
        <w:tabs>
          <w:tab w:val="left" w:pos="1065"/>
        </w:tabs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i/>
          <w:sz w:val="28"/>
          <w:u w:val="single"/>
          <w:lang w:eastAsia="ru-RU"/>
        </w:rPr>
        <w:lastRenderedPageBreak/>
        <w:t>2. Лесное хозяйство в структуре народного хозяйства</w:t>
      </w: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 xml:space="preserve"> (национальной экономики)</w:t>
      </w:r>
    </w:p>
    <w:p w:rsidR="000147E7" w:rsidRDefault="000147E7" w:rsidP="000147E7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14800" cy="2438400"/>
            <wp:effectExtent l="0" t="0" r="0" b="0"/>
            <wp:docPr id="2079" name="Рисунок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F833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5" cy="24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E7" w:rsidRPr="00047EFE" w:rsidRDefault="000147E7" w:rsidP="00047EFE">
      <w:pPr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В чистом виде лесное хозяйство нельзя относить ни к сфере производства товаров, ни к сфере производства услуг. Она входит в другую самостоятельную сферу (организационно неоформленную) – сферу воспроизводства природных ресурсов (экологическую сферу).</w:t>
      </w:r>
    </w:p>
    <w:p w:rsidR="000147E7" w:rsidRPr="00047EFE" w:rsidRDefault="000147E7" w:rsidP="00047EFE">
      <w:pPr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Инфраструктурное содержание лесного хозяйства</w:t>
      </w:r>
    </w:p>
    <w:p w:rsidR="000147E7" w:rsidRPr="00047EFE" w:rsidRDefault="000147E7" w:rsidP="00047EFE">
      <w:pPr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Лесное хозяйство в его классическом виде не занимается производством материальных благ – традиционных товаров, а также не занимается производством  традиционных (материальных и нематериальных) услуг. Его главная цель – воспроизводство ресурсов природы, весомых и невесомых полезностей леса. Лес как ресурс (природное благо) – главное выражение продукта лесного хозяйства.</w:t>
      </w:r>
    </w:p>
    <w:p w:rsidR="000147E7" w:rsidRDefault="000147E7" w:rsidP="000147E7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82429" cy="2076740"/>
            <wp:effectExtent l="0" t="0" r="0" b="0"/>
            <wp:docPr id="2108" name="Рисунок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B5C8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429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7E7" w:rsidRPr="000147E7" w:rsidRDefault="000147E7" w:rsidP="000147E7">
      <w:pPr>
        <w:rPr>
          <w:lang w:eastAsia="ru-RU"/>
        </w:rPr>
      </w:pPr>
    </w:p>
    <w:p w:rsidR="000147E7" w:rsidRPr="00047EFE" w:rsidRDefault="000147E7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Услуга – ключевая категория инфраструктурного лесного хозяйства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Традиционная структурная роль лесного хозяйства в национальной экономике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lastRenderedPageBreak/>
        <w:t>Место лесного комплекса в отраслевой структуре ВВП</w:t>
      </w:r>
    </w:p>
    <w:p w:rsidR="00C337F2" w:rsidRDefault="00C337F2" w:rsidP="000147E7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95975" cy="4810125"/>
            <wp:effectExtent l="0" t="0" r="9525" b="9525"/>
            <wp:docPr id="2109" name="Рисунок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A9F6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9" cy="481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F2" w:rsidRPr="00047EFE" w:rsidRDefault="00C337F2" w:rsidP="00047EFE">
      <w:pPr>
        <w:spacing w:after="0" w:line="240" w:lineRule="auto"/>
        <w:ind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Структуризация леса как эколого-экономического ресурса</w:t>
      </w:r>
    </w:p>
    <w:p w:rsidR="000147E7" w:rsidRPr="00047EFE" w:rsidRDefault="00C337F2" w:rsidP="00047EFE">
      <w:pPr>
        <w:spacing w:after="0" w:line="240" w:lineRule="auto"/>
        <w:ind w:firstLine="708"/>
        <w:rPr>
          <w:rFonts w:ascii="Times New Roman" w:hAnsi="Times New Roman" w:cs="Times New Roman"/>
          <w:color w:val="FF0000"/>
          <w:sz w:val="28"/>
          <w:lang w:eastAsia="ru-RU"/>
        </w:rPr>
      </w:pPr>
      <w:r w:rsidRPr="00047EFE">
        <w:rPr>
          <w:rFonts w:ascii="Times New Roman" w:hAnsi="Times New Roman" w:cs="Times New Roman"/>
          <w:color w:val="FF0000"/>
          <w:sz w:val="28"/>
          <w:lang w:eastAsia="ru-RU"/>
        </w:rPr>
        <w:t xml:space="preserve">Таблица </w:t>
      </w:r>
    </w:p>
    <w:p w:rsidR="00C337F2" w:rsidRPr="00047EFE" w:rsidRDefault="00C337F2" w:rsidP="00047EFE">
      <w:pPr>
        <w:spacing w:after="0" w:line="240" w:lineRule="auto"/>
        <w:ind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На 01.01.1978 г. По Министерству лесного хозяйства Республики Беларусь площадь лесов по группам  и категориям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защитности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 составила (</w:t>
      </w:r>
      <w:proofErr w:type="gramStart"/>
      <w:r w:rsidRPr="00047EFE">
        <w:rPr>
          <w:rFonts w:ascii="Times New Roman" w:hAnsi="Times New Roman" w:cs="Times New Roman"/>
          <w:sz w:val="28"/>
          <w:lang w:eastAsia="ru-RU"/>
        </w:rPr>
        <w:t>в</w:t>
      </w:r>
      <w:proofErr w:type="gramEnd"/>
      <w:r w:rsidRPr="00047EFE">
        <w:rPr>
          <w:rFonts w:ascii="Times New Roman" w:hAnsi="Times New Roman" w:cs="Times New Roman"/>
          <w:sz w:val="28"/>
          <w:lang w:eastAsia="ru-RU"/>
        </w:rPr>
        <w:t xml:space="preserve"> %)</w:t>
      </w:r>
    </w:p>
    <w:p w:rsidR="00761D61" w:rsidRPr="00047EFE" w:rsidRDefault="00761D61" w:rsidP="00EF08BA">
      <w:pPr>
        <w:numPr>
          <w:ilvl w:val="0"/>
          <w:numId w:val="27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зеленые зоны                                         13,8</w:t>
      </w:r>
    </w:p>
    <w:p w:rsidR="00761D61" w:rsidRPr="00047EFE" w:rsidRDefault="00761D61" w:rsidP="00EF08BA">
      <w:pPr>
        <w:numPr>
          <w:ilvl w:val="0"/>
          <w:numId w:val="27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в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т.ч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>. лесопокрытая часть                    2,5</w:t>
      </w:r>
    </w:p>
    <w:p w:rsidR="00761D61" w:rsidRPr="00047EFE" w:rsidRDefault="00761D61" w:rsidP="00EF08BA">
      <w:pPr>
        <w:numPr>
          <w:ilvl w:val="0"/>
          <w:numId w:val="27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курортные леса                                      0,7</w:t>
      </w:r>
    </w:p>
    <w:p w:rsidR="00761D61" w:rsidRPr="00047EFE" w:rsidRDefault="00761D61" w:rsidP="00EF08BA">
      <w:pPr>
        <w:numPr>
          <w:ilvl w:val="0"/>
          <w:numId w:val="27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защитные полосы вдоль рек и вокруг водоемов                       5,7</w:t>
      </w:r>
    </w:p>
    <w:p w:rsidR="00761D61" w:rsidRPr="00047EFE" w:rsidRDefault="00761D61" w:rsidP="00EF08BA">
      <w:pPr>
        <w:numPr>
          <w:ilvl w:val="0"/>
          <w:numId w:val="27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защитные полосы вдоль железных и шоссейных дорог          12,0</w:t>
      </w:r>
    </w:p>
    <w:p w:rsidR="00761D61" w:rsidRPr="00047EFE" w:rsidRDefault="00761D61" w:rsidP="00EF08BA">
      <w:pPr>
        <w:numPr>
          <w:ilvl w:val="0"/>
          <w:numId w:val="27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прочие леса                                             1,0</w:t>
      </w:r>
    </w:p>
    <w:p w:rsidR="00761D61" w:rsidRPr="00047EFE" w:rsidRDefault="00761D61" w:rsidP="00EF08BA">
      <w:pPr>
        <w:numPr>
          <w:ilvl w:val="0"/>
          <w:numId w:val="27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первая группа                                          33,2</w:t>
      </w:r>
    </w:p>
    <w:p w:rsidR="00761D61" w:rsidRPr="00047EFE" w:rsidRDefault="00761D61" w:rsidP="00EF08BA">
      <w:pPr>
        <w:numPr>
          <w:ilvl w:val="0"/>
          <w:numId w:val="27"/>
        </w:numPr>
        <w:spacing w:after="0" w:line="240" w:lineRule="auto"/>
        <w:ind w:left="0"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вторая группа                                          66,8</w:t>
      </w:r>
    </w:p>
    <w:p w:rsidR="00C337F2" w:rsidRPr="00047EFE" w:rsidRDefault="00C337F2" w:rsidP="00047EFE">
      <w:pPr>
        <w:spacing w:after="0" w:line="240" w:lineRule="auto"/>
        <w:ind w:firstLine="708"/>
        <w:rPr>
          <w:rFonts w:ascii="Times New Roman" w:hAnsi="Times New Roman" w:cs="Times New Roman"/>
          <w:sz w:val="28"/>
          <w:lang w:eastAsia="ru-RU"/>
        </w:rPr>
      </w:pP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Тридцать лет назад леса </w:t>
      </w:r>
      <w:r w:rsidRPr="00047EFE">
        <w:rPr>
          <w:rFonts w:ascii="Times New Roman" w:hAnsi="Times New Roman" w:cs="Times New Roman"/>
          <w:sz w:val="28"/>
          <w:lang w:val="en-US" w:eastAsia="ru-RU"/>
        </w:rPr>
        <w:t>I</w:t>
      </w:r>
      <w:r w:rsidRPr="00047EFE">
        <w:rPr>
          <w:rFonts w:ascii="Times New Roman" w:hAnsi="Times New Roman" w:cs="Times New Roman"/>
          <w:sz w:val="28"/>
          <w:lang w:eastAsia="ru-RU"/>
        </w:rPr>
        <w:t xml:space="preserve"> группы (МЛХ) занимали одну треть, в настоящее время – около половины площади земель лесного фонда.</w:t>
      </w: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В лесном фонде Республики Беларусь в лесах </w:t>
      </w:r>
      <w:r w:rsidRPr="00047EFE">
        <w:rPr>
          <w:rFonts w:ascii="Times New Roman" w:hAnsi="Times New Roman" w:cs="Times New Roman"/>
          <w:sz w:val="28"/>
          <w:lang w:val="en-US" w:eastAsia="ru-RU"/>
        </w:rPr>
        <w:t>I</w:t>
      </w:r>
      <w:r w:rsidRPr="00047EFE">
        <w:rPr>
          <w:rFonts w:ascii="Times New Roman" w:hAnsi="Times New Roman" w:cs="Times New Roman"/>
          <w:sz w:val="28"/>
          <w:lang w:eastAsia="ru-RU"/>
        </w:rPr>
        <w:t xml:space="preserve"> группы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средообразующие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,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средозащитные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 и рекреационные функции (социально-экологические функции) доминируют над другими </w:t>
      </w:r>
      <w:proofErr w:type="gramStart"/>
      <w:r w:rsidRPr="00047EFE">
        <w:rPr>
          <w:rFonts w:ascii="Times New Roman" w:hAnsi="Times New Roman" w:cs="Times New Roman"/>
          <w:sz w:val="28"/>
          <w:lang w:eastAsia="ru-RU"/>
        </w:rPr>
        <w:t xml:space="preserve">( </w:t>
      </w:r>
      <w:proofErr w:type="gramEnd"/>
      <w:r w:rsidRPr="00047EFE">
        <w:rPr>
          <w:rFonts w:ascii="Times New Roman" w:hAnsi="Times New Roman" w:cs="Times New Roman"/>
          <w:sz w:val="28"/>
          <w:lang w:eastAsia="ru-RU"/>
        </w:rPr>
        <w:t xml:space="preserve">в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т.ч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. и сырьевыми функциями лесов) </w:t>
      </w: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lastRenderedPageBreak/>
        <w:t>Продуцирование покрытой лесом площади Беларуси</w:t>
      </w: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lang w:eastAsia="ru-RU"/>
        </w:rPr>
      </w:pPr>
      <w:r w:rsidRPr="00047EFE">
        <w:rPr>
          <w:rFonts w:ascii="Times New Roman" w:hAnsi="Times New Roman" w:cs="Times New Roman"/>
          <w:color w:val="FF0000"/>
          <w:sz w:val="28"/>
          <w:lang w:eastAsia="ru-RU"/>
        </w:rPr>
        <w:t>Таблица</w:t>
      </w: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Динамика продуцирования покрытой лесом площади свидетельствует о доминировании коммерческого  интереса ведения лесного хозяйства </w:t>
      </w:r>
      <w:proofErr w:type="gramStart"/>
      <w:r w:rsidRPr="00047EFE">
        <w:rPr>
          <w:rFonts w:ascii="Times New Roman" w:hAnsi="Times New Roman" w:cs="Times New Roman"/>
          <w:sz w:val="28"/>
          <w:lang w:eastAsia="ru-RU"/>
        </w:rPr>
        <w:t>над</w:t>
      </w:r>
      <w:proofErr w:type="gramEnd"/>
      <w:r w:rsidRPr="00047EFE">
        <w:rPr>
          <w:rFonts w:ascii="Times New Roman" w:hAnsi="Times New Roman" w:cs="Times New Roman"/>
          <w:sz w:val="28"/>
          <w:lang w:eastAsia="ru-RU"/>
        </w:rPr>
        <w:t xml:space="preserve"> экологическим (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лесоводственным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>)</w:t>
      </w: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Вхождение в постиндустриальное общество</w:t>
      </w: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С ростом благосостояния народа меняются его потребности, которые все чаще находят свое удовлетворение (при достижении уровня материального достатка) в сфере услуг.</w:t>
      </w: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Высокоразвитые страны вошли в постиндустриальное общество, главная характеристика которого: преобладание сферы услуг над сферой производства товаров.</w:t>
      </w:r>
    </w:p>
    <w:p w:rsidR="00C337F2" w:rsidRPr="00047EFE" w:rsidRDefault="00C337F2" w:rsidP="002C0E2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На подступах к постиндустриальному обществу находится и Беларусь.</w:t>
      </w:r>
    </w:p>
    <w:p w:rsidR="00C337F2" w:rsidRPr="00047EFE" w:rsidRDefault="00C337F2" w:rsidP="00047EFE">
      <w:pPr>
        <w:spacing w:after="0" w:line="240" w:lineRule="auto"/>
        <w:ind w:firstLine="708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val="be-BY" w:eastAsia="ru-RU"/>
        </w:rPr>
        <w:t>Динамика производства товаров и услуг</w:t>
      </w:r>
    </w:p>
    <w:p w:rsidR="00C337F2" w:rsidRDefault="00C337F2" w:rsidP="00C337F2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5639" cy="3839111"/>
            <wp:effectExtent l="0" t="0" r="8890" b="9525"/>
            <wp:docPr id="2110" name="Рисунок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42AD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F2" w:rsidRPr="00047EFE" w:rsidRDefault="00C337F2" w:rsidP="002C0E2E">
      <w:pPr>
        <w:spacing w:after="0" w:line="240" w:lineRule="auto"/>
        <w:ind w:firstLine="709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3. Инфраструктурные услуги и внешние эффекты лесного хозяйства</w:t>
      </w:r>
    </w:p>
    <w:p w:rsidR="00C337F2" w:rsidRPr="00047EFE" w:rsidRDefault="00C337F2" w:rsidP="002C0E2E">
      <w:pPr>
        <w:spacing w:after="0" w:line="240" w:lineRule="auto"/>
        <w:ind w:firstLine="709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Внешние эффекты лесного хозяйства - это полезности леса, обусловленные потребностью общества, которые трансформируют отрасль </w:t>
      </w:r>
      <w:proofErr w:type="gramStart"/>
      <w:r w:rsidRPr="00047EFE">
        <w:rPr>
          <w:rFonts w:ascii="Times New Roman" w:hAnsi="Times New Roman" w:cs="Times New Roman"/>
          <w:sz w:val="28"/>
          <w:lang w:eastAsia="ru-RU"/>
        </w:rPr>
        <w:t>из</w:t>
      </w:r>
      <w:proofErr w:type="gramEnd"/>
      <w:r w:rsidRPr="00047EFE">
        <w:rPr>
          <w:rFonts w:ascii="Times New Roman" w:hAnsi="Times New Roman" w:cs="Times New Roman"/>
          <w:sz w:val="28"/>
          <w:lang w:eastAsia="ru-RU"/>
        </w:rPr>
        <w:t xml:space="preserve"> сырьевой в инфраструктурную:</w:t>
      </w:r>
    </w:p>
    <w:p w:rsidR="00761D61" w:rsidRPr="00047EFE" w:rsidRDefault="00761D61" w:rsidP="002C0E2E">
      <w:pPr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Лес как экологическая инфраструктура (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средообразующие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 ресурсы);</w:t>
      </w:r>
    </w:p>
    <w:p w:rsidR="00C337F2" w:rsidRPr="00047EFE" w:rsidRDefault="00761D61" w:rsidP="002C0E2E">
      <w:pPr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Лес как социальная инфраструктура (рекреационные ресурсы, экотуризм</w:t>
      </w:r>
      <w:proofErr w:type="gramStart"/>
      <w:r w:rsidRPr="00047EFE">
        <w:rPr>
          <w:rFonts w:ascii="Times New Roman" w:hAnsi="Times New Roman" w:cs="Times New Roman"/>
          <w:sz w:val="28"/>
          <w:lang w:eastAsia="ru-RU"/>
        </w:rPr>
        <w:t xml:space="preserve"> )</w:t>
      </w:r>
      <w:proofErr w:type="gramEnd"/>
      <w:r w:rsidRPr="00047EFE">
        <w:rPr>
          <w:rFonts w:ascii="Times New Roman" w:hAnsi="Times New Roman" w:cs="Times New Roman"/>
          <w:sz w:val="28"/>
          <w:lang w:eastAsia="ru-RU"/>
        </w:rPr>
        <w:t>.</w:t>
      </w:r>
    </w:p>
    <w:p w:rsidR="00C337F2" w:rsidRPr="00047EFE" w:rsidRDefault="00C337F2" w:rsidP="002C0E2E">
      <w:pPr>
        <w:spacing w:after="0" w:line="240" w:lineRule="auto"/>
        <w:ind w:firstLine="709"/>
        <w:rPr>
          <w:rFonts w:ascii="Times New Roman" w:hAnsi="Times New Roman" w:cs="Times New Roman"/>
          <w:sz w:val="28"/>
          <w:lang w:eastAsia="ru-RU"/>
        </w:rPr>
      </w:pPr>
    </w:p>
    <w:p w:rsidR="002C0E2E" w:rsidRPr="009F6520" w:rsidRDefault="00C337F2" w:rsidP="002C0E2E">
      <w:pPr>
        <w:spacing w:after="0" w:line="240" w:lineRule="auto"/>
        <w:ind w:firstLine="709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ab/>
      </w:r>
    </w:p>
    <w:p w:rsidR="002C0E2E" w:rsidRPr="009F6520" w:rsidRDefault="002C0E2E" w:rsidP="002C0E2E">
      <w:pPr>
        <w:spacing w:after="0" w:line="240" w:lineRule="auto"/>
        <w:ind w:firstLine="709"/>
        <w:rPr>
          <w:rFonts w:ascii="Times New Roman" w:hAnsi="Times New Roman" w:cs="Times New Roman"/>
          <w:sz w:val="28"/>
          <w:lang w:eastAsia="ru-RU"/>
        </w:rPr>
      </w:pPr>
    </w:p>
    <w:p w:rsidR="002C0E2E" w:rsidRPr="009F6520" w:rsidRDefault="002C0E2E" w:rsidP="002C0E2E">
      <w:pPr>
        <w:spacing w:after="0" w:line="240" w:lineRule="auto"/>
        <w:ind w:firstLine="709"/>
        <w:rPr>
          <w:rFonts w:ascii="Times New Roman" w:hAnsi="Times New Roman" w:cs="Times New Roman"/>
          <w:sz w:val="28"/>
          <w:lang w:eastAsia="ru-RU"/>
        </w:rPr>
      </w:pPr>
    </w:p>
    <w:p w:rsidR="002C0E2E" w:rsidRPr="009F6520" w:rsidRDefault="002C0E2E" w:rsidP="002C0E2E">
      <w:pPr>
        <w:spacing w:after="0" w:line="240" w:lineRule="auto"/>
        <w:ind w:firstLine="709"/>
        <w:rPr>
          <w:rFonts w:ascii="Times New Roman" w:hAnsi="Times New Roman" w:cs="Times New Roman"/>
          <w:sz w:val="28"/>
          <w:lang w:eastAsia="ru-RU"/>
        </w:rPr>
      </w:pPr>
    </w:p>
    <w:p w:rsidR="00C337F2" w:rsidRPr="00047EFE" w:rsidRDefault="00C337F2" w:rsidP="002C0E2E">
      <w:pPr>
        <w:spacing w:after="0" w:line="240" w:lineRule="auto"/>
        <w:ind w:firstLine="709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lastRenderedPageBreak/>
        <w:t>Трансформация лесного хозяйства в инфраструктурную отрасль</w:t>
      </w:r>
    </w:p>
    <w:p w:rsidR="00761D61" w:rsidRPr="00C337F2" w:rsidRDefault="00761D61" w:rsidP="00C337F2">
      <w:pPr>
        <w:tabs>
          <w:tab w:val="left" w:pos="1095"/>
        </w:tabs>
        <w:rPr>
          <w:lang w:eastAsia="ru-RU"/>
        </w:rPr>
      </w:pPr>
    </w:p>
    <w:p w:rsidR="00C337F2" w:rsidRDefault="00C337F2" w:rsidP="00C337F2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8775" cy="3343275"/>
            <wp:effectExtent l="0" t="0" r="9525" b="9525"/>
            <wp:docPr id="2111" name="Рисунок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F579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5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Лесное хозяйство как инфраструктурная отрасль народного хозяйства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Лесное хозяйство как элемент </w:t>
      </w:r>
      <w:r w:rsidRPr="00047EFE">
        <w:rPr>
          <w:rFonts w:ascii="Times New Roman" w:hAnsi="Times New Roman" w:cs="Times New Roman"/>
          <w:sz w:val="28"/>
          <w:u w:val="single"/>
          <w:lang w:eastAsia="ru-RU"/>
        </w:rPr>
        <w:t>экологической структуры общества</w:t>
      </w:r>
      <w:r w:rsidRPr="00047EFE">
        <w:rPr>
          <w:rFonts w:ascii="Times New Roman" w:hAnsi="Times New Roman" w:cs="Times New Roman"/>
          <w:sz w:val="28"/>
          <w:lang w:eastAsia="ru-RU"/>
        </w:rPr>
        <w:t xml:space="preserve"> связано с удовлетворением экологических потребностей (лесистость территории,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средообразующие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 функции леса и т. п.)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Лесное хозяйство как элемент </w:t>
      </w:r>
      <w:r w:rsidRPr="00047EFE">
        <w:rPr>
          <w:rFonts w:ascii="Times New Roman" w:hAnsi="Times New Roman" w:cs="Times New Roman"/>
          <w:sz w:val="28"/>
          <w:u w:val="single"/>
          <w:lang w:eastAsia="ru-RU"/>
        </w:rPr>
        <w:t>инфраструктуры сельской местности</w:t>
      </w:r>
      <w:r w:rsidRPr="00047EFE">
        <w:rPr>
          <w:rFonts w:ascii="Times New Roman" w:hAnsi="Times New Roman" w:cs="Times New Roman"/>
          <w:sz w:val="28"/>
          <w:lang w:eastAsia="ru-RU"/>
        </w:rPr>
        <w:t xml:space="preserve"> следует связывать с туристическим продуктом, сетью туристско-рекреационных услуг, строительством ландшафтных усадеб, их «зеленым» обустройством, охотой и т. п.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С возрастанием процессов депопуляции сельского населения (численность сельского населения к 2015 г. сократиться на 25%) увеличивается социальная стабилизирующая роль лесного хозяйства, особенно в отношении неустойчивых и крайне неустойчивых с позиции демографической безопасности регионов –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слабоурбанизированные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 регионы центральной Беларуси, территории Приозерья, природно-рекреационного и аграрно-экстенсивного профиля.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Главная характеристика инфраструктурного лесного хозяйства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Переход к новой стратегии развития лесного хозяйства – это переход к </w:t>
      </w:r>
      <w:proofErr w:type="spellStart"/>
      <w:r w:rsidRPr="00047EFE">
        <w:rPr>
          <w:rFonts w:ascii="Times New Roman" w:hAnsi="Times New Roman" w:cs="Times New Roman"/>
          <w:sz w:val="28"/>
          <w:lang w:eastAsia="ru-RU"/>
        </w:rPr>
        <w:t>экологоориентированному</w:t>
      </w:r>
      <w:proofErr w:type="spellEnd"/>
      <w:r w:rsidRPr="00047EFE">
        <w:rPr>
          <w:rFonts w:ascii="Times New Roman" w:hAnsi="Times New Roman" w:cs="Times New Roman"/>
          <w:sz w:val="28"/>
          <w:lang w:eastAsia="ru-RU"/>
        </w:rPr>
        <w:t xml:space="preserve"> и </w:t>
      </w:r>
      <w:r w:rsidRPr="00047EFE">
        <w:rPr>
          <w:rFonts w:ascii="Times New Roman" w:hAnsi="Times New Roman" w:cs="Times New Roman"/>
          <w:sz w:val="28"/>
          <w:u w:val="single"/>
          <w:lang w:eastAsia="ru-RU"/>
        </w:rPr>
        <w:t>«</w:t>
      </w:r>
      <w:proofErr w:type="spellStart"/>
      <w:r w:rsidRPr="00047EFE">
        <w:rPr>
          <w:rFonts w:ascii="Times New Roman" w:hAnsi="Times New Roman" w:cs="Times New Roman"/>
          <w:sz w:val="28"/>
          <w:u w:val="single"/>
          <w:lang w:eastAsia="ru-RU"/>
        </w:rPr>
        <w:t>экологообразующему</w:t>
      </w:r>
      <w:proofErr w:type="spellEnd"/>
      <w:r w:rsidRPr="00047EFE">
        <w:rPr>
          <w:rFonts w:ascii="Times New Roman" w:hAnsi="Times New Roman" w:cs="Times New Roman"/>
          <w:sz w:val="28"/>
          <w:u w:val="single"/>
          <w:lang w:eastAsia="ru-RU"/>
        </w:rPr>
        <w:t xml:space="preserve">» </w:t>
      </w:r>
      <w:r w:rsidRPr="00047EFE">
        <w:rPr>
          <w:rFonts w:ascii="Times New Roman" w:hAnsi="Times New Roman" w:cs="Times New Roman"/>
          <w:sz w:val="28"/>
          <w:lang w:eastAsia="ru-RU"/>
        </w:rPr>
        <w:t>лесному хозяйству, в продукте которого доминируют экологические услуги и ценности постиндустриального общества.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4. Экономические инструменты инфраструктурного развития лесного хозяйства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 xml:space="preserve">Трансформация лесного хозяйства из сырьевой отрасли в </w:t>
      </w:r>
      <w:proofErr w:type="gramStart"/>
      <w:r w:rsidRPr="00047EFE">
        <w:rPr>
          <w:rFonts w:ascii="Times New Roman" w:hAnsi="Times New Roman" w:cs="Times New Roman"/>
          <w:sz w:val="28"/>
          <w:lang w:eastAsia="ru-RU"/>
        </w:rPr>
        <w:t>инфраструктурную</w:t>
      </w:r>
      <w:proofErr w:type="gramEnd"/>
      <w:r w:rsidRPr="00047EFE">
        <w:rPr>
          <w:rFonts w:ascii="Times New Roman" w:hAnsi="Times New Roman" w:cs="Times New Roman"/>
          <w:sz w:val="28"/>
          <w:lang w:eastAsia="ru-RU"/>
        </w:rPr>
        <w:t xml:space="preserve"> актуализирует обоснование финансовых источников и инструментов нового направления развития. Ведущая роль в построении финансовых потоков</w:t>
      </w:r>
      <w:proofErr w:type="gramStart"/>
      <w:r w:rsidRPr="00047EFE">
        <w:rPr>
          <w:rFonts w:ascii="Times New Roman" w:hAnsi="Times New Roman" w:cs="Times New Roman"/>
          <w:sz w:val="28"/>
          <w:lang w:eastAsia="ru-RU"/>
        </w:rPr>
        <w:t xml:space="preserve"> ,</w:t>
      </w:r>
      <w:proofErr w:type="gramEnd"/>
      <w:r w:rsidRPr="00047EFE">
        <w:rPr>
          <w:rFonts w:ascii="Times New Roman" w:hAnsi="Times New Roman" w:cs="Times New Roman"/>
          <w:sz w:val="28"/>
          <w:lang w:eastAsia="ru-RU"/>
        </w:rPr>
        <w:t xml:space="preserve"> связанных с реализацией «инфраструктурных услуг» лесного хозяйства, принадлежит экологической ренте как экономическому инструменту устойчивого </w:t>
      </w:r>
      <w:r w:rsidRPr="00047EFE">
        <w:rPr>
          <w:rFonts w:ascii="Times New Roman" w:hAnsi="Times New Roman" w:cs="Times New Roman"/>
          <w:sz w:val="28"/>
          <w:lang w:eastAsia="ru-RU"/>
        </w:rPr>
        <w:lastRenderedPageBreak/>
        <w:t>природопользования. Ее альтернативным выражением является потеря экономической ренты, связанной с удовлетворением новой, экологической потребности.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i/>
          <w:iCs/>
          <w:sz w:val="28"/>
          <w:u w:val="single"/>
          <w:lang w:eastAsia="ru-RU"/>
        </w:rPr>
        <w:t xml:space="preserve">Экологическая рента выражает экономическую ценность </w:t>
      </w:r>
      <w:proofErr w:type="spellStart"/>
      <w:r w:rsidRPr="00047EFE">
        <w:rPr>
          <w:rFonts w:ascii="Times New Roman" w:hAnsi="Times New Roman" w:cs="Times New Roman"/>
          <w:i/>
          <w:iCs/>
          <w:sz w:val="28"/>
          <w:u w:val="single"/>
          <w:lang w:eastAsia="ru-RU"/>
        </w:rPr>
        <w:t>сырорастущего</w:t>
      </w:r>
      <w:proofErr w:type="spellEnd"/>
      <w:r w:rsidRPr="00047EFE">
        <w:rPr>
          <w:rFonts w:ascii="Times New Roman" w:hAnsi="Times New Roman" w:cs="Times New Roman"/>
          <w:i/>
          <w:iCs/>
          <w:sz w:val="28"/>
          <w:u w:val="single"/>
          <w:lang w:eastAsia="ru-RU"/>
        </w:rPr>
        <w:t xml:space="preserve"> леса.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sz w:val="28"/>
          <w:lang w:eastAsia="ru-RU"/>
        </w:rPr>
        <w:t>Ее величина должна компенсировать дополнительные издержки лесного хозяйства, связанные с реализацией «инфраструктурных услуг».</w:t>
      </w:r>
    </w:p>
    <w:p w:rsidR="00C337F2" w:rsidRPr="00047EFE" w:rsidRDefault="00C337F2" w:rsidP="00047E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lang w:eastAsia="ru-RU"/>
        </w:rPr>
        <w:t>Структуризация продукта лесного хозяйства и рентное содержание его стоимостных отношений</w:t>
      </w:r>
    </w:p>
    <w:p w:rsidR="00C337F2" w:rsidRDefault="00C337F2" w:rsidP="00C337F2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851" cy="3886743"/>
            <wp:effectExtent l="0" t="0" r="889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674F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88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F2" w:rsidRPr="00047EFE" w:rsidRDefault="00C337F2" w:rsidP="00C337F2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Эколого-экономическая оценка природных ресурсов Беларуси</w:t>
      </w:r>
    </w:p>
    <w:p w:rsidR="00C337F2" w:rsidRDefault="00C337F2" w:rsidP="00C337F2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29F2A43" wp14:editId="6F251910">
            <wp:extent cx="4734586" cy="2438741"/>
            <wp:effectExtent l="0" t="0" r="0" b="0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E787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24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2E" w:rsidRDefault="002C0E2E" w:rsidP="00047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2C0E2E" w:rsidRDefault="002C0E2E" w:rsidP="00047EF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C337F2" w:rsidRPr="00047EFE" w:rsidRDefault="00C337F2" w:rsidP="00047E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Капитал на душу населения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C337F2" w:rsidRPr="00047EFE" w:rsidTr="00761D61">
        <w:tc>
          <w:tcPr>
            <w:tcW w:w="3473" w:type="dxa"/>
            <w:vMerge w:val="restart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Страна</w:t>
            </w:r>
          </w:p>
        </w:tc>
        <w:tc>
          <w:tcPr>
            <w:tcW w:w="6948" w:type="dxa"/>
            <w:gridSpan w:val="2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Капитал, тыс. долл.</w:t>
            </w:r>
          </w:p>
        </w:tc>
      </w:tr>
      <w:tr w:rsidR="00C337F2" w:rsidRPr="00047EFE" w:rsidTr="00C337F2">
        <w:tc>
          <w:tcPr>
            <w:tcW w:w="3473" w:type="dxa"/>
            <w:vMerge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национальный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природный</w:t>
            </w:r>
          </w:p>
        </w:tc>
      </w:tr>
      <w:tr w:rsidR="00C337F2" w:rsidRPr="00047EFE" w:rsidTr="00C337F2">
        <w:tc>
          <w:tcPr>
            <w:tcW w:w="3473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США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460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16,5</w:t>
            </w:r>
          </w:p>
        </w:tc>
      </w:tr>
      <w:tr w:rsidR="00C337F2" w:rsidRPr="00047EFE" w:rsidTr="00C337F2">
        <w:tc>
          <w:tcPr>
            <w:tcW w:w="3473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Россия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160</w:t>
            </w:r>
          </w:p>
        </w:tc>
      </w:tr>
      <w:tr w:rsidR="00C337F2" w:rsidRPr="00047EFE" w:rsidTr="00C337F2">
        <w:tc>
          <w:tcPr>
            <w:tcW w:w="3473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Китай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C337F2" w:rsidRPr="00047EFE" w:rsidTr="00C337F2">
        <w:tc>
          <w:tcPr>
            <w:tcW w:w="3473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Германия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375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4,2</w:t>
            </w:r>
          </w:p>
        </w:tc>
      </w:tr>
      <w:tr w:rsidR="00C337F2" w:rsidRPr="00047EFE" w:rsidTr="00C337F2">
        <w:tc>
          <w:tcPr>
            <w:tcW w:w="3473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Австрия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320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7,6</w:t>
            </w:r>
          </w:p>
        </w:tc>
      </w:tr>
      <w:tr w:rsidR="00C337F2" w:rsidRPr="00047EFE" w:rsidTr="00C337F2">
        <w:tc>
          <w:tcPr>
            <w:tcW w:w="3473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Беларусь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3474" w:type="dxa"/>
          </w:tcPr>
          <w:p w:rsidR="00C337F2" w:rsidRPr="00047EFE" w:rsidRDefault="00C337F2" w:rsidP="00047EF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47EF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6,2</w:t>
            </w:r>
          </w:p>
        </w:tc>
      </w:tr>
    </w:tbl>
    <w:p w:rsidR="00EF08BA" w:rsidRDefault="00EF08BA" w:rsidP="00EF08BA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337F2" w:rsidRPr="00047EFE" w:rsidRDefault="00C337F2" w:rsidP="00EF08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7EF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Экологический ущерб и размер платы за пользование природными ресурсами</w:t>
      </w:r>
    </w:p>
    <w:p w:rsidR="00C337F2" w:rsidRDefault="00C337F2" w:rsidP="00C337F2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10175" cy="3486150"/>
            <wp:effectExtent l="0" t="0" r="9525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F3D7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3" cy="348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7F2" w:rsidRPr="00EF08BA" w:rsidRDefault="00C337F2" w:rsidP="00EF08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EF08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Общая экономическая ценность биоразнообразия Беловежской пущи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Составляющие общей экономической ценности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Стоимость, тыс. долл.</w:t>
            </w:r>
          </w:p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tabs>
                <w:tab w:val="left" w:pos="1725"/>
              </w:tabs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</w:rPr>
              <w:t>1. Прямая стоимость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1D61" w:rsidRPr="00EF08BA" w:rsidTr="00761D61">
        <w:trPr>
          <w:trHeight w:val="242"/>
        </w:trPr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1.1. Охота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274,2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1.2. Рыболовство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2,2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1.3. Сбор даров леса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1.4. Устойчивые лесозаготовки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136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1.5. Рекреационная деятельность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1246,95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1.5.1. Учреждения отдыха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600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1.5.2. Транспорт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646,95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1678,35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 Косвенная стоимость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2.1. Депонирование углерода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4970-24 860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2.2. Водоочистные функции болот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1000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2.3. Оздоровительный эффект от рекреации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315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6285-26 175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Стоимость неиспользования (существования)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84,5</w:t>
            </w:r>
          </w:p>
        </w:tc>
      </w:tr>
      <w:tr w:rsidR="00761D61" w:rsidRPr="00EF08BA" w:rsidTr="00761D61">
        <w:tc>
          <w:tcPr>
            <w:tcW w:w="5210" w:type="dxa"/>
          </w:tcPr>
          <w:p w:rsidR="00761D61" w:rsidRPr="00EF08BA" w:rsidRDefault="00761D61" w:rsidP="00EF08B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211" w:type="dxa"/>
          </w:tcPr>
          <w:p w:rsidR="00761D61" w:rsidRPr="00EF08BA" w:rsidRDefault="00761D61" w:rsidP="00EF08B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8047,85-27 937,85</w:t>
            </w:r>
          </w:p>
        </w:tc>
      </w:tr>
    </w:tbl>
    <w:p w:rsidR="00761D61" w:rsidRPr="00EF08BA" w:rsidRDefault="00761D61" w:rsidP="00EF08B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1D61" w:rsidRPr="00EF08BA" w:rsidRDefault="00761D61" w:rsidP="002C0E2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F08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Альтернативная стоимость сохранения биоразнообразия НП «Беловежская пуща»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361"/>
        <w:gridCol w:w="3118"/>
        <w:gridCol w:w="2942"/>
      </w:tblGrid>
      <w:tr w:rsidR="00761D61" w:rsidRPr="00EF08BA" w:rsidTr="002C0E2E">
        <w:tc>
          <w:tcPr>
            <w:tcW w:w="4361" w:type="dxa"/>
            <w:vAlign w:val="center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Экосистемы и биоресурсы</w:t>
            </w:r>
          </w:p>
        </w:tc>
        <w:tc>
          <w:tcPr>
            <w:tcW w:w="3118" w:type="dxa"/>
            <w:vAlign w:val="center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Тыс. долл. США</w:t>
            </w:r>
          </w:p>
        </w:tc>
        <w:tc>
          <w:tcPr>
            <w:tcW w:w="2942" w:type="dxa"/>
            <w:vAlign w:val="center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</w:tr>
      <w:tr w:rsidR="00761D61" w:rsidRPr="00EF08BA" w:rsidTr="002C0E2E">
        <w:tc>
          <w:tcPr>
            <w:tcW w:w="4361" w:type="dxa"/>
          </w:tcPr>
          <w:p w:rsidR="00761D61" w:rsidRPr="00EF08BA" w:rsidRDefault="00761D61" w:rsidP="002C0E2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Лесные экосистемы</w:t>
            </w:r>
          </w:p>
        </w:tc>
        <w:tc>
          <w:tcPr>
            <w:tcW w:w="3118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2 069 329,3</w:t>
            </w:r>
          </w:p>
        </w:tc>
        <w:tc>
          <w:tcPr>
            <w:tcW w:w="2942" w:type="dxa"/>
          </w:tcPr>
          <w:p w:rsidR="00761D61" w:rsidRPr="00EF08BA" w:rsidRDefault="00761D61" w:rsidP="002C0E2E">
            <w:pPr>
              <w:ind w:firstLine="708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93,69</w:t>
            </w:r>
          </w:p>
        </w:tc>
      </w:tr>
      <w:tr w:rsidR="00761D61" w:rsidRPr="00EF08BA" w:rsidTr="002C0E2E">
        <w:tc>
          <w:tcPr>
            <w:tcW w:w="4361" w:type="dxa"/>
          </w:tcPr>
          <w:p w:rsidR="00761D61" w:rsidRPr="00EF08BA" w:rsidRDefault="00761D61" w:rsidP="002C0E2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Болотные и луговые экосистемы</w:t>
            </w:r>
          </w:p>
        </w:tc>
        <w:tc>
          <w:tcPr>
            <w:tcW w:w="3118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24 900,8</w:t>
            </w:r>
          </w:p>
        </w:tc>
        <w:tc>
          <w:tcPr>
            <w:tcW w:w="2942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1,13</w:t>
            </w:r>
          </w:p>
        </w:tc>
      </w:tr>
      <w:tr w:rsidR="00761D61" w:rsidRPr="00EF08BA" w:rsidTr="002C0E2E">
        <w:tc>
          <w:tcPr>
            <w:tcW w:w="4361" w:type="dxa"/>
          </w:tcPr>
          <w:p w:rsidR="00761D61" w:rsidRPr="00EF08BA" w:rsidRDefault="00761D61" w:rsidP="002C0E2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Водные экосистемы</w:t>
            </w:r>
          </w:p>
        </w:tc>
        <w:tc>
          <w:tcPr>
            <w:tcW w:w="3118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111 792</w:t>
            </w:r>
          </w:p>
        </w:tc>
        <w:tc>
          <w:tcPr>
            <w:tcW w:w="2942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5,06</w:t>
            </w:r>
          </w:p>
        </w:tc>
      </w:tr>
      <w:tr w:rsidR="00761D61" w:rsidRPr="00EF08BA" w:rsidTr="002C0E2E">
        <w:tc>
          <w:tcPr>
            <w:tcW w:w="4361" w:type="dxa"/>
          </w:tcPr>
          <w:p w:rsidR="00761D61" w:rsidRPr="00EF08BA" w:rsidRDefault="00761D61" w:rsidP="002C0E2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Ресурсы животного мира</w:t>
            </w:r>
          </w:p>
        </w:tc>
        <w:tc>
          <w:tcPr>
            <w:tcW w:w="3118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2685,78</w:t>
            </w:r>
          </w:p>
        </w:tc>
        <w:tc>
          <w:tcPr>
            <w:tcW w:w="2942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0,12</w:t>
            </w:r>
          </w:p>
        </w:tc>
      </w:tr>
      <w:tr w:rsidR="00761D61" w:rsidRPr="00EF08BA" w:rsidTr="002C0E2E">
        <w:tc>
          <w:tcPr>
            <w:tcW w:w="4361" w:type="dxa"/>
          </w:tcPr>
          <w:p w:rsidR="00761D61" w:rsidRPr="00EF08BA" w:rsidRDefault="00761D61" w:rsidP="002C0E2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118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2 208 707,88</w:t>
            </w:r>
          </w:p>
        </w:tc>
        <w:tc>
          <w:tcPr>
            <w:tcW w:w="2942" w:type="dxa"/>
          </w:tcPr>
          <w:p w:rsidR="00761D61" w:rsidRPr="00EF08BA" w:rsidRDefault="00761D61" w:rsidP="002C0E2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8BA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</w:t>
            </w:r>
          </w:p>
        </w:tc>
      </w:tr>
    </w:tbl>
    <w:p w:rsidR="00761D61" w:rsidRPr="00EF08BA" w:rsidRDefault="00761D61" w:rsidP="00EF08B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F08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61D61" w:rsidRPr="00EF08BA" w:rsidRDefault="00761D61" w:rsidP="00EF08BA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F08B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Стоимостная оценка лесов</w:t>
      </w:r>
    </w:p>
    <w:p w:rsidR="00761D61" w:rsidRDefault="00761D61" w:rsidP="00761D61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30008" cy="4391638"/>
            <wp:effectExtent l="0" t="0" r="0" b="9525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8FFBA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4391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0E2E" w:rsidRDefault="002C0E2E" w:rsidP="002C0E2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61D61" w:rsidRPr="002C0E2E" w:rsidRDefault="00761D61" w:rsidP="002C0E2E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Лесные ресурсы в составе национального богатства (без учета человеческого капитала)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761D61" w:rsidRPr="002C0E2E" w:rsidTr="00761D61">
        <w:tc>
          <w:tcPr>
            <w:tcW w:w="3473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 капитала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млрд. долл. США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</w:tr>
      <w:tr w:rsidR="00761D61" w:rsidRPr="002C0E2E" w:rsidTr="00761D61">
        <w:tc>
          <w:tcPr>
            <w:tcW w:w="3473" w:type="dxa"/>
          </w:tcPr>
          <w:p w:rsidR="00761D61" w:rsidRPr="002C0E2E" w:rsidRDefault="00047EFE" w:rsidP="002C0E2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Физический капитал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130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68</w:t>
            </w:r>
          </w:p>
        </w:tc>
      </w:tr>
      <w:tr w:rsidR="00761D61" w:rsidRPr="002C0E2E" w:rsidTr="00761D61">
        <w:tc>
          <w:tcPr>
            <w:tcW w:w="3473" w:type="dxa"/>
          </w:tcPr>
          <w:p w:rsidR="00761D61" w:rsidRPr="002C0E2E" w:rsidRDefault="00047EFE" w:rsidP="002C0E2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Природный капитал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761D61" w:rsidRPr="002C0E2E" w:rsidTr="00761D61">
        <w:tc>
          <w:tcPr>
            <w:tcW w:w="3473" w:type="dxa"/>
          </w:tcPr>
          <w:p w:rsidR="00761D61" w:rsidRPr="002C0E2E" w:rsidRDefault="00047EFE" w:rsidP="002C0E2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лесной капитал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761D61" w:rsidRPr="002C0E2E" w:rsidTr="00761D61">
        <w:tc>
          <w:tcPr>
            <w:tcW w:w="3473" w:type="dxa"/>
          </w:tcPr>
          <w:p w:rsidR="00761D61" w:rsidRPr="002C0E2E" w:rsidRDefault="00047EFE" w:rsidP="002C0E2E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190</w:t>
            </w:r>
          </w:p>
        </w:tc>
        <w:tc>
          <w:tcPr>
            <w:tcW w:w="3474" w:type="dxa"/>
          </w:tcPr>
          <w:p w:rsidR="00761D61" w:rsidRPr="002C0E2E" w:rsidRDefault="00047EFE" w:rsidP="002C0E2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C0E2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</w:tbl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5. Финансирование инфраструктурного развития лесного хозяйства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Финансовые источники</w:t>
      </w:r>
    </w:p>
    <w:p w:rsidR="00365E24" w:rsidRPr="002C0E2E" w:rsidRDefault="00EF08BA" w:rsidP="002C0E2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Доходы от реализации леса на корню;</w:t>
      </w:r>
    </w:p>
    <w:p w:rsidR="00365E24" w:rsidRPr="002C0E2E" w:rsidRDefault="00EF08BA" w:rsidP="002C0E2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Доходы от промежуточного лесопользования, санитарных и прочих рубок;</w:t>
      </w:r>
    </w:p>
    <w:p w:rsidR="00365E24" w:rsidRPr="002C0E2E" w:rsidRDefault="00EF08BA" w:rsidP="002C0E2E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Прочие доходы (плата за семена, посадочный материал, побочное лесопользование, поступления средств за охоту и пр.).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C0E2E">
        <w:rPr>
          <w:rFonts w:ascii="Times New Roman" w:hAnsi="Times New Roman" w:cs="Times New Roman"/>
          <w:b/>
          <w:bCs/>
          <w:sz w:val="28"/>
          <w:szCs w:val="28"/>
        </w:rPr>
        <w:t>Основная продукция</w:t>
      </w:r>
    </w:p>
    <w:p w:rsidR="00365E24" w:rsidRPr="002C0E2E" w:rsidRDefault="00EF08BA" w:rsidP="002C0E2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Расчетная лесосека (экономически доступная);</w:t>
      </w:r>
    </w:p>
    <w:p w:rsidR="00365E24" w:rsidRPr="002C0E2E" w:rsidRDefault="00EF08BA" w:rsidP="002C0E2E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Безубыточная лесосека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а) коммерческая;</w:t>
      </w:r>
    </w:p>
    <w:p w:rsidR="00C337F2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б) некоммерческая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Норма бюджетного финансирования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Фактическая – 0,329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Коммерческая – 0,377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Некоммерческая – 0,555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Некоммерческая – 0,743</w:t>
      </w:r>
    </w:p>
    <w:p w:rsidR="00047EFE" w:rsidRPr="002C0E2E" w:rsidRDefault="00047EF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2C0E2E">
        <w:rPr>
          <w:rFonts w:ascii="Times New Roman" w:hAnsi="Times New Roman" w:cs="Times New Roman"/>
          <w:sz w:val="28"/>
          <w:szCs w:val="28"/>
          <w:lang w:eastAsia="ru-RU"/>
        </w:rPr>
        <w:t>экологовыраженная</w:t>
      </w:r>
      <w:proofErr w:type="spellEnd"/>
      <w:r w:rsidRPr="002C0E2E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C0E2E" w:rsidRDefault="002C0E2E" w:rsidP="002C0E2E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0E2E" w:rsidRDefault="002C0E2E" w:rsidP="002C0E2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2C0E2E" w:rsidRDefault="002C0E2E" w:rsidP="002C0E2E">
      <w:pPr>
        <w:rPr>
          <w:rFonts w:ascii="Times New Roman" w:hAnsi="Times New Roman" w:cs="Times New Roman"/>
          <w:sz w:val="28"/>
          <w:szCs w:val="28"/>
          <w:lang w:eastAsia="ru-RU"/>
        </w:rPr>
        <w:sectPr w:rsidR="002C0E2E" w:rsidSect="00D40F6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C0E2E" w:rsidRPr="00F80BC7" w:rsidRDefault="002C0E2E" w:rsidP="002C0E2E">
      <w:pPr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Лекция 5 - Институциональные основы лесного управления.</w:t>
      </w:r>
    </w:p>
    <w:p w:rsidR="002C0E2E" w:rsidRPr="00F80BC7" w:rsidRDefault="002C0E2E" w:rsidP="00F80BC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bCs/>
          <w:sz w:val="28"/>
          <w:szCs w:val="28"/>
          <w:lang w:eastAsia="ru-RU"/>
        </w:rPr>
        <w:t>1. Институциональная теория: общие положения и направления развития.</w:t>
      </w:r>
    </w:p>
    <w:p w:rsidR="002C0E2E" w:rsidRPr="00F80BC7" w:rsidRDefault="002C0E2E" w:rsidP="00F80BC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bCs/>
          <w:sz w:val="28"/>
          <w:szCs w:val="28"/>
          <w:lang w:eastAsia="ru-RU"/>
        </w:rPr>
        <w:t>2. Правовое регулирование лесных отношений.</w:t>
      </w:r>
    </w:p>
    <w:p w:rsidR="002C0E2E" w:rsidRPr="00F80BC7" w:rsidRDefault="002C0E2E" w:rsidP="00F80BC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3. Правовое регулирование в </w:t>
      </w:r>
      <w:proofErr w:type="spellStart"/>
      <w:r w:rsidRPr="00F80BC7">
        <w:rPr>
          <w:rFonts w:ascii="Times New Roman" w:hAnsi="Times New Roman" w:cs="Times New Roman"/>
          <w:bCs/>
          <w:sz w:val="28"/>
          <w:szCs w:val="28"/>
          <w:lang w:eastAsia="ru-RU"/>
        </w:rPr>
        <w:t>природо</w:t>
      </w:r>
      <w:proofErr w:type="spellEnd"/>
      <w:r w:rsidRPr="00F80BC7">
        <w:rPr>
          <w:rFonts w:ascii="Times New Roman" w:hAnsi="Times New Roman" w:cs="Times New Roman"/>
          <w:bCs/>
          <w:sz w:val="28"/>
          <w:szCs w:val="28"/>
          <w:lang w:eastAsia="ru-RU"/>
        </w:rPr>
        <w:t>-ресурсной и природоохранной среде.</w:t>
      </w:r>
    </w:p>
    <w:p w:rsidR="002C0E2E" w:rsidRPr="00F80BC7" w:rsidRDefault="002C0E2E" w:rsidP="00F80BC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bCs/>
          <w:sz w:val="28"/>
          <w:szCs w:val="28"/>
          <w:lang w:eastAsia="ru-RU"/>
        </w:rPr>
        <w:t>4. Институциональные преобразования и модели лесного управления.</w:t>
      </w:r>
    </w:p>
    <w:p w:rsidR="002C0E2E" w:rsidRDefault="002C0E2E" w:rsidP="002C0E2E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047EFE" w:rsidRDefault="002C0E2E" w:rsidP="002C0E2E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2C0E2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1.Институциональная теория: общие положения и направления развития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>Понятие «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институционализм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» включает два аспекта. Во-первых, это обычаи, традиции, нормы поведения, принятые в обществе, - «институции». Во-вторых, это закрепление норм и обычаев в виде законов, организаций, учреждений, т.е. «институтов». 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Институционалисты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стремятся анализировать не только сугубо экономические, но и социальные силы, движущие процесс развития. Сам по себе прогресс развития, рост материального благополучия бессмысленны. Любое действие должно рассматриваться с точки зрения соответствия его истинно человеческому достоинству, процессу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гуманизации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 и его отношений с окружающим миром.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>Институты</w:t>
      </w:r>
    </w:p>
    <w:p w:rsidR="002C0E2E" w:rsidRPr="00F80BC7" w:rsidRDefault="002C0E2E" w:rsidP="00F80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В прикладном аспекте, </w:t>
      </w:r>
      <w:r w:rsidRPr="00F80BC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институты</w:t>
      </w: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– это </w:t>
      </w:r>
    </w:p>
    <w:p w:rsidR="002C0E2E" w:rsidRPr="00F80BC7" w:rsidRDefault="002C0E2E" w:rsidP="00EB4309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формализованные</w:t>
      </w: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(законы, конституция) и </w:t>
      </w:r>
    </w:p>
    <w:p w:rsidR="002C0E2E" w:rsidRPr="00F80BC7" w:rsidRDefault="002C0E2E" w:rsidP="00EB4309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неформализованные</w:t>
      </w: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(добровольно принятые кодексы поведения) ограничения и факторы принуждения, обеспечивающие структурированное взаимодействие людей, образуя  побудительную (мотивационную структуру общества и экономики). </w:t>
      </w:r>
      <w:r w:rsidRPr="00F80BC7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Функциональная взаимосвязь между институтами и организациями</w:t>
      </w: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: первые определяют «правила игры» («правила поведения»), вторые являются «игроками». </w:t>
      </w:r>
    </w:p>
    <w:p w:rsidR="002C0E2E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Институциональные основы построения менеджмента обусловлены системой рыночных отношений. Рынок – сложное социально-экономическое явление. С  «институциональной» точки зрения он представляет собой структурное образование, включающее различные институты: законы, правила игры (кодексы поведения участников рыночных отношений), типы экономических (социально-экономических) отношений и связей. В данном контексте, институты – это набор правил, процедур и соответствий, моральное (этическое) поведение субъектов хозяйствования (индивидуумов) в интересах максимизации своих доходов. </w:t>
      </w:r>
    </w:p>
    <w:p w:rsidR="00F80BC7" w:rsidRPr="00F80BC7" w:rsidRDefault="00F80BC7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Концепция Д.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Норта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F80BC7">
        <w:rPr>
          <w:rFonts w:ascii="Times New Roman" w:hAnsi="Times New Roman" w:cs="Times New Roman"/>
          <w:sz w:val="28"/>
          <w:szCs w:val="28"/>
          <w:lang w:val="en-US" w:eastAsia="ru-RU"/>
        </w:rPr>
        <w:t>D</w:t>
      </w:r>
      <w:r w:rsidRPr="00F80BC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F80BC7">
        <w:rPr>
          <w:rFonts w:ascii="Times New Roman" w:hAnsi="Times New Roman" w:cs="Times New Roman"/>
          <w:sz w:val="28"/>
          <w:szCs w:val="28"/>
          <w:lang w:val="en-US" w:eastAsia="ru-RU"/>
        </w:rPr>
        <w:t>C</w:t>
      </w:r>
      <w:r w:rsidRPr="00F80BC7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80BC7">
        <w:rPr>
          <w:rFonts w:ascii="Times New Roman" w:hAnsi="Times New Roman" w:cs="Times New Roman"/>
          <w:sz w:val="28"/>
          <w:szCs w:val="28"/>
          <w:lang w:val="en-US" w:eastAsia="ru-RU"/>
        </w:rPr>
        <w:t>North</w:t>
      </w:r>
      <w:r w:rsidRPr="00F80BC7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Большой вклад в развитие институциональной теории внес лауреат Нобелевской премии по экономике Д.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Норт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. Новые институты, согласно Д.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Норту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, появляются, когда общество усматривает возможность получения дохода, который не может быть получен в условиях сложившейся институциональной системы. Иными словами, если производственные факторы предоставляют возможность </w:t>
      </w:r>
      <w:r w:rsidRPr="00F80B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увеличения доходов, а институциональные этому препятствуют, то велики шансы возникновения новых институтов. 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Норт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показал, что организационные факторы играют более важную роль, чем технические, поскольку ведут к изменению институтов, которые, в свою очередь, оказывают существенное влияние на развитие экономики. Технические изменения и другие считающиеся важными факторы экономического развития рассматриваются как недостаточные: являясь составляющей процесса роста, сами по себе они не могут его определить. Ключом к экономическому росту является эффективная организация экономики. Концепция Д.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Норта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основана на следующих постулатах: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val="be-BY" w:eastAsia="ru-RU"/>
        </w:rPr>
        <w:t>Постулаты Норта:</w:t>
      </w:r>
    </w:p>
    <w:p w:rsidR="002C0E2E" w:rsidRPr="00F80BC7" w:rsidRDefault="002C0E2E" w:rsidP="00EB430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1) законы могут быть изменены в течение короткого времени, неформальные нормы, а тем более системы ценностей изменяются значительно медленнее. Только они создают формальную основу для действия законов, а резкие изменения последних часто приводят к результатам, отличающимся </w:t>
      </w:r>
      <w:proofErr w:type="gram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ожидаемых. Страны, которые принимают законы, пригодные для других экономических условий, приобретают совсем не то направление развития, что имеют государства, откуда эти законы заимствованы;</w:t>
      </w:r>
    </w:p>
    <w:p w:rsidR="002C0E2E" w:rsidRPr="00F80BC7" w:rsidRDefault="002C0E2E" w:rsidP="00EB430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2) структура и развитие экономики определяются государственным устройством, создающим и обеспечивающим эффективные права собственности и влияющим на политику развития. </w:t>
      </w:r>
      <w:proofErr w:type="gramStart"/>
      <w:r w:rsidRPr="00F80BC7">
        <w:rPr>
          <w:rFonts w:ascii="Times New Roman" w:hAnsi="Times New Roman" w:cs="Times New Roman"/>
          <w:sz w:val="28"/>
          <w:szCs w:val="28"/>
        </w:rPr>
        <w:t xml:space="preserve">Однако необходимо соблюдать ряд условий: заинтересованность организации в неизменности политических институтов; любые преобразования предполагают изменение институциональной системы; общественная поддержка 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легитимизация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 процесса модификации норм поведения, который не может быть коротким; долгосрочный эколого-ориентированный экономический рост требует разработки устойчивых законов и правил; экономический рост могут обеспечивать и неформальные нормы (ограничения), но в короткий период;</w:t>
      </w:r>
      <w:proofErr w:type="gramEnd"/>
    </w:p>
    <w:p w:rsidR="002C0E2E" w:rsidRPr="00F80BC7" w:rsidRDefault="002C0E2E" w:rsidP="00EB430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3) создание эффективных систем, рассчитанных на краткосрочную перспективу, требует в каждом случае специальных исследований и разработок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>Корни новой институциональной теории (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неоинституционализма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>) уходят в неоклассическую традицию. Новая институциональная теория имеет другие названия, выражающие  разные ее основные акценты:</w:t>
      </w:r>
    </w:p>
    <w:p w:rsidR="002C0E2E" w:rsidRPr="00F80BC7" w:rsidRDefault="002C0E2E" w:rsidP="00EB430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трансакционная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экономика (наука, изучающая трансакции (сделки) и связанные с ними издержки)</w:t>
      </w:r>
    </w:p>
    <w:p w:rsidR="002C0E2E" w:rsidRPr="00F80BC7" w:rsidRDefault="002C0E2E" w:rsidP="00EB430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>экономическая теория права собственности (право собственности как определяющий институт организации экономических отношений)</w:t>
      </w:r>
    </w:p>
    <w:p w:rsidR="002C0E2E" w:rsidRPr="00F80BC7" w:rsidRDefault="002C0E2E" w:rsidP="00EB430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>контрактная система функционирования организации (от фирмы до государства)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Вторжение техники микроэкономического анализа и его понятия (максимизация, равновесие, эффективность) в среду социальных институтов получило название «экономического империализма» (ведущий теоретик – Г. Беккер). В то же время неоклассические схемы исследования экономических проблем под влиянием социальных и правовых наук стали приобретать новый облик, зарождая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неоинституциональное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направление.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Неоинституционалисты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делают акцент на принцип «методологического индивидуализма», согласно которому определяющая фигура социального процесса (и прогресса)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индивидум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>. Новая институциональная теория на уровне организации пытается раскрыть глубину экономической реальности, используя стандартные неоклассические схемы рационального выбора в условиях заданного набора ограничений.</w:t>
      </w:r>
    </w:p>
    <w:p w:rsidR="002C0E2E" w:rsidRPr="00F80BC7" w:rsidRDefault="002C0E2E" w:rsidP="00F80BC7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Неоклассическая теория знает два вида ограничений:</w:t>
      </w:r>
    </w:p>
    <w:p w:rsidR="002C0E2E" w:rsidRPr="00F80BC7" w:rsidRDefault="002C0E2E" w:rsidP="00EB4309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физические</w:t>
      </w:r>
      <w:proofErr w:type="gram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>, порожденные ограниченностью (редкостью) ресурса;</w:t>
      </w:r>
    </w:p>
    <w:p w:rsidR="002C0E2E" w:rsidRPr="00F80BC7" w:rsidRDefault="002C0E2E" w:rsidP="00EB4309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- технологические, связанные с уровнем знаний и степенью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искуссности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>, благодаря которым ресурсы превращаются в конечную продукцию.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Неоинституционалисты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вводят еще один класс ограничений: институциональную структуру общества и связанные с ней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трансакционные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издержки, обусловленные уровнем эффективности реализации прав собственности экономических агентов, надежностью контрактных между ними связей и в целом неопределенностью и риском хозяйствования.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трансакционных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 издержках  узловым словом является сделка, основанная на правилах игры (институтах) – нормах поведения человека.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Трансакционный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подход к изучению экономических организаций методологически обязан идеям Р.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Коуза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Трансакционные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издержки определялись им как издержки пользования рыночным механизмом. Одна из целей организации – сокращение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трансакционных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издержек. Согласно неоклассической доктрине менеджменту организации присуща не контрактная, а преимущественно технологическая организация. В отличие от нее новая институциональная теория исходит из организационно-контрактной перспективы. На первый план выдвигается не технологические факторы, а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трансакционные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издержки – издержки, обусловленные взаимодействием экономических  агентов друг с другом. Любой акт обмена в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неоинституционализме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 понимается как обмен «пучками прав собственности». Каналом, по которому они передаются, служит контракт, который фиксирует правомочия сторон и условия их передачи.</w:t>
      </w:r>
    </w:p>
    <w:p w:rsidR="002C0E2E" w:rsidRPr="00F80BC7" w:rsidRDefault="002C0E2E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Права собственности – особенная и основная сила развития организации. Система правовых отношений в лице обязательных норм поведения, их зрелость и эффективность могут ускорить или  замедлить развитие организации. Данное положение теоретически доказывает теорема Р.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Коуза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>, изложенная в его статье «Проблема социальных издержек» (1960). Та или иная норма поведения человека или организации приводит к внешним эффектам (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экстерналиям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) – положительным или отрицательным результатом любой деятельности затрагивающие интересы третьих лиц.  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Примеры </w:t>
      </w:r>
      <w:proofErr w:type="gram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отрицательных</w:t>
      </w:r>
      <w:proofErr w:type="gram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экстерналий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– загрязнение окружающей среды. Примеры положительных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экстерналий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средозащитные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функции лесных экосистем.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Экстерналии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приводят к расхождению между частными и социальными издержками (социальные издержки равны сумме частных и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экстернальных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, т.е. возлагаемые на третьих лиц). Согласно теореме Р.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Коуза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>, в случае отрицательных внешних эффектов частные издержки оказываются ниже социальных, в случае положительных эффектов – наоборот, социальные издержки ниже частных.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При отсутствии отрицательных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экстерналий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любой акт обмена следует понимать как акт обмена эффектами, который приводит к общему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прирощению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эффектов.</w:t>
      </w:r>
    </w:p>
    <w:p w:rsidR="00AA507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Ориентация организации на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прирощение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добавленной стоимости с положительными внешними эффектами находится в контексте практической реализации </w:t>
      </w:r>
      <w:proofErr w:type="spellStart"/>
      <w:r w:rsidRPr="00F80BC7">
        <w:rPr>
          <w:rFonts w:ascii="Times New Roman" w:hAnsi="Times New Roman" w:cs="Times New Roman"/>
          <w:sz w:val="28"/>
          <w:szCs w:val="28"/>
          <w:lang w:eastAsia="ru-RU"/>
        </w:rPr>
        <w:t>неоинституциональной</w:t>
      </w:r>
      <w:proofErr w:type="spellEnd"/>
      <w:r w:rsidRPr="00F80BC7">
        <w:rPr>
          <w:rFonts w:ascii="Times New Roman" w:hAnsi="Times New Roman" w:cs="Times New Roman"/>
          <w:sz w:val="28"/>
          <w:szCs w:val="28"/>
          <w:lang w:eastAsia="ru-RU"/>
        </w:rPr>
        <w:t xml:space="preserve"> схемы рационального выбора в условиях государственной собственности на природные ресурсы.</w:t>
      </w:r>
    </w:p>
    <w:p w:rsidR="00F80BC7" w:rsidRPr="00F80BC7" w:rsidRDefault="00F80BC7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C0E2E" w:rsidRPr="00F80BC7" w:rsidRDefault="00B972F6" w:rsidP="00F80BC7">
      <w:pPr>
        <w:pStyle w:val="a3"/>
        <w:numPr>
          <w:ilvl w:val="0"/>
          <w:numId w:val="18"/>
        </w:numPr>
        <w:ind w:left="0" w:firstLine="567"/>
        <w:jc w:val="both"/>
        <w:rPr>
          <w:b/>
          <w:bCs/>
          <w:i/>
          <w:sz w:val="28"/>
          <w:szCs w:val="28"/>
          <w:u w:val="single"/>
        </w:rPr>
      </w:pPr>
      <w:r w:rsidRPr="00F80BC7">
        <w:rPr>
          <w:rFonts w:eastAsiaTheme="majorEastAsia"/>
          <w:b/>
          <w:bCs/>
          <w:i/>
          <w:sz w:val="28"/>
          <w:szCs w:val="28"/>
          <w:u w:val="single"/>
        </w:rPr>
        <w:t>Правовое регулирование лесных отношений: лесное и природоохранное законодательство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Лесное законодательство Республики Беларусь направлено на обеспечение рационального использования лесов, их охрану, защиту и воспроизводство исходя из принципов:</w:t>
      </w:r>
    </w:p>
    <w:p w:rsidR="00AA5077" w:rsidRPr="00F80BC7" w:rsidRDefault="00B972F6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- </w:t>
      </w:r>
      <w:r w:rsidR="00EB4309" w:rsidRPr="00F80BC7">
        <w:rPr>
          <w:rFonts w:ascii="Times New Roman" w:hAnsi="Times New Roman" w:cs="Times New Roman"/>
          <w:sz w:val="28"/>
          <w:szCs w:val="28"/>
        </w:rPr>
        <w:t>постоянного и многоцелевого лесопользования.</w:t>
      </w:r>
    </w:p>
    <w:p w:rsidR="00AA5077" w:rsidRPr="00F80BC7" w:rsidRDefault="00B972F6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- </w:t>
      </w:r>
      <w:r w:rsidR="00EB4309" w:rsidRPr="00F80BC7">
        <w:rPr>
          <w:rFonts w:ascii="Times New Roman" w:hAnsi="Times New Roman" w:cs="Times New Roman"/>
          <w:sz w:val="28"/>
          <w:szCs w:val="28"/>
        </w:rPr>
        <w:t xml:space="preserve">устойчивого управления лесами и сохранения биологического разнообразия лесных экосистем </w:t>
      </w:r>
    </w:p>
    <w:p w:rsidR="00AA5077" w:rsidRPr="00F80BC7" w:rsidRDefault="00B972F6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- </w:t>
      </w:r>
      <w:r w:rsidR="00EB4309" w:rsidRPr="00F80BC7">
        <w:rPr>
          <w:rFonts w:ascii="Times New Roman" w:hAnsi="Times New Roman" w:cs="Times New Roman"/>
          <w:sz w:val="28"/>
          <w:szCs w:val="28"/>
        </w:rPr>
        <w:t xml:space="preserve">сохранения и усиления </w:t>
      </w:r>
      <w:proofErr w:type="spellStart"/>
      <w:r w:rsidR="00EB4309" w:rsidRPr="00F80BC7">
        <w:rPr>
          <w:rFonts w:ascii="Times New Roman" w:hAnsi="Times New Roman" w:cs="Times New Roman"/>
          <w:sz w:val="28"/>
          <w:szCs w:val="28"/>
        </w:rPr>
        <w:t>средообразующих</w:t>
      </w:r>
      <w:proofErr w:type="spellEnd"/>
      <w:r w:rsidR="00EB4309" w:rsidRPr="00F80B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B4309" w:rsidRPr="00F80BC7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="00EB4309" w:rsidRPr="00F80BC7">
        <w:rPr>
          <w:rFonts w:ascii="Times New Roman" w:hAnsi="Times New Roman" w:cs="Times New Roman"/>
          <w:sz w:val="28"/>
          <w:szCs w:val="28"/>
        </w:rPr>
        <w:t xml:space="preserve">, защитных, санитарно-гигиенических, редакционных и иных функций лесов, повышения их ресурсного потенциала для наиболее полного удовлетворения потребностей общества в </w:t>
      </w:r>
      <w:proofErr w:type="spellStart"/>
      <w:r w:rsidR="00EB4309" w:rsidRPr="00F80BC7">
        <w:rPr>
          <w:rFonts w:ascii="Times New Roman" w:hAnsi="Times New Roman" w:cs="Times New Roman"/>
          <w:sz w:val="28"/>
          <w:szCs w:val="28"/>
        </w:rPr>
        <w:t>мнонообразных</w:t>
      </w:r>
      <w:proofErr w:type="spellEnd"/>
      <w:r w:rsidR="00EB4309" w:rsidRPr="00F80BC7">
        <w:rPr>
          <w:rFonts w:ascii="Times New Roman" w:hAnsi="Times New Roman" w:cs="Times New Roman"/>
          <w:sz w:val="28"/>
          <w:szCs w:val="28"/>
        </w:rPr>
        <w:t xml:space="preserve">  полезностях леса.</w:t>
      </w:r>
    </w:p>
    <w:p w:rsidR="00AA5077" w:rsidRPr="00F80BC7" w:rsidRDefault="00EB4309" w:rsidP="00F80B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Лесное законодательство Республики Беларусь – система нормативных правовых актов различного уровня: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- законодательных актов (Конституция РБ, Лесной кодекс, указы (в том числе директивы) и декреты Президента Республики Беларусь, иные законы, кодексы), регулирующих отношения в области использования, охраны, защиты и воспроизводства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0BC7">
        <w:rPr>
          <w:rFonts w:ascii="Times New Roman" w:hAnsi="Times New Roman" w:cs="Times New Roman"/>
          <w:sz w:val="28"/>
          <w:szCs w:val="28"/>
        </w:rPr>
        <w:t>- иных актов законодательства Республики Беларусь (нормативные правовые акты, принимаемые Советом Министров Республики Беларусь, Министерством лесного хозяйства  Республики Беларусь, иными республиканскими воспроизводства лесов.</w:t>
      </w:r>
      <w:proofErr w:type="gramEnd"/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Остовом всей системы регулирования лесных отношений является Конституция РБ. На основе норм Конституции строится система государственного управления лесами и лесным хозяйством.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Лесное законодательство Республики Беларусь регулирует отношения в области использования, охраны, защиты государственного лесного фонда и воспроизводства лесов.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Отношения в области использования и охраны земель государственного лесного фонда регулируются лесным и земельным законодательством Республики Беларусь.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Отношения в области охраны и использования атмосферного воздуха, вод, недр, растительного и животного мира, возникающие в процессе лесных отношений, регулируются специальными нормативными правовыми актами Республики Беларусь.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В Республике Беларусь леса находятся в исключительной собственности государства с выделением правомочий распоряжения, владения и использования.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lastRenderedPageBreak/>
        <w:t xml:space="preserve">Республика Беларусь, являясь собственником лесов, осуществляет владение, пользование и распоряжение лесами через уполномоченные на то государственные органы, организации в пределах их компетенции с учетом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средообразующих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>, защитных, санитарно-гигиенических, рекреационных и иных функций лесов в интересах граждан Республики Беларусь и в общегосударственных интересах.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Государственное управление в области использования, охраны, защиты лесного фонда и воспроизводства лесов представляет собой деятельность системы специально уполномоченных государственных органов, организаций, направленную на обеспечение неистощимого, непрерывного пользования лесов в целях удовлетворения многообразных потребностей современного общества в лесных благах.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В соответствии со статьей 10 Лесного кодекса Республики Беларусь государственное управление в области использования, охраны, защиты лесного фонда и воспроизводства лесов осуществляют: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Президент Республики Беларусь,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Правительство Республики Беларусь,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Министерство лесного хозяйства,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местные Советы депутатов, исполнительные и распорядительные органы и другие государственные органы в соответствии с законодательными актами Республики Беларусь.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В правовом поле выделяют </w:t>
      </w:r>
      <w:r w:rsidRPr="00F80BC7">
        <w:rPr>
          <w:rFonts w:ascii="Times New Roman" w:hAnsi="Times New Roman" w:cs="Times New Roman"/>
          <w:b/>
          <w:bCs/>
          <w:sz w:val="28"/>
          <w:szCs w:val="28"/>
        </w:rPr>
        <w:t xml:space="preserve">общее и специальное </w:t>
      </w:r>
      <w:r w:rsidRPr="00F80BC7">
        <w:rPr>
          <w:rFonts w:ascii="Times New Roman" w:hAnsi="Times New Roman" w:cs="Times New Roman"/>
          <w:sz w:val="28"/>
          <w:szCs w:val="28"/>
        </w:rPr>
        <w:t>государственное управление в области использования, охраны, защиты лесного фонда и воспроизводства лесов.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b/>
          <w:bCs/>
          <w:sz w:val="28"/>
          <w:szCs w:val="28"/>
        </w:rPr>
        <w:t>Общее осуществляют: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Президент Республики Беларусь,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Правительство Республики Беларусь,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местные Советы депутатов, исполнительные и распорядительные органы Республики Беларусь.</w:t>
      </w:r>
    </w:p>
    <w:p w:rsidR="00AA5077" w:rsidRPr="00F80BC7" w:rsidRDefault="00EB4309" w:rsidP="00453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0BC7">
        <w:rPr>
          <w:rFonts w:ascii="Times New Roman" w:hAnsi="Times New Roman" w:cs="Times New Roman"/>
          <w:sz w:val="28"/>
          <w:szCs w:val="28"/>
        </w:rPr>
        <w:t>Президент Республики Беларусь осуществляя</w:t>
      </w:r>
      <w:proofErr w:type="gramEnd"/>
      <w:r w:rsidRPr="00F80BC7">
        <w:rPr>
          <w:rFonts w:ascii="Times New Roman" w:hAnsi="Times New Roman" w:cs="Times New Roman"/>
          <w:sz w:val="28"/>
          <w:szCs w:val="28"/>
        </w:rPr>
        <w:t xml:space="preserve"> общее государственное управление в данной области, реализуя функции распоряжения: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80BC7">
        <w:rPr>
          <w:rFonts w:ascii="Times New Roman" w:hAnsi="Times New Roman" w:cs="Times New Roman"/>
          <w:sz w:val="28"/>
          <w:szCs w:val="28"/>
        </w:rPr>
        <w:t>определяет единую государственную политику в Области использования, охраны, защиты лесного фонда и воспроизводства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утверждает государственные программы по рациональному использованию, повышению продуктивности, сохранению и усилению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средообразующих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>, защитных, санитарно-гигиенических, рекреационных и иных функций лесов, охране, защите лесного фонда и воспроизводству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устанавливает порядок распределения лесов на группы и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защитности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перевода лесов из одной группы или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защитности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 в другую, а также выделения особо защитных участков леса;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принимает решения об ограничении или приостановлении права пользования участками лесного фонда;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устанавливает порядок создания государственной лесной охраны Республики Беларусь;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lastRenderedPageBreak/>
        <w:t>определяет перечень видов огнестрельного оружия и боеприпасов к нему для использования должностными лицами государственной лесной охраны;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осуществляет иные полномочия, возложенные на него Конституцией Республики Беларусь и законодательными актами Республики Беларусь.</w:t>
      </w:r>
    </w:p>
    <w:p w:rsidR="00AA5077" w:rsidRPr="00F80BC7" w:rsidRDefault="00EB4309" w:rsidP="00453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  <w:u w:val="single"/>
        </w:rPr>
        <w:t>Совет</w:t>
      </w:r>
      <w:r w:rsidRPr="00F80BC7">
        <w:rPr>
          <w:rFonts w:ascii="Times New Roman" w:hAnsi="Times New Roman" w:cs="Times New Roman"/>
          <w:sz w:val="28"/>
          <w:szCs w:val="28"/>
        </w:rPr>
        <w:t xml:space="preserve"> Министров Республики Беларусь в области использования, охраны, защиты лесного фонда и воспроизводства лесов: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обесп</w:t>
      </w:r>
      <w:r w:rsidRPr="00F80BC7">
        <w:rPr>
          <w:rFonts w:ascii="Times New Roman" w:hAnsi="Times New Roman" w:cs="Times New Roman"/>
          <w:sz w:val="28"/>
          <w:szCs w:val="28"/>
          <w:u w:val="single"/>
        </w:rPr>
        <w:t>ечивает реализацию</w:t>
      </w:r>
      <w:r w:rsidRPr="00F80BC7">
        <w:rPr>
          <w:rFonts w:ascii="Times New Roman" w:hAnsi="Times New Roman" w:cs="Times New Roman"/>
          <w:sz w:val="28"/>
          <w:szCs w:val="28"/>
        </w:rPr>
        <w:t xml:space="preserve"> государственной политики в области использования, охраны, защиты лесного фонда и воспроизводства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реализует государственные программы по рациональному использованию, повышению продуктивности, сохранению и усилению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средообразующих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>, защитных, санитарно-гигиенических, рекреационных и иных функций лесов, охране, защите лесного фонда и воспроизводству лесов, утвержденные Президентом Республики Беларусь;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принимает в случаях, установленных законодательством Республики Беларусь, решения о передаче участков лесного фонда юридическим лицам для ведения лесного хозяйства и об их изъятии;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принимает в порядке, установленном Президентом Республики Беларусь, решения о распределении лесов на группы и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защнтности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переводе лесов из одной группы или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защитности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 в другую, а также о выделении особо защитных участков леса;</w:t>
      </w:r>
    </w:p>
    <w:p w:rsidR="00AA5077" w:rsidRPr="00F80BC7" w:rsidRDefault="00EB4309" w:rsidP="00453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  <w:u w:val="single"/>
        </w:rPr>
        <w:t>Совет</w:t>
      </w:r>
      <w:r w:rsidRPr="00F80BC7">
        <w:rPr>
          <w:rFonts w:ascii="Times New Roman" w:hAnsi="Times New Roman" w:cs="Times New Roman"/>
          <w:sz w:val="28"/>
          <w:szCs w:val="28"/>
        </w:rPr>
        <w:t xml:space="preserve"> Министров Республики Беларусь в области использования, охраны, защиты лесного фонда и воспроизводства лесов: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обесп</w:t>
      </w:r>
      <w:r w:rsidRPr="00F80BC7">
        <w:rPr>
          <w:rFonts w:ascii="Times New Roman" w:hAnsi="Times New Roman" w:cs="Times New Roman"/>
          <w:sz w:val="28"/>
          <w:szCs w:val="28"/>
          <w:u w:val="single"/>
        </w:rPr>
        <w:t>ечивает реализацию</w:t>
      </w:r>
      <w:r w:rsidRPr="00F80BC7">
        <w:rPr>
          <w:rFonts w:ascii="Times New Roman" w:hAnsi="Times New Roman" w:cs="Times New Roman"/>
          <w:sz w:val="28"/>
          <w:szCs w:val="28"/>
        </w:rPr>
        <w:t xml:space="preserve"> государственной политики в области использования, охраны, защиты лесного фонда и воспроизводства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реализует государственные программы по рациональному использованию, повышению продуктивности, сохранению и усилению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средообразующих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>, защитных, санитарно-гигиенических, рекреационных и иных функций лесов, охране, защите лесного фонда и воспроизводству лесов, утвержденные Президентом Республики Беларусь;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принимает в случаях, установленных законодательством Республики Беларусь, решения о передаче участков лесного фонда юридическим лицам для ведения лесного хозяйства и об их изъятии;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принимает в порядке, установленном Президентом Республики Беларусь, решения о распределении лесов на группы и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защнтности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переводе лесов из одной группы или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защитности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 в другую, а также о выделении особо защитных участков леса;</w:t>
      </w:r>
    </w:p>
    <w:p w:rsidR="00AA5077" w:rsidRPr="00F80BC7" w:rsidRDefault="00EB4309" w:rsidP="004536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  <w:u w:val="single"/>
        </w:rPr>
        <w:t>Совет</w:t>
      </w:r>
      <w:r w:rsidRPr="00F80BC7">
        <w:rPr>
          <w:rFonts w:ascii="Times New Roman" w:hAnsi="Times New Roman" w:cs="Times New Roman"/>
          <w:sz w:val="28"/>
          <w:szCs w:val="28"/>
        </w:rPr>
        <w:t xml:space="preserve"> Министров Республики Беларусь в области использования, охраны, защиты лесного фонда и воспроизводства лесов: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обесп</w:t>
      </w:r>
      <w:r w:rsidRPr="00F80BC7">
        <w:rPr>
          <w:rFonts w:ascii="Times New Roman" w:hAnsi="Times New Roman" w:cs="Times New Roman"/>
          <w:sz w:val="28"/>
          <w:szCs w:val="28"/>
          <w:u w:val="single"/>
        </w:rPr>
        <w:t>ечивает реализацию</w:t>
      </w:r>
      <w:r w:rsidRPr="00F80BC7">
        <w:rPr>
          <w:rFonts w:ascii="Times New Roman" w:hAnsi="Times New Roman" w:cs="Times New Roman"/>
          <w:sz w:val="28"/>
          <w:szCs w:val="28"/>
        </w:rPr>
        <w:t xml:space="preserve"> государственной политики в области использования, охраны, защиты лесного фонда и воспроизводства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реализует государственные программы по рациональному использованию, повышению продуктивности, сохранению и усилению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средообразующих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>, защитных, санитарно-гигиенических, рекреационных и иных функций лесов, охране, защите лесного фонда и воспроизводству лесов, утвержденные Президентом Республики Беларусь;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lastRenderedPageBreak/>
        <w:t>принимает в случаях, установленных законодательством Республики Беларусь, решения о передаче участков лесного фонда юридическим лицам для ведения лесного хозяйства и об их изъятии;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принимает в порядке, установленном Президентом Республики Беларусь, решения о распределении лесов на группы и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защнтности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, переводе лесов из одной группы или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защитности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 в другую, а также о выделении особо защитных участков леса;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принимает решения о предоставлении участков лесного фонда для нужд обороны, науки, образования и иных целей; утверждает возраст рубок леса и Правила отпуска древесины на корню в лесах Республики Беларусь;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утверждает формы лесорубочного билета, ордера и лесного билета, порядок их учета, хранения, заполнения и выдачи, если иное не установлено Президентом Республики Беларусь;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определяет таксы на древесину на корню и живицу, а также размер минимальных ставок платы за аренду охотничьих угодий;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определяет порядок ведения лесоустройства, государственного учета лесов, государственного лесного кадастра и мониторинга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устанавливает порядок осуществления государственного </w:t>
      </w:r>
      <w:proofErr w:type="gramStart"/>
      <w:r w:rsidRPr="00F80BC7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80BC7">
        <w:rPr>
          <w:rFonts w:ascii="Times New Roman" w:hAnsi="Times New Roman" w:cs="Times New Roman"/>
          <w:sz w:val="28"/>
          <w:szCs w:val="28"/>
        </w:rPr>
        <w:t xml:space="preserve"> состоянием, использованием, охраной, защитой лесного фонда и воспроизводством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осуществляет иные полномочия в области использования, охраны, защиты лесного фонда и воспроизводства лесов в соответствии с нормативными правовыми актами Республики Беларусь.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b/>
          <w:bCs/>
          <w:sz w:val="28"/>
          <w:szCs w:val="28"/>
        </w:rPr>
        <w:t>Местные Советы депутатов, их исполнительные и распорядительные органы</w:t>
      </w:r>
    </w:p>
    <w:p w:rsidR="00AA5077" w:rsidRPr="00F80BC7" w:rsidRDefault="00EB4309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b/>
          <w:bCs/>
          <w:sz w:val="28"/>
          <w:szCs w:val="28"/>
        </w:rPr>
        <w:t>Местные Советы депутатов: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утверждают местные программы и мероприятия по рациональному использованию, охране, защите лесного фонда и воспроизводству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принимают решения об отмене решений местных исполнительных и распорядительных органов о передаче участков лесного фонда в пользование, в том числе в аренду, переводе лесов из одной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защитности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 в другую в случаях их несоответствия требованиям законодательных актов Республики Беларусь; осуществляют </w:t>
      </w:r>
      <w:proofErr w:type="gramStart"/>
      <w:r w:rsidRPr="00F80BC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80BC7">
        <w:rPr>
          <w:rFonts w:ascii="Times New Roman" w:hAnsi="Times New Roman" w:cs="Times New Roman"/>
          <w:sz w:val="28"/>
          <w:szCs w:val="28"/>
        </w:rPr>
        <w:t xml:space="preserve"> использованием лесного фонда;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осуществляют иные полномочия в области использования, охраны, защиты лесного фонда и воспроизводства лесов в соответствии с нормативными правовыми актами Республики Беларусь.</w:t>
      </w:r>
    </w:p>
    <w:p w:rsidR="00AA5077" w:rsidRPr="00F80BC7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b/>
          <w:bCs/>
          <w:sz w:val="28"/>
          <w:szCs w:val="28"/>
        </w:rPr>
        <w:t>Местные исполнительные и распорядительные органы: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организуют разработку и реализацию местных программ и мероприятий по рациональному использованию, охране, защите лесного фонда и воспроизводству лесов;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утверждают таксы за побочные лесные пользования и заготовку второстепенных лесных ресурсов, а также за пользование участками лесного фонда в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культурно</w:t>
      </w:r>
      <w:r w:rsidRPr="00F80BC7">
        <w:rPr>
          <w:rFonts w:ascii="Times New Roman" w:hAnsi="Times New Roman" w:cs="Times New Roman"/>
          <w:sz w:val="28"/>
          <w:szCs w:val="28"/>
        </w:rPr>
        <w:softHyphen/>
        <w:t>оздоровительных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>, туристических, иных рекреационных и (или) спортивных целях;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lastRenderedPageBreak/>
        <w:t>принимают по согласованию с Министерством лесного хозяйства и Министерством природных ресурсов и охраны окружающей среды Республики Беларусь решения о передаче в аренду участков лесного фонда;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принимают в порядке, установленном Президентом Республики Беларусь, решения о переводе лесов из одной категории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защитности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 в другую;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утверждают перечень особо защитных участков лесного фонда;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принимают решения об изъятии и предоставлении земельных участков, относящихся к землям лесного фонда;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совместно с юридическими лицами, ведущими лесное хозяйство, организуют проведение аукционов на осуществление лесопользования;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принимают решения об ограничении, приостановлении или прекращении лесопользования юридическими и физическими лицами;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принимают решения об ограничении посещения лесов гражданами при высокой пожарной опасности, а также при стихийных бедствиях в лесах;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организуют работы по благоустройству, охране и защите городских лесов и зеленых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зон;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информируют граждан об изъятии и предоставлении земельных участков, относящихся к землям лесного фонда для размещения объектов, деятельность которых затрагивает их интересы;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proofErr w:type="gramStart"/>
      <w:r w:rsidRPr="00F80BC7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80BC7">
        <w:rPr>
          <w:rFonts w:ascii="Times New Roman" w:hAnsi="Times New Roman" w:cs="Times New Roman"/>
          <w:sz w:val="28"/>
          <w:szCs w:val="28"/>
        </w:rPr>
        <w:t xml:space="preserve"> использованием лесного фонда;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принимают решения о полном или частичном приостановлении до устранения выявленного нарушения хозяйственной и иной деятельности юридических и (или) физических лиц, оказывающей вредное воздействие на лесной фонд;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предъявляют претензии юридическим и (или) физическим лицам, причинившим вред лесному фонду, и иски в суд о возмещении вреда, причиненного лесному фонду;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предъявляют иски в суд о прекращении юридическими и (или) физическими лицами хозяйственной и иной деятельности, оказывающей вредное воздействие на лесной фонд, в случае нарушения лесного законодательства Республики Беларусь, а также в случаях, предусмотренных законодательством Республики Беларусь об охране окружающей среды;</w:t>
      </w:r>
    </w:p>
    <w:p w:rsidR="00AA5077" w:rsidRPr="00F80BC7" w:rsidRDefault="00EB4309" w:rsidP="00EB4309">
      <w:pPr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осуществляют иные полномочия в области использования, охраны, защиты лесного фонда и воспроизводства лесов в соответствии с нормативными правовыми актами Республики Беларусь.</w:t>
      </w:r>
    </w:p>
    <w:p w:rsidR="00AA5077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0BC7">
        <w:rPr>
          <w:rFonts w:ascii="Times New Roman" w:hAnsi="Times New Roman" w:cs="Times New Roman"/>
          <w:b/>
          <w:bCs/>
          <w:sz w:val="28"/>
          <w:szCs w:val="28"/>
        </w:rPr>
        <w:t xml:space="preserve">Специальное государственное управление </w:t>
      </w:r>
      <w:r w:rsidRPr="00F80BC7">
        <w:rPr>
          <w:rFonts w:ascii="Times New Roman" w:hAnsi="Times New Roman" w:cs="Times New Roman"/>
          <w:sz w:val="28"/>
          <w:szCs w:val="28"/>
        </w:rPr>
        <w:t>в области использования, охраны, защиты лесного фонда и воспроизводства лесов осуществляют Министерство лесного хозяйства (85,5% лесного фонда), Минобороны, Министерства по чрезвычайным ситуациям (далее - МЧС) (2,3%), Мино</w:t>
      </w:r>
      <w:r w:rsidRPr="00F80BC7">
        <w:rPr>
          <w:rFonts w:ascii="Times New Roman" w:hAnsi="Times New Roman" w:cs="Times New Roman"/>
          <w:sz w:val="28"/>
          <w:szCs w:val="28"/>
        </w:rPr>
        <w:softHyphen/>
        <w:t>бразования, ОАО «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Витебскдрев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>», а также Управлению делами Президента Республики Беларусь (8% лесного фонда), НАН Беларуси, организациям, подчиненным городским (городов областного подчинения и города Минска) исполнительным и распорядительным органам, в компетенцию которых входит</w:t>
      </w:r>
      <w:proofErr w:type="gramEnd"/>
      <w:r w:rsidRPr="00F80BC7">
        <w:rPr>
          <w:rFonts w:ascii="Times New Roman" w:hAnsi="Times New Roman" w:cs="Times New Roman"/>
          <w:sz w:val="28"/>
          <w:szCs w:val="28"/>
        </w:rPr>
        <w:t xml:space="preserve"> ведение лесопаркового хозяйства. Указанные органы, организации осуществляют управление в области </w:t>
      </w:r>
      <w:r w:rsidRPr="00F80BC7">
        <w:rPr>
          <w:rFonts w:ascii="Times New Roman" w:hAnsi="Times New Roman" w:cs="Times New Roman"/>
          <w:sz w:val="28"/>
          <w:szCs w:val="28"/>
        </w:rPr>
        <w:lastRenderedPageBreak/>
        <w:t>использования, охраны, защиты лесного фонда и воспроизводства лесов на закрепленных за ними территориях.</w:t>
      </w:r>
    </w:p>
    <w:p w:rsidR="00453601" w:rsidRPr="00F80BC7" w:rsidRDefault="00453601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F6" w:rsidRPr="00453601" w:rsidRDefault="00B972F6" w:rsidP="00F80BC7">
      <w:pPr>
        <w:pStyle w:val="a3"/>
        <w:numPr>
          <w:ilvl w:val="0"/>
          <w:numId w:val="18"/>
        </w:numPr>
        <w:ind w:left="0" w:firstLine="567"/>
        <w:jc w:val="both"/>
        <w:rPr>
          <w:b/>
          <w:i/>
          <w:sz w:val="28"/>
          <w:szCs w:val="28"/>
          <w:u w:val="single"/>
        </w:rPr>
      </w:pPr>
      <w:r w:rsidRPr="00453601">
        <w:rPr>
          <w:rFonts w:eastAsiaTheme="majorEastAsia"/>
          <w:b/>
          <w:i/>
          <w:sz w:val="28"/>
          <w:szCs w:val="28"/>
          <w:u w:val="single"/>
        </w:rPr>
        <w:t>Правовое регулирование и юридическая ответственность в области природопользования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b/>
          <w:bCs/>
          <w:sz w:val="28"/>
          <w:szCs w:val="28"/>
        </w:rPr>
        <w:t xml:space="preserve">3.1 Правовое регулирование в </w:t>
      </w:r>
      <w:proofErr w:type="spellStart"/>
      <w:r w:rsidRPr="00F80BC7">
        <w:rPr>
          <w:b/>
          <w:bCs/>
          <w:sz w:val="28"/>
          <w:szCs w:val="28"/>
        </w:rPr>
        <w:t>природоресурсной</w:t>
      </w:r>
      <w:proofErr w:type="spellEnd"/>
      <w:r w:rsidRPr="00F80BC7">
        <w:rPr>
          <w:b/>
          <w:bCs/>
          <w:sz w:val="28"/>
          <w:szCs w:val="28"/>
        </w:rPr>
        <w:t xml:space="preserve"> сфере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Правовое регулирование в </w:t>
      </w:r>
      <w:proofErr w:type="spellStart"/>
      <w:r w:rsidRPr="00F80BC7">
        <w:rPr>
          <w:sz w:val="28"/>
          <w:szCs w:val="28"/>
        </w:rPr>
        <w:t>природоресурсной</w:t>
      </w:r>
      <w:proofErr w:type="spellEnd"/>
      <w:r w:rsidRPr="00F80BC7">
        <w:rPr>
          <w:sz w:val="28"/>
          <w:szCs w:val="28"/>
        </w:rPr>
        <w:t xml:space="preserve"> сфере заключается в регламентации нормами права отношений по рациональному, комплексному использованию земель, лесов, вод, недр и других природных ресурсов, охватываемых категорией право природопользования, которому присущи определенные формы, виды и основания.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Право природопользования понимается в значениях института экологического права (объективное право) и института  прав и обязанностей </w:t>
      </w:r>
      <w:proofErr w:type="spellStart"/>
      <w:r w:rsidRPr="00F80BC7">
        <w:rPr>
          <w:sz w:val="28"/>
          <w:szCs w:val="28"/>
        </w:rPr>
        <w:t>природопользователей</w:t>
      </w:r>
      <w:proofErr w:type="spellEnd"/>
      <w:r w:rsidRPr="00F80BC7">
        <w:rPr>
          <w:sz w:val="28"/>
          <w:szCs w:val="28"/>
        </w:rPr>
        <w:t xml:space="preserve"> (субъективного права), содержание которого определяется соответствующими полномочиями.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proofErr w:type="gramStart"/>
      <w:r w:rsidRPr="00F80BC7">
        <w:rPr>
          <w:i/>
          <w:iCs/>
          <w:sz w:val="28"/>
          <w:szCs w:val="28"/>
        </w:rPr>
        <w:t>Право природопользования</w:t>
      </w:r>
      <w:r w:rsidRPr="00F80BC7">
        <w:rPr>
          <w:sz w:val="28"/>
          <w:szCs w:val="28"/>
        </w:rPr>
        <w:t xml:space="preserve"> как институт экологического права представляет собой совокупность общих правовых норм, определяющих единые условия и правила использования природных ресурсов, природных объектов и природных </w:t>
      </w:r>
      <w:proofErr w:type="spellStart"/>
      <w:r w:rsidRPr="00F80BC7">
        <w:rPr>
          <w:sz w:val="28"/>
          <w:szCs w:val="28"/>
        </w:rPr>
        <w:t>коплексов</w:t>
      </w:r>
      <w:proofErr w:type="spellEnd"/>
      <w:r w:rsidRPr="00F80BC7">
        <w:rPr>
          <w:sz w:val="28"/>
          <w:szCs w:val="28"/>
        </w:rPr>
        <w:t>, а также специальных норм, регулирующих отношения в связи с осуществлением многоцелевого, рационального пользования землей, водами, лесами, недрами, атмосферным пространством, растительным миром, территориями национальных парков, заказников, другими природными ресурсами, объектами или комплексами.</w:t>
      </w:r>
      <w:proofErr w:type="gramEnd"/>
      <w:r w:rsidRPr="00F80BC7">
        <w:rPr>
          <w:sz w:val="28"/>
          <w:szCs w:val="28"/>
        </w:rPr>
        <w:t xml:space="preserve"> Указанные нормы содержатся соответственно в конституционном законодательстве, в Земельном, Водном, Лесном кодексах и Кодексе о недрах, в законах о животном мире, иных </w:t>
      </w:r>
      <w:proofErr w:type="spellStart"/>
      <w:r w:rsidRPr="00F80BC7">
        <w:rPr>
          <w:sz w:val="28"/>
          <w:szCs w:val="28"/>
        </w:rPr>
        <w:t>природоресурсных</w:t>
      </w:r>
      <w:proofErr w:type="spellEnd"/>
      <w:r w:rsidRPr="00F80BC7">
        <w:rPr>
          <w:sz w:val="28"/>
          <w:szCs w:val="28"/>
        </w:rPr>
        <w:t xml:space="preserve"> нормативных правовых актах. Право природопользования может быть специальным и общим.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proofErr w:type="gramStart"/>
      <w:r w:rsidRPr="00F80BC7">
        <w:rPr>
          <w:i/>
          <w:iCs/>
          <w:sz w:val="28"/>
          <w:szCs w:val="28"/>
        </w:rPr>
        <w:t xml:space="preserve">Право специального природопользования </w:t>
      </w:r>
      <w:r w:rsidRPr="00F80BC7">
        <w:rPr>
          <w:sz w:val="28"/>
          <w:szCs w:val="28"/>
        </w:rPr>
        <w:t>возникает только по воле собственника природных ресурсов, природных объектов и природных комплексов путем предоставления их на основании правовых норм решениями органов государства или по договорам аренды в обособленное пользование и владение конкретным юридическим и физическим лицам для определенных целей за плату и осуществляется с применением специальных технических сооружений, устройств и технологий.</w:t>
      </w:r>
      <w:proofErr w:type="gramEnd"/>
      <w:r w:rsidRPr="00F80BC7">
        <w:rPr>
          <w:sz w:val="28"/>
          <w:szCs w:val="28"/>
        </w:rPr>
        <w:t xml:space="preserve"> Пользование природными ресурсами, природными объектами и природными комплексами, не обладающее такими признаками, относится к </w:t>
      </w:r>
      <w:r w:rsidRPr="00F80BC7">
        <w:rPr>
          <w:i/>
          <w:iCs/>
          <w:sz w:val="28"/>
          <w:szCs w:val="28"/>
        </w:rPr>
        <w:t>праву общего природопользования</w:t>
      </w:r>
      <w:r w:rsidRPr="00F80BC7">
        <w:rPr>
          <w:sz w:val="28"/>
          <w:szCs w:val="28"/>
        </w:rPr>
        <w:t xml:space="preserve">, которое возникает из предписаний отдельных норм </w:t>
      </w:r>
      <w:proofErr w:type="spellStart"/>
      <w:r w:rsidRPr="00F80BC7">
        <w:rPr>
          <w:sz w:val="28"/>
          <w:szCs w:val="28"/>
        </w:rPr>
        <w:t>природоресурсных</w:t>
      </w:r>
      <w:proofErr w:type="spellEnd"/>
      <w:r w:rsidRPr="00F80BC7">
        <w:rPr>
          <w:sz w:val="28"/>
          <w:szCs w:val="28"/>
        </w:rPr>
        <w:t xml:space="preserve"> кодексов, законов и подзаконных актов.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По формам организации и осуществления </w:t>
      </w:r>
      <w:r w:rsidRPr="00F80BC7">
        <w:rPr>
          <w:i/>
          <w:iCs/>
          <w:sz w:val="28"/>
          <w:szCs w:val="28"/>
        </w:rPr>
        <w:t xml:space="preserve">право природопользования </w:t>
      </w:r>
      <w:r w:rsidRPr="00F80BC7">
        <w:rPr>
          <w:sz w:val="28"/>
          <w:szCs w:val="28"/>
        </w:rPr>
        <w:t xml:space="preserve">подразделяется </w:t>
      </w:r>
      <w:proofErr w:type="gramStart"/>
      <w:r w:rsidRPr="00F80BC7">
        <w:rPr>
          <w:sz w:val="28"/>
          <w:szCs w:val="28"/>
        </w:rPr>
        <w:t>на</w:t>
      </w:r>
      <w:proofErr w:type="gramEnd"/>
      <w:r w:rsidRPr="00F80BC7">
        <w:rPr>
          <w:sz w:val="28"/>
          <w:szCs w:val="28"/>
        </w:rPr>
        <w:t xml:space="preserve"> </w:t>
      </w:r>
      <w:r w:rsidRPr="00F80BC7">
        <w:rPr>
          <w:i/>
          <w:iCs/>
          <w:sz w:val="28"/>
          <w:szCs w:val="28"/>
        </w:rPr>
        <w:t>бездоговорное</w:t>
      </w:r>
      <w:r w:rsidRPr="00F80BC7">
        <w:rPr>
          <w:sz w:val="28"/>
          <w:szCs w:val="28"/>
        </w:rPr>
        <w:t xml:space="preserve"> и </w:t>
      </w:r>
      <w:r w:rsidRPr="00F80BC7">
        <w:rPr>
          <w:i/>
          <w:iCs/>
          <w:sz w:val="28"/>
          <w:szCs w:val="28"/>
        </w:rPr>
        <w:t>договорное</w:t>
      </w:r>
      <w:r w:rsidRPr="00F80BC7">
        <w:rPr>
          <w:sz w:val="28"/>
          <w:szCs w:val="28"/>
        </w:rPr>
        <w:t xml:space="preserve">, </w:t>
      </w:r>
      <w:r w:rsidRPr="00F80BC7">
        <w:rPr>
          <w:i/>
          <w:iCs/>
          <w:sz w:val="28"/>
          <w:szCs w:val="28"/>
        </w:rPr>
        <w:t>обособленное</w:t>
      </w:r>
      <w:r w:rsidRPr="00F80BC7">
        <w:rPr>
          <w:sz w:val="28"/>
          <w:szCs w:val="28"/>
        </w:rPr>
        <w:t xml:space="preserve"> и </w:t>
      </w:r>
      <w:r w:rsidRPr="00F80BC7">
        <w:rPr>
          <w:i/>
          <w:iCs/>
          <w:sz w:val="28"/>
          <w:szCs w:val="28"/>
        </w:rPr>
        <w:t>совместное</w:t>
      </w:r>
      <w:r w:rsidRPr="00F80BC7">
        <w:rPr>
          <w:sz w:val="28"/>
          <w:szCs w:val="28"/>
        </w:rPr>
        <w:t xml:space="preserve">, </w:t>
      </w:r>
      <w:r w:rsidRPr="00F80BC7">
        <w:rPr>
          <w:i/>
          <w:iCs/>
          <w:sz w:val="28"/>
          <w:szCs w:val="28"/>
        </w:rPr>
        <w:t>первичное</w:t>
      </w:r>
      <w:r w:rsidRPr="00F80BC7">
        <w:rPr>
          <w:sz w:val="28"/>
          <w:szCs w:val="28"/>
        </w:rPr>
        <w:t xml:space="preserve"> и </w:t>
      </w:r>
      <w:r w:rsidRPr="00F80BC7">
        <w:rPr>
          <w:i/>
          <w:iCs/>
          <w:sz w:val="28"/>
          <w:szCs w:val="28"/>
        </w:rPr>
        <w:t>вторичное</w:t>
      </w:r>
      <w:r w:rsidRPr="00F80BC7">
        <w:rPr>
          <w:sz w:val="28"/>
          <w:szCs w:val="28"/>
        </w:rPr>
        <w:t xml:space="preserve">, </w:t>
      </w:r>
      <w:r w:rsidRPr="00F80BC7">
        <w:rPr>
          <w:i/>
          <w:iCs/>
          <w:sz w:val="28"/>
          <w:szCs w:val="28"/>
        </w:rPr>
        <w:t>постоянное</w:t>
      </w:r>
      <w:r w:rsidRPr="00F80BC7">
        <w:rPr>
          <w:sz w:val="28"/>
          <w:szCs w:val="28"/>
        </w:rPr>
        <w:t xml:space="preserve"> и </w:t>
      </w:r>
      <w:r w:rsidRPr="00F80BC7">
        <w:rPr>
          <w:i/>
          <w:iCs/>
          <w:sz w:val="28"/>
          <w:szCs w:val="28"/>
        </w:rPr>
        <w:t>временное</w:t>
      </w:r>
      <w:r w:rsidRPr="00F80BC7">
        <w:rPr>
          <w:sz w:val="28"/>
          <w:szCs w:val="28"/>
        </w:rPr>
        <w:t xml:space="preserve">. </w:t>
      </w:r>
      <w:proofErr w:type="gramStart"/>
      <w:r w:rsidRPr="00F80BC7">
        <w:rPr>
          <w:sz w:val="28"/>
          <w:szCs w:val="28"/>
        </w:rPr>
        <w:t>Бездоговорное</w:t>
      </w:r>
      <w:proofErr w:type="gramEnd"/>
      <w:r w:rsidRPr="00F80BC7">
        <w:rPr>
          <w:sz w:val="28"/>
          <w:szCs w:val="28"/>
        </w:rPr>
        <w:t xml:space="preserve"> возникает и производится на основании норм законодательства или решений государственных органов, а основаниями договорного выступают арендный или концессионный договоры. Обособленное природопользование связано с пользованием индивидуализированными участками природных ресурсов, природными объектами или природными комплексами конкретными юридическими или физическими </w:t>
      </w:r>
      <w:r w:rsidRPr="00F80BC7">
        <w:rPr>
          <w:sz w:val="28"/>
          <w:szCs w:val="28"/>
        </w:rPr>
        <w:lastRenderedPageBreak/>
        <w:t xml:space="preserve">лицами, в то время как при </w:t>
      </w:r>
      <w:proofErr w:type="gramStart"/>
      <w:r w:rsidRPr="00F80BC7">
        <w:rPr>
          <w:sz w:val="28"/>
          <w:szCs w:val="28"/>
        </w:rPr>
        <w:t>совместном</w:t>
      </w:r>
      <w:proofErr w:type="gramEnd"/>
      <w:r w:rsidRPr="00F80BC7">
        <w:rPr>
          <w:sz w:val="28"/>
          <w:szCs w:val="28"/>
        </w:rPr>
        <w:t xml:space="preserve"> пользователями могут быть несколько таких лиц. Право природопользования, предоставленное </w:t>
      </w:r>
      <w:proofErr w:type="spellStart"/>
      <w:r w:rsidRPr="00F80BC7">
        <w:rPr>
          <w:sz w:val="28"/>
          <w:szCs w:val="28"/>
        </w:rPr>
        <w:t>природопользователям</w:t>
      </w:r>
      <w:proofErr w:type="spellEnd"/>
      <w:r w:rsidRPr="00F80BC7">
        <w:rPr>
          <w:sz w:val="28"/>
          <w:szCs w:val="28"/>
        </w:rPr>
        <w:t xml:space="preserve"> собственником природных ресурсов, природных объектов и природных комплексов, является первичным; право пользования некоторыми видами таких ресурсов и объектов, полученное </w:t>
      </w:r>
      <w:proofErr w:type="gramStart"/>
      <w:r w:rsidRPr="00F80BC7">
        <w:rPr>
          <w:sz w:val="28"/>
          <w:szCs w:val="28"/>
        </w:rPr>
        <w:t>от</w:t>
      </w:r>
      <w:proofErr w:type="gramEnd"/>
      <w:r w:rsidRPr="00F80BC7">
        <w:rPr>
          <w:sz w:val="28"/>
          <w:szCs w:val="28"/>
        </w:rPr>
        <w:t xml:space="preserve"> первичных </w:t>
      </w:r>
      <w:proofErr w:type="spellStart"/>
      <w:r w:rsidRPr="00F80BC7">
        <w:rPr>
          <w:sz w:val="28"/>
          <w:szCs w:val="28"/>
        </w:rPr>
        <w:t>природопользователей</w:t>
      </w:r>
      <w:proofErr w:type="spellEnd"/>
      <w:r w:rsidRPr="00F80BC7">
        <w:rPr>
          <w:sz w:val="28"/>
          <w:szCs w:val="28"/>
        </w:rPr>
        <w:t xml:space="preserve">, именуется вторичным. Постоянным признается право природопользования без заранее установленного срока, а сроки временного пользования природными ресурсами, природными объектами и природными </w:t>
      </w:r>
      <w:proofErr w:type="spellStart"/>
      <w:r w:rsidRPr="00F80BC7">
        <w:rPr>
          <w:sz w:val="28"/>
          <w:szCs w:val="28"/>
        </w:rPr>
        <w:t>коплексами</w:t>
      </w:r>
      <w:proofErr w:type="spellEnd"/>
      <w:r w:rsidRPr="00F80BC7">
        <w:rPr>
          <w:sz w:val="28"/>
          <w:szCs w:val="28"/>
        </w:rPr>
        <w:t xml:space="preserve"> определяются законодательством или договорами.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Основное назначение правового регулирования в </w:t>
      </w:r>
      <w:proofErr w:type="spellStart"/>
      <w:r w:rsidRPr="00F80BC7">
        <w:rPr>
          <w:sz w:val="28"/>
          <w:szCs w:val="28"/>
        </w:rPr>
        <w:t>природоресурсной</w:t>
      </w:r>
      <w:proofErr w:type="spellEnd"/>
      <w:r w:rsidRPr="00F80BC7">
        <w:rPr>
          <w:sz w:val="28"/>
          <w:szCs w:val="28"/>
        </w:rPr>
        <w:t xml:space="preserve"> сфере заключается в закреплении в законодательстве  </w:t>
      </w:r>
      <w:r w:rsidRPr="00F80BC7">
        <w:rPr>
          <w:i/>
          <w:iCs/>
          <w:sz w:val="28"/>
          <w:szCs w:val="28"/>
        </w:rPr>
        <w:t>права природопользования</w:t>
      </w:r>
      <w:r w:rsidRPr="00F80BC7">
        <w:rPr>
          <w:sz w:val="28"/>
          <w:szCs w:val="28"/>
        </w:rPr>
        <w:t xml:space="preserve">, определении его содержания. 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>Содержание права природопользования образуют объекты, субъекты, правомочия и обязанности субъектов землепользования, водопользования, лесопользования, недропользования, других видов пользования природными ресурсами, природными объектами, природными комплексами.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</w:p>
    <w:p w:rsidR="00B972F6" w:rsidRPr="00F80BC7" w:rsidRDefault="00B972F6" w:rsidP="00F80BC7">
      <w:pPr>
        <w:pStyle w:val="a3"/>
        <w:numPr>
          <w:ilvl w:val="1"/>
          <w:numId w:val="18"/>
        </w:numPr>
        <w:ind w:left="0" w:firstLine="567"/>
        <w:jc w:val="both"/>
        <w:rPr>
          <w:b/>
          <w:bCs/>
          <w:sz w:val="28"/>
          <w:szCs w:val="28"/>
        </w:rPr>
      </w:pPr>
      <w:r w:rsidRPr="00F80BC7">
        <w:rPr>
          <w:b/>
          <w:bCs/>
          <w:sz w:val="28"/>
          <w:szCs w:val="28"/>
        </w:rPr>
        <w:t>Правовое регулирование в природоохранной сфере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>Правовое регулирование в природоохранной сфере, определяет права и обязанностей участников природоохранной деятельности.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>Необходимость правовой охраны окружающей среды в качестве относительно самостоятельного социально-правового явления обусловлена тем, что в процессе осуществления рационального и комплексного использования земель, недр, лесов, атмосферного пространства, растительного, животного мира, регулируемого природопользования в национальных парках и заказниках практически всегда имеют место противоречия экономических и экологических интересов.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proofErr w:type="gramStart"/>
      <w:r w:rsidRPr="00F80BC7">
        <w:rPr>
          <w:sz w:val="28"/>
          <w:szCs w:val="28"/>
        </w:rPr>
        <w:t xml:space="preserve">Как институт экологического права правовая охрана окружающей среды представляет собой совокупность общих правовых норм, определяющих единые условия и требования природоохранной деятельности, а также специальных норм, регулирующих отношения природного </w:t>
      </w:r>
      <w:proofErr w:type="spellStart"/>
      <w:r w:rsidRPr="00F80BC7">
        <w:rPr>
          <w:sz w:val="28"/>
          <w:szCs w:val="28"/>
        </w:rPr>
        <w:t>заповедания</w:t>
      </w:r>
      <w:proofErr w:type="spellEnd"/>
      <w:r w:rsidRPr="00F80BC7">
        <w:rPr>
          <w:sz w:val="28"/>
          <w:szCs w:val="28"/>
        </w:rPr>
        <w:t>, по охране земель, вод, недр, других природных ресурсов, природных объектов и природных комплексов, обеспечению экологической безопасности в сферах несельскохозяйственного производства, сельскохозяйственного производства, в населенных пунктах, лечебно-оздоровительных, рекреационных и других территориях или</w:t>
      </w:r>
      <w:proofErr w:type="gramEnd"/>
      <w:r w:rsidRPr="00F80BC7">
        <w:rPr>
          <w:sz w:val="28"/>
          <w:szCs w:val="28"/>
        </w:rPr>
        <w:t xml:space="preserve"> </w:t>
      </w:r>
      <w:proofErr w:type="gramStart"/>
      <w:r w:rsidRPr="00F80BC7">
        <w:rPr>
          <w:sz w:val="28"/>
          <w:szCs w:val="28"/>
        </w:rPr>
        <w:t xml:space="preserve">зонах антропогенного воздействия. </w:t>
      </w:r>
      <w:proofErr w:type="gramEnd"/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Эти нормы содержатся соответственно в Конституции Республики Беларусь и некоторых конституционных законах, природоохранительном законодательстве, </w:t>
      </w:r>
      <w:proofErr w:type="spellStart"/>
      <w:r w:rsidRPr="00F80BC7">
        <w:rPr>
          <w:sz w:val="28"/>
          <w:szCs w:val="28"/>
        </w:rPr>
        <w:t>природоресурсовых</w:t>
      </w:r>
      <w:proofErr w:type="spellEnd"/>
      <w:r w:rsidRPr="00F80BC7">
        <w:rPr>
          <w:sz w:val="28"/>
          <w:szCs w:val="28"/>
        </w:rPr>
        <w:t xml:space="preserve"> кодексах и законах, хозяйственном, уголовном, административном и ином законодательстве.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Правовая охрана земель, недр, вод, заповедных территорий, других природных ресурсов, природных объектов и природных комплексов включает систему закрепленных правом организационных, технических, экономических, других мероприятий, направленных на рациональное, комплексное использование и предотвращение необоснованных изъятий этих ресурсов, объектов и комплексов, их </w:t>
      </w:r>
      <w:r w:rsidRPr="00F80BC7">
        <w:rPr>
          <w:sz w:val="28"/>
          <w:szCs w:val="28"/>
        </w:rPr>
        <w:lastRenderedPageBreak/>
        <w:t>улучшение, восстановление, воспроизводство и защиту от вредных естественных или антропогенных воздействий.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</w:p>
    <w:p w:rsidR="00B972F6" w:rsidRPr="00453601" w:rsidRDefault="00B972F6" w:rsidP="00F80BC7">
      <w:pPr>
        <w:pStyle w:val="a3"/>
        <w:numPr>
          <w:ilvl w:val="1"/>
          <w:numId w:val="18"/>
        </w:numPr>
        <w:ind w:left="0" w:firstLine="567"/>
        <w:jc w:val="both"/>
        <w:rPr>
          <w:b/>
          <w:sz w:val="28"/>
          <w:szCs w:val="28"/>
        </w:rPr>
      </w:pPr>
      <w:r w:rsidRPr="00453601">
        <w:rPr>
          <w:b/>
          <w:sz w:val="28"/>
          <w:szCs w:val="28"/>
        </w:rPr>
        <w:t>Правовая охрана среды жизнедеятельности человека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  <w:proofErr w:type="gramStart"/>
      <w:r w:rsidRPr="00F80BC7">
        <w:rPr>
          <w:sz w:val="28"/>
          <w:szCs w:val="28"/>
        </w:rPr>
        <w:t>Правовая охрана среды жизнедеятельности человека, в отличие от правовой охраны природы, представляет собой правовое регулирование природоохранных отношений по обеспечению экологической безопасности в промышленности, энергетике, сельском и коммунально-бытовом хозяйстве, городах и других населенных пунктах, на транспорте, в научной, оборонной, санаторно-курортной и иных нехозяйственных сферах, оказывающих отрицательное воздействие на экосистемы, а также по ликвидации неблагоприятных экологических послед</w:t>
      </w:r>
      <w:r w:rsidRPr="00F80BC7">
        <w:rPr>
          <w:sz w:val="28"/>
          <w:szCs w:val="28"/>
        </w:rPr>
        <w:softHyphen/>
        <w:t>ствий техногенных катастроф и аварий или</w:t>
      </w:r>
      <w:proofErr w:type="gramEnd"/>
      <w:r w:rsidRPr="00F80BC7">
        <w:rPr>
          <w:sz w:val="28"/>
          <w:szCs w:val="28"/>
        </w:rPr>
        <w:t xml:space="preserve"> </w:t>
      </w:r>
      <w:proofErr w:type="gramStart"/>
      <w:r w:rsidRPr="00F80BC7">
        <w:rPr>
          <w:sz w:val="28"/>
          <w:szCs w:val="28"/>
        </w:rPr>
        <w:t>стихийных бедствий.</w:t>
      </w:r>
      <w:proofErr w:type="gramEnd"/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</w:p>
    <w:p w:rsidR="00B972F6" w:rsidRPr="00F80BC7" w:rsidRDefault="00B972F6" w:rsidP="00F80BC7">
      <w:pPr>
        <w:pStyle w:val="a3"/>
        <w:numPr>
          <w:ilvl w:val="1"/>
          <w:numId w:val="18"/>
        </w:numPr>
        <w:ind w:left="0" w:firstLine="567"/>
        <w:jc w:val="both"/>
        <w:rPr>
          <w:b/>
          <w:bCs/>
          <w:sz w:val="28"/>
          <w:szCs w:val="28"/>
        </w:rPr>
      </w:pPr>
      <w:r w:rsidRPr="00F80BC7">
        <w:rPr>
          <w:b/>
          <w:bCs/>
          <w:sz w:val="28"/>
          <w:szCs w:val="28"/>
        </w:rPr>
        <w:t>Юридическая ответственность в области природопользования</w:t>
      </w:r>
    </w:p>
    <w:p w:rsidR="00B972F6" w:rsidRPr="00F80BC7" w:rsidRDefault="00B972F6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Ответственность за нарушения правил и требований природопользования, которые обобщенно именуются экологическими правонарушениями, возможна, если последние предусмотрены законом и за их совершение законодательными актами установлены санкции в виде определенных неблагоприятных для нарушителей личностных или экономических последствий.</w:t>
      </w:r>
    </w:p>
    <w:p w:rsidR="00B972F6" w:rsidRPr="00F80BC7" w:rsidRDefault="00B972F6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Обобщенно к этим нарушениям следует отнести: сделки по поводу природных ресурсов, природных объектов или природных комплексов, их самовольный захват, нецелевое, нерациональное или бесхозяйственное использование, порчу, загрязнение или уничтожение; невыполнение правовых предпи</w:t>
      </w:r>
      <w:r w:rsidRPr="00F80BC7">
        <w:rPr>
          <w:rFonts w:ascii="Times New Roman" w:hAnsi="Times New Roman" w:cs="Times New Roman"/>
          <w:sz w:val="28"/>
          <w:szCs w:val="28"/>
        </w:rPr>
        <w:softHyphen/>
        <w:t>са</w:t>
      </w:r>
      <w:r w:rsidRPr="00F80BC7">
        <w:rPr>
          <w:rFonts w:ascii="Times New Roman" w:hAnsi="Times New Roman" w:cs="Times New Roman"/>
          <w:sz w:val="28"/>
          <w:szCs w:val="28"/>
        </w:rPr>
        <w:softHyphen/>
        <w:t>ний по своевременному возврату, учету, улучшению, восстановлению и воспроизводству указанных ресурсов, объектов и комплексов, проведению природоохранных мероприятий и др.</w:t>
      </w:r>
    </w:p>
    <w:p w:rsidR="00B972F6" w:rsidRPr="00F80BC7" w:rsidRDefault="00B972F6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>Ответственность за указанные и другие нарушения может наступить только при условии, если они полностью воспроизведены в уголовном, административном, ином специальном отраслевом законодательстве, нормы которого устанавливают конкретные меры воздействия на правонарушителей. В этих случаях в обязательном порядке должно иметь место определенное экологическое правонарушение с присущим ему составом.</w:t>
      </w:r>
    </w:p>
    <w:p w:rsidR="00B972F6" w:rsidRPr="00F80BC7" w:rsidRDefault="00B972F6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80BC7">
        <w:rPr>
          <w:rFonts w:ascii="Times New Roman" w:hAnsi="Times New Roman" w:cs="Times New Roman"/>
          <w:sz w:val="28"/>
          <w:szCs w:val="28"/>
        </w:rPr>
        <w:t xml:space="preserve">Экологическое правонарушение представляет собой противоправное, наказуемое, виновное деяние (действие или бездействие) юридического либо физического лица, которое противоречит требованиям </w:t>
      </w:r>
      <w:proofErr w:type="spellStart"/>
      <w:r w:rsidRPr="00F80BC7">
        <w:rPr>
          <w:rFonts w:ascii="Times New Roman" w:hAnsi="Times New Roman" w:cs="Times New Roman"/>
          <w:sz w:val="28"/>
          <w:szCs w:val="28"/>
        </w:rPr>
        <w:t>природоресурсного</w:t>
      </w:r>
      <w:proofErr w:type="spellEnd"/>
      <w:r w:rsidRPr="00F80BC7">
        <w:rPr>
          <w:rFonts w:ascii="Times New Roman" w:hAnsi="Times New Roman" w:cs="Times New Roman"/>
          <w:sz w:val="28"/>
          <w:szCs w:val="28"/>
        </w:rPr>
        <w:t xml:space="preserve"> или природоохранного законодательства и посягает на установленный порядок природопользования и охраны окружающей среды.</w:t>
      </w:r>
    </w:p>
    <w:p w:rsidR="00B972F6" w:rsidRPr="00F80BC7" w:rsidRDefault="00B972F6" w:rsidP="00F80B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972F6" w:rsidRPr="00F80BC7" w:rsidRDefault="00B972F6" w:rsidP="00F80BC7">
      <w:pPr>
        <w:pStyle w:val="a3"/>
        <w:numPr>
          <w:ilvl w:val="0"/>
          <w:numId w:val="18"/>
        </w:numPr>
        <w:ind w:left="0" w:firstLine="567"/>
        <w:jc w:val="both"/>
        <w:rPr>
          <w:b/>
          <w:bCs/>
          <w:sz w:val="28"/>
          <w:szCs w:val="28"/>
        </w:rPr>
      </w:pPr>
      <w:r w:rsidRPr="00F80BC7">
        <w:rPr>
          <w:rFonts w:eastAsiaTheme="majorEastAsia"/>
          <w:b/>
          <w:bCs/>
          <w:sz w:val="28"/>
          <w:szCs w:val="28"/>
        </w:rPr>
        <w:t>Институциональные преобразования и модели управления</w:t>
      </w:r>
    </w:p>
    <w:p w:rsidR="00B972F6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В системе лесного управления весьма важна политическая составляющая и механизмы (инструменты) ее реализации. В стране отсутствует закон о лесной политике. Концепция его построения должна учитывать историю и культуру народа, роль и место государства в системе управления лесами.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Мировой опыт выдвигает следующие руководящие принципы лесного управления:</w:t>
      </w:r>
    </w:p>
    <w:p w:rsidR="00AA5077" w:rsidRPr="00F80BC7" w:rsidRDefault="00EB4309" w:rsidP="00EB4309">
      <w:pPr>
        <w:pStyle w:val="a3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lastRenderedPageBreak/>
        <w:t>1. участие всех заинтересованных сторон в разработке политики и стратегии;</w:t>
      </w:r>
    </w:p>
    <w:p w:rsidR="00AA5077" w:rsidRPr="00F80BC7" w:rsidRDefault="00EB4309" w:rsidP="00EB4309">
      <w:pPr>
        <w:pStyle w:val="a3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>2. разделение функций управления лесами и хозяйственной деятельности в лесу;</w:t>
      </w:r>
    </w:p>
    <w:p w:rsidR="00AA5077" w:rsidRPr="00F80BC7" w:rsidRDefault="00EB4309" w:rsidP="00EB4309">
      <w:pPr>
        <w:pStyle w:val="a3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>3. независимость функций надзора (контроля);</w:t>
      </w:r>
    </w:p>
    <w:p w:rsidR="00AA5077" w:rsidRPr="00F80BC7" w:rsidRDefault="00EB4309" w:rsidP="00EB4309">
      <w:pPr>
        <w:pStyle w:val="a3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>4. дифференциация и реализация целей управления;</w:t>
      </w:r>
    </w:p>
    <w:p w:rsidR="00AA5077" w:rsidRPr="00F80BC7" w:rsidRDefault="00EB4309" w:rsidP="00EB4309">
      <w:pPr>
        <w:pStyle w:val="a3"/>
        <w:numPr>
          <w:ilvl w:val="0"/>
          <w:numId w:val="34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5. использование позитивного, в </w:t>
      </w:r>
      <w:proofErr w:type="spellStart"/>
      <w:r w:rsidRPr="00F80BC7">
        <w:rPr>
          <w:sz w:val="28"/>
          <w:szCs w:val="28"/>
        </w:rPr>
        <w:t>т.ч</w:t>
      </w:r>
      <w:proofErr w:type="spellEnd"/>
      <w:r w:rsidRPr="00F80BC7">
        <w:rPr>
          <w:sz w:val="28"/>
          <w:szCs w:val="28"/>
        </w:rPr>
        <w:t>. собственного опыта.</w:t>
      </w:r>
    </w:p>
    <w:p w:rsidR="00B972F6" w:rsidRPr="00F80BC7" w:rsidRDefault="00B972F6" w:rsidP="00F80BC7">
      <w:pPr>
        <w:pStyle w:val="a3"/>
        <w:ind w:left="0" w:firstLine="567"/>
        <w:jc w:val="both"/>
        <w:rPr>
          <w:sz w:val="28"/>
          <w:szCs w:val="28"/>
        </w:rPr>
      </w:pP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В мировой практике выделяют три основные организационно-политические модели развития лесного хозяйства.</w:t>
      </w:r>
    </w:p>
    <w:p w:rsidR="00AA5077" w:rsidRPr="00F80BC7" w:rsidRDefault="00EB4309" w:rsidP="00EB4309">
      <w:pPr>
        <w:pStyle w:val="a3"/>
        <w:numPr>
          <w:ilvl w:val="0"/>
          <w:numId w:val="35"/>
        </w:numPr>
        <w:ind w:left="0" w:firstLine="567"/>
        <w:jc w:val="both"/>
        <w:rPr>
          <w:sz w:val="28"/>
          <w:szCs w:val="28"/>
        </w:rPr>
      </w:pPr>
      <w:r w:rsidRPr="00F80BC7">
        <w:rPr>
          <w:i/>
          <w:iCs/>
          <w:sz w:val="28"/>
          <w:szCs w:val="28"/>
          <w:u w:val="single"/>
        </w:rPr>
        <w:t>Первая модель (Швеция).</w:t>
      </w:r>
      <w:r w:rsidRPr="00F80BC7">
        <w:rPr>
          <w:i/>
          <w:iCs/>
          <w:sz w:val="28"/>
          <w:szCs w:val="28"/>
        </w:rPr>
        <w:t xml:space="preserve"> </w:t>
      </w:r>
      <w:r w:rsidRPr="00F80BC7">
        <w:rPr>
          <w:sz w:val="28"/>
          <w:szCs w:val="28"/>
        </w:rPr>
        <w:t>Организационную структуру определяет:</w:t>
      </w:r>
    </w:p>
    <w:p w:rsidR="00AA5077" w:rsidRPr="00F80BC7" w:rsidRDefault="00EB4309" w:rsidP="00EB4309">
      <w:pPr>
        <w:pStyle w:val="a3"/>
        <w:numPr>
          <w:ilvl w:val="0"/>
          <w:numId w:val="35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>1) лесная государственная служба (законодательно-нормотворческая инициатива, функция надзора и контроля;</w:t>
      </w:r>
    </w:p>
    <w:p w:rsidR="00AA5077" w:rsidRPr="00F80BC7" w:rsidRDefault="00EB4309" w:rsidP="00EB4309">
      <w:pPr>
        <w:pStyle w:val="a3"/>
        <w:numPr>
          <w:ilvl w:val="0"/>
          <w:numId w:val="35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2) лесная компания, в которой 60% акций принадлежит государственным организациям. Государство передает данной компании право лесопользования (эксплуатации). Организации и компании выплачивают налоги за пользование природными ресурсами, могут иметь поддержку из бюджета, если занимаются природоохранной деятельностью, выполняют весь перечень лесохозяйственных  и лесозаготовительных работ  на основах самофинансирования. 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Данная модель предполагает умеренное политическое влияние государства на организационно-</w:t>
      </w:r>
      <w:proofErr w:type="gramStart"/>
      <w:r w:rsidRPr="00453601">
        <w:rPr>
          <w:rFonts w:ascii="Times New Roman" w:hAnsi="Times New Roman" w:cs="Times New Roman"/>
          <w:sz w:val="28"/>
          <w:szCs w:val="28"/>
        </w:rPr>
        <w:t>экономические процессы</w:t>
      </w:r>
      <w:proofErr w:type="gramEnd"/>
      <w:r w:rsidRPr="00453601">
        <w:rPr>
          <w:rFonts w:ascii="Times New Roman" w:hAnsi="Times New Roman" w:cs="Times New Roman"/>
          <w:sz w:val="28"/>
          <w:szCs w:val="28"/>
        </w:rPr>
        <w:t xml:space="preserve"> развития лесного хозяйства.</w:t>
      </w:r>
    </w:p>
    <w:p w:rsidR="00AA5077" w:rsidRPr="00F80BC7" w:rsidRDefault="00EB4309" w:rsidP="00EB4309">
      <w:pPr>
        <w:pStyle w:val="a3"/>
        <w:numPr>
          <w:ilvl w:val="0"/>
          <w:numId w:val="36"/>
        </w:numPr>
        <w:ind w:left="0" w:firstLine="567"/>
        <w:jc w:val="both"/>
        <w:rPr>
          <w:sz w:val="28"/>
          <w:szCs w:val="28"/>
        </w:rPr>
      </w:pPr>
      <w:r w:rsidRPr="00F80BC7">
        <w:rPr>
          <w:i/>
          <w:iCs/>
          <w:sz w:val="28"/>
          <w:szCs w:val="28"/>
          <w:u w:val="single"/>
        </w:rPr>
        <w:t>Вторая модель (Финляндия</w:t>
      </w:r>
      <w:r w:rsidRPr="00F80BC7">
        <w:rPr>
          <w:sz w:val="28"/>
          <w:szCs w:val="28"/>
        </w:rPr>
        <w:t>). Организационная структура представлена:</w:t>
      </w:r>
    </w:p>
    <w:p w:rsidR="00AA5077" w:rsidRPr="00F80BC7" w:rsidRDefault="00EB4309" w:rsidP="00EB4309">
      <w:pPr>
        <w:pStyle w:val="a3"/>
        <w:numPr>
          <w:ilvl w:val="0"/>
          <w:numId w:val="36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>1) лесной государственной службой;</w:t>
      </w:r>
    </w:p>
    <w:p w:rsidR="00AA5077" w:rsidRPr="00F80BC7" w:rsidRDefault="00EB4309" w:rsidP="00EB4309">
      <w:pPr>
        <w:pStyle w:val="a3"/>
        <w:numPr>
          <w:ilvl w:val="0"/>
          <w:numId w:val="36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</w:rPr>
        <w:t xml:space="preserve">2) лесной государственной компанией, функционирование которой основано на принципе самофинансирования и ………расходов по лесохозяйственному производству может иметь место поддержка из бюджета. Присутствует сильное политическое влияние государства. Экономическая свобода компаний ограничена.  </w:t>
      </w:r>
    </w:p>
    <w:p w:rsidR="00AA5077" w:rsidRPr="00F80BC7" w:rsidRDefault="00EB4309" w:rsidP="00EB4309">
      <w:pPr>
        <w:pStyle w:val="a3"/>
        <w:numPr>
          <w:ilvl w:val="0"/>
          <w:numId w:val="37"/>
        </w:numPr>
        <w:ind w:left="0" w:firstLine="567"/>
        <w:jc w:val="both"/>
        <w:rPr>
          <w:sz w:val="28"/>
          <w:szCs w:val="28"/>
        </w:rPr>
      </w:pPr>
      <w:r w:rsidRPr="00F80BC7">
        <w:rPr>
          <w:sz w:val="28"/>
          <w:szCs w:val="28"/>
          <w:u w:val="single"/>
        </w:rPr>
        <w:t xml:space="preserve">Третья модель (Беларусь). </w:t>
      </w:r>
      <w:r w:rsidRPr="00F80BC7">
        <w:rPr>
          <w:sz w:val="28"/>
          <w:szCs w:val="28"/>
        </w:rPr>
        <w:t xml:space="preserve">Управление лесами и лесным хозяйством занимается одно учреждение. Система управления испытывает самое сильное политическое влияние государства. Лесохозяйственные организации, введу субъективных и объективных причин, </w:t>
      </w:r>
      <w:proofErr w:type="gramStart"/>
      <w:r w:rsidRPr="00F80BC7">
        <w:rPr>
          <w:sz w:val="28"/>
          <w:szCs w:val="28"/>
        </w:rPr>
        <w:t>финансируются</w:t>
      </w:r>
      <w:proofErr w:type="gramEnd"/>
      <w:r w:rsidRPr="00F80BC7">
        <w:rPr>
          <w:sz w:val="28"/>
          <w:szCs w:val="28"/>
        </w:rPr>
        <w:t xml:space="preserve"> в том числе из бюджета. </w:t>
      </w:r>
      <w:proofErr w:type="gramStart"/>
      <w:r w:rsidRPr="00F80BC7">
        <w:rPr>
          <w:sz w:val="28"/>
          <w:szCs w:val="28"/>
        </w:rPr>
        <w:t>В рамках одной организации (лесхоза) совмещаются функции управления лесами (функции планирования, контроля, надзора) и функции хозяйствования в лесу (лесозаготовки, лесохозяйственные работы, деревообработки).</w:t>
      </w:r>
      <w:proofErr w:type="gramEnd"/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Актуальным для данной модели является приватизация лесохозяйственных и лесозаготовительных работ, а также организационное  разделение функций управления лесами и функций хозяйствования в лесу.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Украинские ученые обобщили мировой опыт и выделили для реформирования своего лесного хозяйства шесть сценариев развития (американский, немецкий, польский, финский и два украинских). Анализу подверглись основные структурные элементы экономической системы функционирования лесного хозяйства: налогообложение, финансирование, организация управления (табл.</w:t>
      </w:r>
      <w:proofErr w:type="gramStart"/>
      <w:r w:rsidRPr="00453601">
        <w:rPr>
          <w:rFonts w:ascii="Times New Roman" w:hAnsi="Times New Roman" w:cs="Times New Roman"/>
          <w:sz w:val="28"/>
          <w:szCs w:val="28"/>
        </w:rPr>
        <w:t xml:space="preserve">             )</w:t>
      </w:r>
      <w:proofErr w:type="gramEnd"/>
    </w:p>
    <w:p w:rsidR="00B972F6" w:rsidRPr="00453601" w:rsidRDefault="00B972F6" w:rsidP="00453601">
      <w:pPr>
        <w:pStyle w:val="a3"/>
        <w:ind w:left="0" w:firstLine="567"/>
        <w:jc w:val="both"/>
        <w:rPr>
          <w:sz w:val="28"/>
          <w:szCs w:val="28"/>
        </w:rPr>
      </w:pPr>
      <w:r w:rsidRPr="00453601">
        <w:rPr>
          <w:sz w:val="28"/>
          <w:szCs w:val="28"/>
        </w:rPr>
        <w:lastRenderedPageBreak/>
        <w:t>При исследовании системы налогообложения выделялись: виды лесных налогов, объекты налогообложения, методика определения сумм налоговых платежей.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3601">
        <w:rPr>
          <w:rFonts w:ascii="Times New Roman" w:hAnsi="Times New Roman" w:cs="Times New Roman"/>
          <w:sz w:val="28"/>
          <w:szCs w:val="28"/>
        </w:rPr>
        <w:t>Видами лесных налогов, в зависимости от страны, выступают: налог на древесину, проданную на корню (США), земельный налог (Германия), лесной налог (Польша), налог на лесной доход (Польша).</w:t>
      </w:r>
      <w:proofErr w:type="gramEnd"/>
      <w:r w:rsidRPr="00453601">
        <w:rPr>
          <w:rFonts w:ascii="Times New Roman" w:hAnsi="Times New Roman" w:cs="Times New Roman"/>
          <w:sz w:val="28"/>
          <w:szCs w:val="28"/>
        </w:rPr>
        <w:t xml:space="preserve"> Объектами налогообложения являются: сумма корневой платы за древесину на корню (США), лесные земли (Германия), условная площадь лесов (Польша), лесной доход (Финляндия). Методику определения сумм налоговых платежей выражает: доля коренных платежей (США), условная площадь лесов, умноженная на погектарную ставку налога (Польша), доля лесного дохода (Финляндия). Украинские варианты реформирования во многом опирались на финский опыт налогообложения.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3601">
        <w:rPr>
          <w:rFonts w:ascii="Times New Roman" w:hAnsi="Times New Roman" w:cs="Times New Roman"/>
          <w:sz w:val="28"/>
          <w:szCs w:val="28"/>
        </w:rPr>
        <w:t xml:space="preserve">Существующие в странах системы финансирования лесного хозяйства определяются формами собственности на леса: государственные леса – </w:t>
      </w:r>
      <w:proofErr w:type="spellStart"/>
      <w:r w:rsidRPr="00453601">
        <w:rPr>
          <w:rFonts w:ascii="Times New Roman" w:hAnsi="Times New Roman" w:cs="Times New Roman"/>
          <w:sz w:val="28"/>
          <w:szCs w:val="28"/>
        </w:rPr>
        <w:t>госбюжет</w:t>
      </w:r>
      <w:proofErr w:type="spellEnd"/>
      <w:r w:rsidRPr="00453601">
        <w:rPr>
          <w:rFonts w:ascii="Times New Roman" w:hAnsi="Times New Roman" w:cs="Times New Roman"/>
          <w:sz w:val="28"/>
          <w:szCs w:val="28"/>
        </w:rPr>
        <w:t xml:space="preserve">, государственные предприятия (Германия, Польша, Финляндия, предложения украинских ученых); коммунальные леса – коммунальные предприятия, местные бюджеты (Германия, Польша, Финляндия, предложения украинских ученых); частные леса – частные </w:t>
      </w:r>
      <w:proofErr w:type="spellStart"/>
      <w:r w:rsidRPr="00453601">
        <w:rPr>
          <w:rFonts w:ascii="Times New Roman" w:hAnsi="Times New Roman" w:cs="Times New Roman"/>
          <w:sz w:val="28"/>
          <w:szCs w:val="28"/>
        </w:rPr>
        <w:t>лесовладельцы</w:t>
      </w:r>
      <w:proofErr w:type="spellEnd"/>
      <w:r w:rsidRPr="00453601">
        <w:rPr>
          <w:rFonts w:ascii="Times New Roman" w:hAnsi="Times New Roman" w:cs="Times New Roman"/>
          <w:sz w:val="28"/>
          <w:szCs w:val="28"/>
        </w:rPr>
        <w:t xml:space="preserve"> (все страны).</w:t>
      </w:r>
      <w:proofErr w:type="gramEnd"/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Учитывая принцип разделения функций управления лесами и хозяйствования в лесу организацию управления лесным хозяйством во многих странах (Финляндия, Германия, Польша) определяют следующие структуры:</w:t>
      </w:r>
    </w:p>
    <w:p w:rsidR="00AA5077" w:rsidRPr="00453601" w:rsidRDefault="00EB4309" w:rsidP="00EB4309">
      <w:pPr>
        <w:pStyle w:val="a3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453601">
        <w:rPr>
          <w:sz w:val="28"/>
          <w:szCs w:val="28"/>
        </w:rPr>
        <w:t>- государственная лесная охрана (охрана и контроль)</w:t>
      </w:r>
    </w:p>
    <w:p w:rsidR="00AA5077" w:rsidRPr="00453601" w:rsidRDefault="00EB4309" w:rsidP="00EB4309">
      <w:pPr>
        <w:pStyle w:val="a3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453601">
        <w:rPr>
          <w:sz w:val="28"/>
          <w:szCs w:val="28"/>
        </w:rPr>
        <w:t>- частные и государственные лесохозяйственные предприятия (воспроизводство лесных ресурсов, лесозаготовки);</w:t>
      </w:r>
    </w:p>
    <w:p w:rsidR="00AA5077" w:rsidRPr="00453601" w:rsidRDefault="00EB4309" w:rsidP="00EB4309">
      <w:pPr>
        <w:pStyle w:val="a3"/>
        <w:numPr>
          <w:ilvl w:val="0"/>
          <w:numId w:val="38"/>
        </w:numPr>
        <w:ind w:left="0" w:firstLine="567"/>
        <w:jc w:val="both"/>
        <w:rPr>
          <w:sz w:val="28"/>
          <w:szCs w:val="28"/>
        </w:rPr>
      </w:pPr>
      <w:r w:rsidRPr="00453601">
        <w:rPr>
          <w:sz w:val="28"/>
          <w:szCs w:val="28"/>
        </w:rPr>
        <w:t>- частные лесные и частные лесохозяйственные компании (переработка древесины).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С позиции выбора пути институциональных преобразований лесного хозяйства интересными являются оценки сценариев реформирования лесного хозяйства Украины экспертами-теоретиками и экспертами-практиками по лесной политике.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3601">
        <w:rPr>
          <w:rFonts w:ascii="Times New Roman" w:hAnsi="Times New Roman" w:cs="Times New Roman"/>
          <w:sz w:val="28"/>
          <w:szCs w:val="28"/>
        </w:rPr>
        <w:t xml:space="preserve">Как видно из приведенных таблиц (табл. ……), и эксперты-теоретики и эксперты-практики приоритет отдали славянским сценариям развития, правда, с некоторым расхождением в акцентах: эксперты-теоретики отдали предпочтение украинскому варианту (разработка Национального лесотехнического университета (Г. Львов), а эксперты-практики – польскому варианту. </w:t>
      </w:r>
      <w:proofErr w:type="gramEnd"/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Меньше всего привлек к себе внимание американский опыт, особенно в части вероятности законодательного обеспечения и соответствия концепции устойчивого развития лесного хозяйства, необходимости усиления экологических и социальных функций лесов.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 xml:space="preserve">Польский опыт ведения лесного хозяйства являлся и является объектом глубокого изучения белорусскими специалистами (А.Д. </w:t>
      </w:r>
      <w:proofErr w:type="spellStart"/>
      <w:r w:rsidRPr="00453601">
        <w:rPr>
          <w:rFonts w:ascii="Times New Roman" w:hAnsi="Times New Roman" w:cs="Times New Roman"/>
          <w:sz w:val="28"/>
          <w:szCs w:val="28"/>
        </w:rPr>
        <w:t>Янушко</w:t>
      </w:r>
      <w:proofErr w:type="spellEnd"/>
      <w:r w:rsidRPr="00453601">
        <w:rPr>
          <w:rFonts w:ascii="Times New Roman" w:hAnsi="Times New Roman" w:cs="Times New Roman"/>
          <w:sz w:val="28"/>
          <w:szCs w:val="28"/>
        </w:rPr>
        <w:t>, М.В. Кузьменков, В.В. Валетко, Н.Г. Синяк).</w:t>
      </w:r>
    </w:p>
    <w:p w:rsidR="00AA5077" w:rsidRPr="00453601" w:rsidRDefault="00EB4309" w:rsidP="004536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601">
        <w:rPr>
          <w:rFonts w:ascii="Times New Roman" w:hAnsi="Times New Roman" w:cs="Times New Roman"/>
          <w:sz w:val="28"/>
          <w:szCs w:val="28"/>
        </w:rPr>
        <w:t>Остановимся на нем более подробно.</w:t>
      </w:r>
    </w:p>
    <w:p w:rsidR="00A77776" w:rsidRDefault="00A77776" w:rsidP="00F80BC7">
      <w:pPr>
        <w:pStyle w:val="a3"/>
        <w:ind w:left="0" w:firstLine="567"/>
        <w:jc w:val="both"/>
        <w:rPr>
          <w:sz w:val="28"/>
          <w:szCs w:val="28"/>
        </w:rPr>
      </w:pPr>
    </w:p>
    <w:p w:rsidR="00453601" w:rsidRPr="00F80BC7" w:rsidRDefault="00453601" w:rsidP="00F80BC7">
      <w:pPr>
        <w:pStyle w:val="a3"/>
        <w:ind w:left="0" w:firstLine="567"/>
        <w:jc w:val="both"/>
        <w:rPr>
          <w:sz w:val="28"/>
          <w:szCs w:val="28"/>
        </w:rPr>
      </w:pPr>
    </w:p>
    <w:p w:rsidR="00A77776" w:rsidRPr="00F80BC7" w:rsidRDefault="00A77776" w:rsidP="00F80BC7">
      <w:pPr>
        <w:pStyle w:val="a3"/>
        <w:ind w:left="0" w:firstLine="567"/>
        <w:jc w:val="both"/>
        <w:rPr>
          <w:b/>
          <w:bCs/>
          <w:sz w:val="28"/>
          <w:szCs w:val="28"/>
        </w:rPr>
      </w:pPr>
      <w:r w:rsidRPr="00F80BC7">
        <w:rPr>
          <w:b/>
          <w:bCs/>
          <w:sz w:val="28"/>
          <w:szCs w:val="28"/>
        </w:rPr>
        <w:lastRenderedPageBreak/>
        <w:t>Таблица</w:t>
      </w:r>
      <w:proofErr w:type="gramStart"/>
      <w:r w:rsidRPr="00F80BC7">
        <w:rPr>
          <w:b/>
          <w:bCs/>
          <w:sz w:val="28"/>
          <w:szCs w:val="28"/>
        </w:rPr>
        <w:t>1</w:t>
      </w:r>
      <w:proofErr w:type="gramEnd"/>
      <w:r w:rsidRPr="00F80BC7">
        <w:rPr>
          <w:b/>
          <w:bCs/>
          <w:sz w:val="28"/>
          <w:szCs w:val="28"/>
        </w:rPr>
        <w:t>.</w:t>
      </w:r>
      <w:r w:rsidR="00453601">
        <w:rPr>
          <w:b/>
          <w:bCs/>
          <w:sz w:val="28"/>
          <w:szCs w:val="28"/>
        </w:rPr>
        <w:t xml:space="preserve"> </w:t>
      </w:r>
      <w:r w:rsidRPr="00F80BC7">
        <w:rPr>
          <w:b/>
          <w:bCs/>
          <w:sz w:val="28"/>
          <w:szCs w:val="28"/>
        </w:rPr>
        <w:t>Налогообложение лесного хозяйства по разным сценариям экономической реформы</w:t>
      </w:r>
    </w:p>
    <w:p w:rsidR="00A77776" w:rsidRDefault="00A77776" w:rsidP="00B972F6">
      <w:pPr>
        <w:pStyle w:val="a3"/>
        <w:rPr>
          <w:b/>
          <w:bCs/>
          <w:sz w:val="28"/>
          <w:szCs w:val="28"/>
        </w:rPr>
      </w:pPr>
    </w:p>
    <w:p w:rsidR="00A77776" w:rsidRDefault="00A77776" w:rsidP="00B972F6">
      <w:pPr>
        <w:pStyle w:val="a3"/>
        <w:rPr>
          <w:sz w:val="28"/>
          <w:szCs w:val="28"/>
        </w:rPr>
      </w:pPr>
      <w:r w:rsidRPr="00A77776">
        <w:rPr>
          <w:noProof/>
          <w:sz w:val="28"/>
          <w:szCs w:val="28"/>
        </w:rPr>
        <w:drawing>
          <wp:inline distT="0" distB="0" distL="0" distR="0" wp14:anchorId="06E991E2" wp14:editId="498E4672">
            <wp:extent cx="6152515" cy="3982085"/>
            <wp:effectExtent l="0" t="0" r="635" b="0"/>
            <wp:docPr id="2068" name="Объект 7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76" w:rsidRDefault="00A77776" w:rsidP="00A77776">
      <w:pPr>
        <w:tabs>
          <w:tab w:val="left" w:pos="930"/>
        </w:tabs>
        <w:rPr>
          <w:lang w:eastAsia="ru-RU"/>
        </w:rPr>
      </w:pPr>
      <w:r>
        <w:rPr>
          <w:lang w:eastAsia="ru-RU"/>
        </w:rPr>
        <w:tab/>
      </w:r>
    </w:p>
    <w:p w:rsidR="00A77776" w:rsidRPr="00453601" w:rsidRDefault="00A77776" w:rsidP="00A77776">
      <w:pPr>
        <w:tabs>
          <w:tab w:val="left" w:pos="930"/>
        </w:tabs>
        <w:rPr>
          <w:rFonts w:ascii="Times New Roman" w:hAnsi="Times New Roman" w:cs="Times New Roman"/>
          <w:sz w:val="28"/>
          <w:lang w:eastAsia="ru-RU"/>
        </w:rPr>
      </w:pPr>
      <w:r w:rsidRPr="00453601">
        <w:rPr>
          <w:rFonts w:ascii="Times New Roman" w:hAnsi="Times New Roman" w:cs="Times New Roman"/>
          <w:sz w:val="28"/>
          <w:lang w:eastAsia="ru-RU"/>
        </w:rPr>
        <w:t>Таблица 2</w:t>
      </w:r>
      <w:r w:rsidR="00453601" w:rsidRPr="00453601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453601">
        <w:rPr>
          <w:rFonts w:ascii="Times New Roman" w:hAnsi="Times New Roman" w:cs="Times New Roman"/>
          <w:sz w:val="28"/>
          <w:lang w:eastAsia="ru-RU"/>
        </w:rPr>
        <w:t>Финансирование лесного хозяйства по разным сценариям экономической реформы</w:t>
      </w:r>
    </w:p>
    <w:p w:rsidR="00A77776" w:rsidRDefault="00A77776" w:rsidP="00A77776">
      <w:pPr>
        <w:tabs>
          <w:tab w:val="left" w:pos="930"/>
        </w:tabs>
        <w:rPr>
          <w:lang w:eastAsia="ru-RU"/>
        </w:rPr>
      </w:pPr>
      <w:r w:rsidRPr="00A77776">
        <w:rPr>
          <w:noProof/>
          <w:lang w:eastAsia="ru-RU"/>
        </w:rPr>
        <w:drawing>
          <wp:inline distT="0" distB="0" distL="0" distR="0" wp14:anchorId="72414BB1" wp14:editId="4E01AC7A">
            <wp:extent cx="6152515" cy="2563495"/>
            <wp:effectExtent l="0" t="0" r="635" b="8255"/>
            <wp:docPr id="2069" name="Объект 5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76" w:rsidRDefault="00A77776" w:rsidP="00A77776">
      <w:pPr>
        <w:rPr>
          <w:lang w:eastAsia="ru-RU"/>
        </w:rPr>
      </w:pPr>
    </w:p>
    <w:p w:rsidR="00453601" w:rsidRDefault="00453601" w:rsidP="00A77776">
      <w:pPr>
        <w:rPr>
          <w:lang w:eastAsia="ru-RU"/>
        </w:rPr>
      </w:pPr>
    </w:p>
    <w:p w:rsidR="00453601" w:rsidRDefault="00453601" w:rsidP="00A77776">
      <w:pPr>
        <w:rPr>
          <w:lang w:eastAsia="ru-RU"/>
        </w:rPr>
      </w:pPr>
    </w:p>
    <w:p w:rsidR="00A77776" w:rsidRPr="00453601" w:rsidRDefault="00A77776" w:rsidP="00A7777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53601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Таблица 3 - Организация лесного хозяйства в государственных делах</w:t>
      </w:r>
    </w:p>
    <w:p w:rsidR="00A77776" w:rsidRDefault="00A77776" w:rsidP="00A777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6E7B5465" wp14:editId="0C61A938">
            <wp:extent cx="5629275" cy="3345613"/>
            <wp:effectExtent l="0" t="0" r="0" b="7620"/>
            <wp:docPr id="2070" name="Рисунок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E34F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162" cy="334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76" w:rsidRDefault="00A77776" w:rsidP="00A777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4851" cy="3067478"/>
            <wp:effectExtent l="0" t="0" r="0" b="0"/>
            <wp:docPr id="2073" name="Рисунок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1155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1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01" w:rsidRDefault="00453601" w:rsidP="00A77776">
      <w:pPr>
        <w:rPr>
          <w:lang w:eastAsia="ru-RU"/>
        </w:rPr>
      </w:pPr>
    </w:p>
    <w:p w:rsidR="00453601" w:rsidRDefault="00453601" w:rsidP="00A77776">
      <w:pPr>
        <w:rPr>
          <w:lang w:eastAsia="ru-RU"/>
        </w:rPr>
      </w:pPr>
    </w:p>
    <w:p w:rsidR="00453601" w:rsidRDefault="00453601" w:rsidP="00A77776">
      <w:pPr>
        <w:rPr>
          <w:lang w:eastAsia="ru-RU"/>
        </w:rPr>
      </w:pPr>
    </w:p>
    <w:p w:rsidR="00453601" w:rsidRDefault="00453601" w:rsidP="00A77776">
      <w:pPr>
        <w:rPr>
          <w:lang w:eastAsia="ru-RU"/>
        </w:rPr>
      </w:pPr>
    </w:p>
    <w:p w:rsidR="00453601" w:rsidRDefault="00453601" w:rsidP="00A77776">
      <w:pPr>
        <w:rPr>
          <w:lang w:eastAsia="ru-RU"/>
        </w:rPr>
      </w:pPr>
    </w:p>
    <w:p w:rsidR="00453601" w:rsidRDefault="00453601" w:rsidP="00A77776">
      <w:pPr>
        <w:rPr>
          <w:rFonts w:ascii="Times New Roman" w:hAnsi="Times New Roman" w:cs="Times New Roman"/>
          <w:sz w:val="28"/>
          <w:lang w:eastAsia="ru-RU"/>
        </w:rPr>
      </w:pPr>
    </w:p>
    <w:p w:rsidR="00A77776" w:rsidRPr="00453601" w:rsidRDefault="00A77776" w:rsidP="00272BAE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 w:rsidRPr="00453601">
        <w:rPr>
          <w:rFonts w:ascii="Times New Roman" w:hAnsi="Times New Roman" w:cs="Times New Roman"/>
          <w:sz w:val="28"/>
          <w:lang w:eastAsia="ru-RU"/>
        </w:rPr>
        <w:lastRenderedPageBreak/>
        <w:t>Таблица 4.Оценка сценариев реформирования  лесного хозяйства Украины экспертами-теоретиками по лесной политике</w:t>
      </w:r>
    </w:p>
    <w:p w:rsidR="00A77776" w:rsidRDefault="00A77776" w:rsidP="00A777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24524" cy="3000375"/>
            <wp:effectExtent l="0" t="0" r="0" b="0"/>
            <wp:docPr id="2074" name="Рисунок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AE6F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324" cy="3000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776" w:rsidRPr="00453601" w:rsidRDefault="00A77776" w:rsidP="00272BAE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 w:rsidRPr="00453601">
        <w:rPr>
          <w:rFonts w:ascii="Times New Roman" w:hAnsi="Times New Roman" w:cs="Times New Roman"/>
          <w:sz w:val="28"/>
          <w:lang w:eastAsia="ru-RU"/>
        </w:rPr>
        <w:t>Таблица 5.</w:t>
      </w:r>
      <w:r w:rsidR="00453601">
        <w:rPr>
          <w:rFonts w:ascii="Times New Roman" w:hAnsi="Times New Roman" w:cs="Times New Roman"/>
          <w:sz w:val="28"/>
          <w:lang w:eastAsia="ru-RU"/>
        </w:rPr>
        <w:t xml:space="preserve"> </w:t>
      </w:r>
      <w:r w:rsidRPr="00453601">
        <w:rPr>
          <w:rFonts w:ascii="Times New Roman" w:hAnsi="Times New Roman" w:cs="Times New Roman"/>
          <w:sz w:val="28"/>
          <w:lang w:eastAsia="ru-RU"/>
        </w:rPr>
        <w:t>Оценка сценариев реформирования лесного хозяйства Украины экспертами-практиками по лесной политике</w:t>
      </w:r>
    </w:p>
    <w:p w:rsidR="00A77776" w:rsidRDefault="00A77776" w:rsidP="00A77776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15851" cy="3200847"/>
            <wp:effectExtent l="0" t="0" r="8890" b="0"/>
            <wp:docPr id="2075" name="Рисунок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3B91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851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В структуре собственности лесов Польши преобладает государственная собственность – 82,3 %.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Государственное лесное хозяйство Польши «Государственные леса» в соответствии с действующим законодательством имеет трехуровневую организационную структуру управления и функционирует на принципах финансовой самостоятельности.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Трехуровневая организационная система управления, в которую входят генеральная дирекция, региональные дирекции и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надлесничества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, формируется …………Министром окружающей среды. Высший орган (генеральную дирекцию) 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возглавляет генеральный директор, который назначается профильным министром. За данным органом закрепляются основные полномочия по распоряжению государственными лесами. Он имеет право самостоятельно определять внутреннюю структуру управления лесным хозяйством, включая региональный аспект.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В систему управления государственными лесами входит лесная служба с функциями охраны, контроля и организации ведения лесного хозяйства. В лесную службу входят лесничие,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подлесничие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, руководители и технические работники. В рамках лесной службы действует лесная стража, главное предназначение которой – борьба с правонарушениями. Руководит лесной стражей главный инспектор, подчиненный непосредственно генеральному директору. Посты лесной стражи находятся в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надлесничествах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, а группы быстрого реагирования – в региональной дирекции. 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Выполнение хозяйственных функций (проведение лесохозяйственных и лесозаготовительных работ) осуществляется главным образом на основе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субконтрактных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 отношений и развития частного сектора.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Контракт на выполнение работ за счет государственных средств осуществляется на конкурсной основе.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Надлесничество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формирует пакет работ, которые необходимо выполнить с указанием средней цены. Важно подчеркнуть, что права собственности на древесину остаются у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надлесничеств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. Реализацию всех договоров, выставление счетов – фактор и получение надлежащих платежей осуществляет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надлесничество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>, либо иная организационная структура государственных лесов, которая реализует фактическую продажу древесины.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В государственном лесном хозяйстве Польши создан финансовый резерв (фонд) с целью:</w:t>
      </w:r>
    </w:p>
    <w:p w:rsidR="00AA5077" w:rsidRPr="00DF0F42" w:rsidRDefault="00EB4309" w:rsidP="00EB4309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- выравнивания условий хозяйствования ………… недостающего объема средств, необходимых для выполнения лесохозяйственных работ;</w:t>
      </w:r>
    </w:p>
    <w:p w:rsidR="00AA5077" w:rsidRPr="00DF0F42" w:rsidRDefault="00EB4309" w:rsidP="00EB4309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- финансирования научных исследований;</w:t>
      </w:r>
    </w:p>
    <w:p w:rsidR="00AA5077" w:rsidRPr="00DF0F42" w:rsidRDefault="00EB4309" w:rsidP="00EB4309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- усовершенствования лесохозяйственной инфраструктуры;</w:t>
      </w:r>
    </w:p>
    <w:p w:rsidR="00AA5077" w:rsidRPr="00DF0F42" w:rsidRDefault="00EB4309" w:rsidP="00EB4309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- разработка лесоустроительных проектов;</w:t>
      </w:r>
    </w:p>
    <w:p w:rsidR="00AA5077" w:rsidRPr="00DF0F42" w:rsidRDefault="00EB4309" w:rsidP="00EB4309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- оценочных и прогнозных работ.</w:t>
      </w:r>
    </w:p>
    <w:p w:rsidR="00AA5077" w:rsidRPr="00DF0F42" w:rsidRDefault="00EB4309" w:rsidP="00EB4309">
      <w:pPr>
        <w:numPr>
          <w:ilvl w:val="0"/>
          <w:numId w:val="39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Согласно Закону «О лесном налоге» от 30.10.2002 г. в расходы лесного хозяйства Польши входит местный лесной налог, который составляет эквивалент стоимости 0,22 м3 древесины на 1 га площади лесных земель.</w:t>
      </w:r>
    </w:p>
    <w:p w:rsidR="00AA5077" w:rsidRPr="00DF0F42" w:rsidRDefault="00EB4309" w:rsidP="00DF0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Отлаженный организационно-экономический механизм функционирования лесного хозяйства Польши его институциональная фундаментальность позволяют</w:t>
      </w:r>
      <w:proofErr w:type="gram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…………..</w:t>
      </w:r>
      <w:proofErr w:type="gram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и реализовывать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экологоориентированную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лесную политику государства. В польском законе «О лесах» от28.09.1991 г.  (обновленный в 1997 г.) на первый план выводятся экологические приоритеты, а удовлетворение потребностей в древесине является второстепенной задачей. Закон в то же время предусматривает обязательное покрытие расходов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надлесничеств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за счет собственных доходов от ведения лесного хозяйства.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Обобщив зарубежный и отечественный опыт, в Беларуси также разработано несколько моделей модификации с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уществующей системы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лесоуправления</w:t>
      </w:r>
      <w:proofErr w:type="spellEnd"/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и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лесопользования (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>Кузьменков М.В., Пугачевский А.В.).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Модель 1</w:t>
      </w:r>
      <w:r w:rsidRPr="00DF0F4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предусматривает выделение из состава лесхоза (государственного Лесохозяйственного учреждения - ГЛХУ) промышленного производства и, 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выполнение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лесных работ. Эти производственные функции (предоставление  лесных услуг) закрепляются за </w:t>
      </w:r>
      <w:proofErr w:type="gram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коммерческими</w:t>
      </w:r>
      <w:proofErr w:type="gram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организациям с последующим их объединением в региональные центры лесопромышленного производства и лесных услуг, находящихся в подчинении ГПЛХО. Коммерческие организации могут иметь филиалы, размещенные таким образом, чтобы наиболее эффективно оказывать услуги и формировать необходимую инфраструктуру в сфере подрядных работ.</w:t>
      </w:r>
    </w:p>
    <w:p w:rsidR="00AA5077" w:rsidRPr="00DF0F42" w:rsidRDefault="00EB4309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К сфере деятельности региональных центров п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ромышленного производства и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лесных услуг могут быть по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лностью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или частично отнесены работы по во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спроизводству лесных ресурсов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>, рубкам ухода, лесозаготовкам и транспорту леса, деревообработке и биоэнергетике, прочие услуги, связанные с полезными функциями экосистем. Конкретный перечень направлений деятельности будет  определяться исходя из реальных потребностей региона,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ab/>
        <w:t>и может изменяться с учетом динамики рынка товаров и услуг.</w:t>
      </w:r>
    </w:p>
    <w:p w:rsidR="00A77776" w:rsidRPr="00DF0F42" w:rsidRDefault="00A77776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ab/>
        <w:t>повышения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ab/>
        <w:t>эффективности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ab/>
        <w:t>государственной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лесной охраны в центральном аппарате создается Государственная лесная 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инспекция.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Она будет на всех уровнях (республика, область, лесхоз, лесничество) осуществлять надзор и контроль за соблюдением лесного законодательства, координацию деятельности должностных лиц государственной лесной охраны</w:t>
      </w:r>
      <w:proofErr w:type="gram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ab/>
        <w:t>П</w:t>
      </w:r>
      <w:proofErr w:type="gram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>ри такой системе эффективность деятельности низового звена государственной лесной охраны (лесничества) существенно возрастет за счет того, что ее должностные лица будут организовывать проведение лесохозяйственных мероприятий на основе контрактов и контролировать их качество.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Функции ГПЛХО и центрального аппарата Министерства лесного хозяйства не претерпят существенных изменений.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данной модели развития лесхоз (ГЛХУ) будут заниматься 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только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лесохозяйственным производством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воспроизводство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>, охрана, защита леса, развитие инфраструктуры лесного фонда, благоустройство лесов, организация рационального лесопользования).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В данной модели не понятен принцип разделения лесохозяйственных (лесных) работ (услуг) между лесхозами и коммерческими организациями. По- </w:t>
      </w:r>
      <w:proofErr w:type="gram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видимому</w:t>
      </w:r>
      <w:proofErr w:type="gram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, здесь должен присутствовать 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принцип некоммерческой деятельност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>и лесхоза. В противном случае нельзя совместить функции управления лесами и лесными ресурсами с хозяйственной (некоммерческой) функцией в лесу.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Модель 2.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Согласно позиции авторов она развивает преобразования, осуществленные в рамках первой модели.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Лесхозы из некоммерческой организации преобразуются в республиканские унитарные предприятия со статусом юридических лиц, ведущих лесное хозяйство. Создается национальный лесной холдинг – Государственное объединение «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Белгослесхоз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>», в которое входит 6 действующих ГПЛХО. Лесхозы работают на принципах самофинансирования с возможной целевой поддержкой государства.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Лесная охрана остается в штатах лесхозов, выполняя функции. 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Ведомственной охра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>ны. При этом с нее снимаются функции государственного контроля, предписанные государственной лесной охране.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Минлесхозе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создается Департамент государственной лесной охраны, а в его составе - территориальные государственные лесные инспекции. Этим самым нарушается единство системы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лесоуправления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>, которая присутствовала в первой модели (единство государственного и хозяйственного управления лесами и лесными ……..).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Согласно второй модели по решению Правительства в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Минлесхозе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создается централизованный   стабилизационный фонд содействия развитию лесного хозяйства. Источник данного фонда - «лесной налог», в накоплении которого могут быть задействованы все участники лесных отношений. Это позволит  минимизировать использование бюджетных средств на ведение лесного хозяйства эмулировать развитие 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межсекторального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сотрудничества.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Какое получает развитие система лесничеств в аспекте выполнения функций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лесоуправления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>? Какова взаимосвязь унитарных предприятий (лесхозов) и коммерческих организаций региональных центров и т.п.?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Модель 3.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Данная модель, учитывающая социально-экономические особенности развития лесного хозяйства Беларуси, действует в странах с развитой системой рыночных отношений, в которых осуществлено полное разделение функций законодательного регулирования, хозяйственного управления, надзора и контроля. Эта модель базируется на системе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субконтрактных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отношений и не требует централизованного управления хозяйственной деятельности.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Потребность в Министерстве лесного хозяйства отпадает. Государственное регулирование лесных отношений может выполняться специальным департаментом в составе укрупненного (многофункционального) Министерства (например, Министерства природных ресурсов и охраны окружающей среды).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Хозяйственная деятельность организуется и осуществляется соответствующими республиканскими структурами (государственная лесная компания, государственная дирекция лесов, акционерное общество). ГПЛХО и Лесхозы (респу</w:t>
      </w:r>
      <w:r w:rsidRPr="00DF0F42">
        <w:rPr>
          <w:rFonts w:ascii="Times New Roman" w:hAnsi="Times New Roman" w:cs="Times New Roman"/>
          <w:sz w:val="28"/>
          <w:szCs w:val="28"/>
          <w:u w:val="single"/>
          <w:lang w:eastAsia="ru-RU"/>
        </w:rPr>
        <w:t>бликанские лесохозяйств</w:t>
      </w:r>
      <w:r w:rsidRPr="00DF0F42">
        <w:rPr>
          <w:rFonts w:ascii="Times New Roman" w:hAnsi="Times New Roman" w:cs="Times New Roman"/>
          <w:sz w:val="28"/>
          <w:szCs w:val="28"/>
          <w:lang w:eastAsia="ru-RU"/>
        </w:rPr>
        <w:t>енные унитарные предприятия), а также система лесной охраны, контроль сохраняются и осуществляют свою деятельность в соответствии с моделью.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Финансирование лесохозяйственной деятельности осуществляется в порядке, установленном законодательством, преимущественно из внебюджетных источников на основе государственного заказа на проведение лесохозяйственных работ на конкурсной основе.</w:t>
      </w:r>
    </w:p>
    <w:p w:rsidR="00A77776" w:rsidRPr="00DF0F42" w:rsidRDefault="007A735A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 выделить систему лесничеств как низовой орган системы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лесоуправления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без выполнения каких-либо хозяйственных функций и развития коммерческих интересов (за исключением роста ценности лесов и связанных с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неи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доходами, в т. ч. представителей системы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лесоуправления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Во всех предложенных трех моделей отсутствует формирования целостной и устойчивой системы </w:t>
      </w:r>
      <w:proofErr w:type="spell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лесоуправления</w:t>
      </w:r>
      <w:proofErr w:type="spell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DF0F42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F0F42">
        <w:rPr>
          <w:rFonts w:ascii="Times New Roman" w:hAnsi="Times New Roman" w:cs="Times New Roman"/>
          <w:sz w:val="28"/>
          <w:szCs w:val="28"/>
          <w:lang w:eastAsia="ru-RU"/>
        </w:rPr>
        <w:t xml:space="preserve"> следовательно, до конца не решается основная проблема: разделение функций управления лесами и функций хозяйствования в лесу.</w:t>
      </w:r>
    </w:p>
    <w:p w:rsidR="00AA5077" w:rsidRPr="00DF0F42" w:rsidRDefault="00EB4309" w:rsidP="00272B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F0F42">
        <w:rPr>
          <w:rFonts w:ascii="Times New Roman" w:hAnsi="Times New Roman" w:cs="Times New Roman"/>
          <w:sz w:val="28"/>
          <w:szCs w:val="28"/>
          <w:lang w:eastAsia="ru-RU"/>
        </w:rPr>
        <w:t>Во всех моделях также отсутствует принцип развития контрактных отношений, без которых невозможно …………реформирование экономики лесного хозяйства.</w:t>
      </w:r>
    </w:p>
    <w:p w:rsidR="00272BAE" w:rsidRDefault="00272BAE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272BAE" w:rsidSect="00D40F6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642FE6" w:rsidRDefault="00642FE6" w:rsidP="00DF0F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Лекция 6 - </w:t>
      </w: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Лесная политика государства:</w:t>
      </w:r>
      <w:r w:rsidR="00A0640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институциональные основы формирования и проблемы реализации</w:t>
      </w:r>
    </w:p>
    <w:p w:rsidR="00642FE6" w:rsidRDefault="00642FE6" w:rsidP="00A0640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42FE6" w:rsidRPr="00A06401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A06401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Основные проблемы развития лесного хозяйства Беларуси</w:t>
      </w:r>
    </w:p>
    <w:p w:rsidR="00AA5077" w:rsidRPr="00642FE6" w:rsidRDefault="00EB4309" w:rsidP="00EB4309">
      <w:pPr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Институциональные</w:t>
      </w:r>
    </w:p>
    <w:p w:rsidR="00AA5077" w:rsidRPr="00642FE6" w:rsidRDefault="00EB4309" w:rsidP="00EB4309">
      <w:pPr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Экологические</w:t>
      </w:r>
    </w:p>
    <w:p w:rsidR="00AA5077" w:rsidRPr="00642FE6" w:rsidRDefault="00EB4309" w:rsidP="00EB4309">
      <w:pPr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Социальные</w:t>
      </w:r>
    </w:p>
    <w:p w:rsidR="00AA5077" w:rsidRPr="00642FE6" w:rsidRDefault="00EB4309" w:rsidP="00EB4309">
      <w:pPr>
        <w:numPr>
          <w:ilvl w:val="0"/>
          <w:numId w:val="4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Экономические</w:t>
      </w:r>
    </w:p>
    <w:p w:rsidR="007A735A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Институциональные проблемы</w:t>
      </w:r>
    </w:p>
    <w:p w:rsidR="00AA5077" w:rsidRPr="00642FE6" w:rsidRDefault="00EB4309" w:rsidP="00EB4309">
      <w:pPr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Организационная система управления</w:t>
      </w:r>
    </w:p>
    <w:p w:rsidR="00AA5077" w:rsidRPr="00642FE6" w:rsidRDefault="00EB4309" w:rsidP="00EB4309">
      <w:pPr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Целостность и организационная неделимость отрасли. «Актуальность приватизации»</w:t>
      </w:r>
    </w:p>
    <w:p w:rsidR="00AA5077" w:rsidRPr="00642FE6" w:rsidRDefault="00EB4309" w:rsidP="00EB4309">
      <w:pPr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Трансформация отрасли из сырьевой в </w:t>
      </w:r>
      <w:proofErr w:type="gramStart"/>
      <w:r w:rsidRPr="00642FE6">
        <w:rPr>
          <w:rFonts w:ascii="Times New Roman" w:hAnsi="Times New Roman" w:cs="Times New Roman"/>
          <w:sz w:val="28"/>
          <w:szCs w:val="28"/>
          <w:lang w:eastAsia="ru-RU"/>
        </w:rPr>
        <w:t>инфраструктурную</w:t>
      </w:r>
      <w:proofErr w:type="gramEnd"/>
    </w:p>
    <w:p w:rsidR="00AA5077" w:rsidRPr="00642FE6" w:rsidRDefault="00EB4309" w:rsidP="00EB4309">
      <w:pPr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Новая система экономических отношений</w:t>
      </w:r>
    </w:p>
    <w:p w:rsidR="00AA5077" w:rsidRPr="00642FE6" w:rsidRDefault="00EB4309" w:rsidP="00EB4309">
      <w:pPr>
        <w:numPr>
          <w:ilvl w:val="0"/>
          <w:numId w:val="4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Культура ведения лесного хозяйства. Национальные традиции и символы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Экологические проблемы</w:t>
      </w:r>
    </w:p>
    <w:p w:rsidR="00AA5077" w:rsidRPr="00642FE6" w:rsidRDefault="00EB4309" w:rsidP="00EB4309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Международные экологические стандарты и имидж государства</w:t>
      </w:r>
    </w:p>
    <w:p w:rsidR="00AA5077" w:rsidRPr="00642FE6" w:rsidRDefault="00EB4309" w:rsidP="00EB4309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 Повышение продуктивности и устойчивости лесов</w:t>
      </w:r>
    </w:p>
    <w:p w:rsidR="00AA5077" w:rsidRPr="00642FE6" w:rsidRDefault="00EB4309" w:rsidP="00EB4309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Лес как экологическая инфраструктура страны (</w:t>
      </w:r>
      <w:proofErr w:type="spellStart"/>
      <w:r w:rsidRPr="00642FE6">
        <w:rPr>
          <w:rFonts w:ascii="Times New Roman" w:hAnsi="Times New Roman" w:cs="Times New Roman"/>
          <w:sz w:val="28"/>
          <w:szCs w:val="28"/>
          <w:lang w:eastAsia="ru-RU"/>
        </w:rPr>
        <w:t>средообразующие</w:t>
      </w:r>
      <w:proofErr w:type="spellEnd"/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 функции)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Социальные проблемы</w:t>
      </w:r>
    </w:p>
    <w:p w:rsidR="00AA5077" w:rsidRPr="00642FE6" w:rsidRDefault="00EB4309" w:rsidP="00EB4309">
      <w:pPr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Уровень благосостояния работников лесного хозяйства</w:t>
      </w:r>
    </w:p>
    <w:p w:rsidR="00AA5077" w:rsidRPr="00642FE6" w:rsidRDefault="00EB4309" w:rsidP="00EB4309">
      <w:pPr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Социальные стандарты</w:t>
      </w:r>
    </w:p>
    <w:p w:rsidR="00AA5077" w:rsidRPr="00642FE6" w:rsidRDefault="00EB4309" w:rsidP="00EB4309">
      <w:pPr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Лес как социальная инфраструктура (для воспроизводства сельского населения)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Экономические проблемы</w:t>
      </w:r>
    </w:p>
    <w:p w:rsidR="00AA5077" w:rsidRPr="00642FE6" w:rsidRDefault="00EB4309" w:rsidP="00EB4309">
      <w:pPr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Рост доходов лесопользования</w:t>
      </w:r>
    </w:p>
    <w:p w:rsidR="00AA5077" w:rsidRPr="00642FE6" w:rsidRDefault="00EB4309" w:rsidP="00EB4309">
      <w:pPr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Развитие лесного бизнеса (предпринимательства)</w:t>
      </w:r>
    </w:p>
    <w:p w:rsidR="00AA5077" w:rsidRPr="00642FE6" w:rsidRDefault="00EB4309" w:rsidP="00EB4309">
      <w:pPr>
        <w:numPr>
          <w:ilvl w:val="0"/>
          <w:numId w:val="4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Лес как производственная инфраструктура (для развития туризма)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Институциональные особенности лесного хозяйства</w:t>
      </w:r>
    </w:p>
    <w:p w:rsidR="00AA5077" w:rsidRPr="00642FE6" w:rsidRDefault="00EB4309" w:rsidP="00EB4309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Исключительная собственность государства на леса</w:t>
      </w:r>
    </w:p>
    <w:p w:rsidR="00AA5077" w:rsidRPr="00642FE6" w:rsidRDefault="00EB4309" w:rsidP="00EB4309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Многообразие «невесомых» полезностей леса – положительных внешних эффектов, не опосредованных рынком</w:t>
      </w:r>
    </w:p>
    <w:p w:rsidR="00AA5077" w:rsidRPr="00642FE6" w:rsidRDefault="00EB4309" w:rsidP="00EB4309">
      <w:pPr>
        <w:numPr>
          <w:ilvl w:val="0"/>
          <w:numId w:val="45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Интернализация</w:t>
      </w:r>
      <w:proofErr w:type="spellEnd"/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и трансакция внешних эффектов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В отрасли занято всего 30 тыс. человек </w:t>
      </w:r>
      <w:proofErr w:type="gramStart"/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(  </w:t>
      </w:r>
      <w:proofErr w:type="gramEnd"/>
      <w:r w:rsidRPr="00642FE6">
        <w:rPr>
          <w:rFonts w:ascii="Times New Roman" w:hAnsi="Times New Roman" w:cs="Times New Roman"/>
          <w:sz w:val="28"/>
          <w:szCs w:val="28"/>
          <w:lang w:eastAsia="ru-RU"/>
        </w:rPr>
        <w:t>0,6 % занятых в экономике), но она обладает 50 % экологического капитала страны и 20% природного капитала.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Именно поэтому в стране имеется важный государственный институт – Министерство лесного хозяйства, которое надо институционально укреплять, а не расшатывать, в том числе и некоторыми скороспелыми рекомендациями рыночного типа. Безусловно, надо развивать лесной бизнес, но не в ущерб институциональному лесному хозяйству, а на его основе. 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Леса – это важная составляющая национального богатства страны, но не национального продукта.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Лесная политика: определение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Лесная политика – это выбор идеологии, стратегии и основополагающих принципов развития лесного хозяйства, материализованных соответствующей системой мероприятий, ценностей, и мотиваций.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Лесная политика: общее содержание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Лесная политика по своему содержанию есть эколого-экономическая политика, формирующая систему устойчивого природопользования на основе институционального </w:t>
      </w:r>
      <w:proofErr w:type="gramStart"/>
      <w:r w:rsidRPr="00642FE6">
        <w:rPr>
          <w:rFonts w:ascii="Times New Roman" w:hAnsi="Times New Roman" w:cs="Times New Roman"/>
          <w:sz w:val="28"/>
          <w:szCs w:val="28"/>
          <w:lang w:eastAsia="ru-RU"/>
        </w:rPr>
        <w:t>механизма трансформации экономических интересов субъектов хозяйствования</w:t>
      </w:r>
      <w:proofErr w:type="gramEnd"/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 в эколого-экономические интересы общества.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Структурными элементами </w:t>
      </w:r>
      <w:r w:rsidRPr="00642FE6">
        <w:rPr>
          <w:rFonts w:ascii="Times New Roman" w:hAnsi="Times New Roman" w:cs="Times New Roman"/>
          <w:sz w:val="28"/>
          <w:szCs w:val="28"/>
          <w:lang w:eastAsia="ru-RU"/>
        </w:rPr>
        <w:t>лесной политики являются миссия лесного хозяйства, его стратегические цели и задачи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Миссия лесного хозяйства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Миссия</w:t>
      </w: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 лесного хозяйства – устойчивое воспроизводство лесных ресурсов в системе удовлетворения разнообразных потребностей настоящего и будущих поколений, формирование имиджа республики Беларусь как страны высокой экологической и национальной культуры, повышение социальной ответственности лесного хозяйства за красоту белорусской земли и  обеспечение социально-экономической инфраструктурой развитие сельской местности.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Стратегическая цель развития лесного хозяйства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Стратегическая цель</w:t>
      </w: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 лесного хозяйства – формирование высокопродуктивных и устойчивых лесов, многоцелевой и комплексной системы хозяйствования на основе роста общей и профессиональной культуры работников лесного хозяйства, повышения его экономической самостоятельности и доходности в условиях перехода национальной экономики к ценностям постиндустриального общества и опережающего инновационного развития сферы услуг.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Стратегические задачи лесной политики</w:t>
      </w:r>
    </w:p>
    <w:p w:rsidR="00AA5077" w:rsidRPr="00642FE6" w:rsidRDefault="00EB4309" w:rsidP="00EB4309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Структурные преобразования лесного хозяйства и связанная с ними реорганизация финансовых потоков, обеспечивающих функционирование системы управления лесами и хозяйственную деятельность в лесу</w:t>
      </w:r>
    </w:p>
    <w:p w:rsidR="00AA5077" w:rsidRPr="00642FE6" w:rsidRDefault="00EB4309" w:rsidP="00EB4309">
      <w:pPr>
        <w:numPr>
          <w:ilvl w:val="0"/>
          <w:numId w:val="4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Инновационный путь развития лесного хозяйства, основанный на формировании системы устойчивого лесопользования, диверсификации хозяйственной деятельности в лесу и расширении инфраструктурных услуг лесного хозяйства как социального и экологического продукта национальной экономики</w:t>
      </w:r>
    </w:p>
    <w:p w:rsid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Определяющий принцип структуризации системы управления лесным хозяйством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Нет ничего практичнее хорошей теории. 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Наука – это правильное расставленные акценты в исследовании проблемы.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Определяющий акцент рассматриваемой проблемы: </w:t>
      </w: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первенство</w:t>
      </w:r>
      <w:r w:rsidRPr="00642FE6">
        <w:rPr>
          <w:rFonts w:ascii="Times New Roman" w:hAnsi="Times New Roman" w:cs="Times New Roman"/>
          <w:sz w:val="28"/>
          <w:szCs w:val="28"/>
          <w:lang w:eastAsia="ru-RU"/>
        </w:rPr>
        <w:t xml:space="preserve"> (превосходство) института государственной собственности на леса над институтом коммерциализации и рыночных интересов субъектов хозяйствования в лесу.</w:t>
      </w:r>
    </w:p>
    <w:p w:rsidR="00642FE6" w:rsidRPr="00642FE6" w:rsidRDefault="00642FE6" w:rsidP="00B330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sz w:val="28"/>
          <w:szCs w:val="28"/>
          <w:lang w:eastAsia="ru-RU"/>
        </w:rPr>
        <w:t>Право государственной собственности на леса выше права хозяйствования в лесу.</w:t>
      </w:r>
    </w:p>
    <w:p w:rsidR="00B3309D" w:rsidRDefault="00B3309D" w:rsidP="00A06401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3309D" w:rsidRDefault="00B3309D" w:rsidP="00A06401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3309D" w:rsidRDefault="00B3309D" w:rsidP="00A06401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3309D" w:rsidRDefault="00B3309D" w:rsidP="00A06401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42FE6" w:rsidRDefault="00642FE6" w:rsidP="00A06401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42F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Динамика основных показателей лесного фонда Беларуси</w:t>
      </w:r>
    </w:p>
    <w:p w:rsidR="005519E7" w:rsidRDefault="005519E7" w:rsidP="00642FE6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019425"/>
            <wp:effectExtent l="0" t="0" r="0" b="0"/>
            <wp:docPr id="2077" name="Рисунок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8A81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E7" w:rsidRDefault="005519E7" w:rsidP="005519E7">
      <w:pPr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519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Действующая структура управления лесным хозяйством</w:t>
      </w:r>
    </w:p>
    <w:p w:rsidR="005519E7" w:rsidRDefault="005519E7" w:rsidP="005519E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24575" cy="4524375"/>
            <wp:effectExtent l="0" t="0" r="9525" b="9525"/>
            <wp:wrapSquare wrapText="bothSides"/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7166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5519E7" w:rsidRDefault="005519E7" w:rsidP="005519E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309D" w:rsidRDefault="00B3309D" w:rsidP="005519E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19E7" w:rsidRDefault="005519E7" w:rsidP="005519E7">
      <w:pPr>
        <w:ind w:firstLine="70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519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Предлагаемая реорганизация действующей структуры</w:t>
      </w:r>
    </w:p>
    <w:p w:rsidR="005519E7" w:rsidRDefault="005519E7" w:rsidP="005519E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448050"/>
            <wp:effectExtent l="0" t="0" r="0" b="0"/>
            <wp:docPr id="2086" name="Рисунок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A718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E7" w:rsidRDefault="005519E7" w:rsidP="005519E7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519E7" w:rsidRPr="00B3309D" w:rsidRDefault="005519E7" w:rsidP="00B33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Вопрос остался открытым, его могут закрыть </w:t>
      </w:r>
      <w:proofErr w:type="spellStart"/>
      <w:r w:rsidRPr="00B3309D">
        <w:rPr>
          <w:rFonts w:ascii="Times New Roman" w:hAnsi="Times New Roman" w:cs="Times New Roman"/>
          <w:bCs/>
          <w:sz w:val="28"/>
          <w:szCs w:val="28"/>
          <w:lang w:eastAsia="ru-RU"/>
        </w:rPr>
        <w:t>неквалифицированно</w:t>
      </w:r>
      <w:proofErr w:type="spellEnd"/>
    </w:p>
    <w:p w:rsidR="005519E7" w:rsidRPr="00B3309D" w:rsidRDefault="005519E7" w:rsidP="00B33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Cs/>
          <w:sz w:val="28"/>
          <w:szCs w:val="28"/>
          <w:lang w:eastAsia="ru-RU"/>
        </w:rPr>
        <w:t>*Разработка Министерства лесного хозяйства РБ</w:t>
      </w:r>
    </w:p>
    <w:p w:rsidR="00B3309D" w:rsidRDefault="00B3309D" w:rsidP="00B3309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5519E7" w:rsidRDefault="005519E7" w:rsidP="00B3309D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519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Институциональная структуризация системы управления лесным хозяйством</w:t>
      </w:r>
    </w:p>
    <w:p w:rsidR="005519E7" w:rsidRDefault="005519E7" w:rsidP="005519E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0" cy="3724275"/>
            <wp:effectExtent l="0" t="0" r="0" b="9525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F6D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902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E7" w:rsidRDefault="005519E7" w:rsidP="00B330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19E7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519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Система </w:t>
      </w:r>
      <w:proofErr w:type="spellStart"/>
      <w:r w:rsidRPr="005519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лесоуправления</w:t>
      </w:r>
      <w:proofErr w:type="spellEnd"/>
    </w:p>
    <w:p w:rsidR="005519E7" w:rsidRPr="005519E7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19E7">
        <w:rPr>
          <w:rFonts w:ascii="Times New Roman" w:hAnsi="Times New Roman" w:cs="Times New Roman"/>
          <w:sz w:val="28"/>
          <w:szCs w:val="28"/>
          <w:lang w:eastAsia="ru-RU"/>
        </w:rPr>
        <w:t xml:space="preserve">Право государственной собственности на леса выражает система </w:t>
      </w:r>
      <w:proofErr w:type="spellStart"/>
      <w:r w:rsidRPr="005519E7">
        <w:rPr>
          <w:rFonts w:ascii="Times New Roman" w:hAnsi="Times New Roman" w:cs="Times New Roman"/>
          <w:sz w:val="28"/>
          <w:szCs w:val="28"/>
          <w:lang w:eastAsia="ru-RU"/>
        </w:rPr>
        <w:t>лесоуправления</w:t>
      </w:r>
      <w:proofErr w:type="spellEnd"/>
      <w:r w:rsidRPr="005519E7">
        <w:rPr>
          <w:rFonts w:ascii="Times New Roman" w:hAnsi="Times New Roman" w:cs="Times New Roman"/>
          <w:sz w:val="28"/>
          <w:szCs w:val="28"/>
          <w:lang w:eastAsia="ru-RU"/>
        </w:rPr>
        <w:t xml:space="preserve">, низовым звеном которой является лесничество. </w:t>
      </w:r>
    </w:p>
    <w:p w:rsidR="005519E7" w:rsidRPr="005519E7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519E7">
        <w:rPr>
          <w:rFonts w:ascii="Times New Roman" w:hAnsi="Times New Roman" w:cs="Times New Roman"/>
          <w:sz w:val="28"/>
          <w:szCs w:val="28"/>
          <w:lang w:eastAsia="ru-RU"/>
        </w:rPr>
        <w:t>Лесничество выходит из состава и административного влияния лесхоза как юридического лица и входит в состав другого юридического лица – государственного лесохозяйственного объединения, созданного на базе ПЛХО</w:t>
      </w:r>
    </w:p>
    <w:p w:rsidR="005519E7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5519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Основной субъект хозяйствования в лесу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5519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519E7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лесхоз</w:t>
      </w:r>
    </w:p>
    <w:p w:rsidR="005519E7" w:rsidRPr="005519E7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5519E7">
        <w:rPr>
          <w:rFonts w:ascii="Times New Roman" w:hAnsi="Times New Roman" w:cs="Times New Roman"/>
          <w:sz w:val="28"/>
          <w:szCs w:val="28"/>
          <w:lang w:eastAsia="ru-RU"/>
        </w:rPr>
        <w:t>В условиях многоотраслевой системы лесного хозяйства и учитывая возрастающую эстетическую роль  лесов и всей ландшафтной архитектуры в жизни белорусского общества наиболее приемлемой организационно-правовой формой хозяйствования в лесном хозяйстве должно стать государственное унитарное предприятие (</w:t>
      </w:r>
      <w:r w:rsidRPr="005519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лесхоз</w:t>
      </w:r>
      <w:r w:rsidRPr="005519E7">
        <w:rPr>
          <w:rFonts w:ascii="Times New Roman" w:hAnsi="Times New Roman" w:cs="Times New Roman"/>
          <w:sz w:val="28"/>
          <w:szCs w:val="28"/>
          <w:lang w:eastAsia="ru-RU"/>
        </w:rPr>
        <w:t xml:space="preserve">), функционирование которого основано на коммерческом интересе и контрактных отношениях с государственным учреждением лесного хозяйства – региональными системами лесничеств. </w:t>
      </w:r>
      <w:proofErr w:type="gramEnd"/>
    </w:p>
    <w:p w:rsidR="005519E7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519E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Предлагаемая организационная структура управления лесным хозяйством</w:t>
      </w:r>
    </w:p>
    <w:p w:rsidR="005519E7" w:rsidRDefault="005519E7" w:rsidP="005519E7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904" cy="3639058"/>
            <wp:effectExtent l="0" t="0" r="8890" b="0"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80E5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Финансовые потоки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Одни финансовые потоки выражают интересы Института государственной собственности на леса (в лице лесничеств) в виде формирования рентного лесного дохода и бюджетного финансирования.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Другие финансовые потоки связаны с коммерческой деятельностью лесхоза как унитарным государственным предприятием, имеющим своей целью получение прибыли и дохода.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Материальная основа финансовых потоков лесничеств – расчетная лесосека и уровень ее безубыточности.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Материальная основа финансовых потоков лесхозов – реализуемая на рынке продукция и различные виды услуг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Целостность отрасли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Сохранение и приумножение лесной собственности неотделимы от системы лесохозяйственных мероприятий, включая рубки ухода и рубки главного пользования, которые в коммерческих условиях материализуют функцию воспроизводства государственной лесной собственности.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Примат лесоводства над всеми иными видами коммерческой деятельности.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 Организационная целостность отрасли – определяющий принцип лесного менеджмента. Сила отрасли в ее комплексности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Не менее насущная проблема институционального порядка – проблема развития лесного хозяйства как отрасли национальной экономики, обладающей </w:t>
      </w: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значительными положительными внешними </w:t>
      </w:r>
      <w:r w:rsidRPr="00B3309D">
        <w:rPr>
          <w:rFonts w:ascii="Times New Roman" w:hAnsi="Times New Roman" w:cs="Times New Roman"/>
          <w:sz w:val="28"/>
          <w:szCs w:val="28"/>
          <w:lang w:eastAsia="ru-RU"/>
        </w:rPr>
        <w:t>эффектами, которые не опосредуются рынком, но играют исключительную (возрастающую во времени</w:t>
      </w:r>
      <w:proofErr w:type="gramStart"/>
      <w:r w:rsidRPr="00B3309D">
        <w:rPr>
          <w:rFonts w:ascii="Times New Roman" w:hAnsi="Times New Roman" w:cs="Times New Roman"/>
          <w:sz w:val="28"/>
          <w:szCs w:val="28"/>
          <w:lang w:eastAsia="ru-RU"/>
        </w:rPr>
        <w:t>)и</w:t>
      </w:r>
      <w:proofErr w:type="gramEnd"/>
      <w:r w:rsidRPr="00B3309D">
        <w:rPr>
          <w:rFonts w:ascii="Times New Roman" w:hAnsi="Times New Roman" w:cs="Times New Roman"/>
          <w:sz w:val="28"/>
          <w:szCs w:val="28"/>
          <w:lang w:eastAsia="ru-RU"/>
        </w:rPr>
        <w:t>нфраструктурную роль в развитии общества.</w:t>
      </w:r>
    </w:p>
    <w:p w:rsidR="005519E7" w:rsidRP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Внешние эффекты лесного хозяйства – </w:t>
      </w:r>
      <w:r w:rsidRPr="00B3309D">
        <w:rPr>
          <w:rFonts w:ascii="Times New Roman" w:hAnsi="Times New Roman" w:cs="Times New Roman"/>
          <w:b/>
          <w:bCs/>
          <w:sz w:val="28"/>
          <w:szCs w:val="28"/>
        </w:rPr>
        <w:t xml:space="preserve">это полезности леса, обусловленные потребностью общества, которые трансформируют отрасль </w:t>
      </w:r>
      <w:proofErr w:type="gramStart"/>
      <w:r w:rsidRPr="00B3309D">
        <w:rPr>
          <w:rFonts w:ascii="Times New Roman" w:hAnsi="Times New Roman" w:cs="Times New Roman"/>
          <w:b/>
          <w:bCs/>
          <w:sz w:val="28"/>
          <w:szCs w:val="28"/>
        </w:rPr>
        <w:t>из</w:t>
      </w:r>
      <w:proofErr w:type="gramEnd"/>
      <w:r w:rsidRPr="00B3309D">
        <w:rPr>
          <w:rFonts w:ascii="Times New Roman" w:hAnsi="Times New Roman" w:cs="Times New Roman"/>
          <w:b/>
          <w:bCs/>
          <w:sz w:val="28"/>
          <w:szCs w:val="28"/>
        </w:rPr>
        <w:t xml:space="preserve"> сырьевой в инфраструктурную:</w:t>
      </w:r>
    </w:p>
    <w:p w:rsidR="00AA5077" w:rsidRPr="00B3309D" w:rsidRDefault="00EB4309" w:rsidP="00EB430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Лес как экологическая инфраструктура;</w:t>
      </w:r>
    </w:p>
    <w:p w:rsidR="00AA5077" w:rsidRPr="00B3309D" w:rsidRDefault="00EB4309" w:rsidP="00EB4309">
      <w:pPr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Лес как социальная инфраструктура;</w:t>
      </w:r>
    </w:p>
    <w:p w:rsidR="00B3309D" w:rsidRDefault="005519E7" w:rsidP="00B330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Лес как производственная инфраструктура.</w:t>
      </w:r>
    </w:p>
    <w:p w:rsidR="00B3309D" w:rsidRDefault="00B3309D" w:rsidP="00B3309D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3309D" w:rsidRDefault="00B3309D" w:rsidP="00B3309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  <w:sectPr w:rsidR="00B3309D" w:rsidSect="00D40F6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B3309D" w:rsidRDefault="00B3309D" w:rsidP="00B3309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Лекция 7 - </w:t>
      </w: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НАПРАВЛЕНИЯ РАЗВИТИЯ ЛЕСНОГО ХОЗЯЙСТВА БЕЛАРУСИ</w:t>
      </w:r>
    </w:p>
    <w:p w:rsidR="00B3309D" w:rsidRPr="00885F37" w:rsidRDefault="00B3309D" w:rsidP="00885F37">
      <w:pPr>
        <w:tabs>
          <w:tab w:val="left" w:pos="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>1. Анализ состояния и основных тенденций развития лесного хозяйства Беларуси.</w:t>
      </w:r>
    </w:p>
    <w:p w:rsidR="00B3309D" w:rsidRPr="00885F37" w:rsidRDefault="00B3309D" w:rsidP="00885F37">
      <w:pPr>
        <w:tabs>
          <w:tab w:val="left" w:pos="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2. Обоснование приоритетных направлений развития лесного хозяйства.</w:t>
      </w:r>
    </w:p>
    <w:p w:rsidR="00B3309D" w:rsidRDefault="00B3309D" w:rsidP="00885F37">
      <w:pPr>
        <w:tabs>
          <w:tab w:val="left" w:pos="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3. Организационные преобразования развития лесного хозяйства.</w:t>
      </w:r>
    </w:p>
    <w:p w:rsidR="00885F37" w:rsidRPr="00885F37" w:rsidRDefault="00885F37" w:rsidP="00885F37">
      <w:pPr>
        <w:tabs>
          <w:tab w:val="left" w:pos="97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3309D" w:rsidRPr="00885F37" w:rsidRDefault="00B3309D" w:rsidP="00885F37">
      <w:pPr>
        <w:tabs>
          <w:tab w:val="left" w:pos="975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eastAsia="ru-RU"/>
        </w:rPr>
      </w:pPr>
      <w:r w:rsidRPr="00885F37">
        <w:rPr>
          <w:rFonts w:ascii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1. Анализ  состояния и основные тенденции развития лесного хозяйства Беларуси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1.1. Место лесного сектора Беларуси в мировой и национальной экономике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Беларусь ‒ 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лесообеспеченная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страна. Лесистость территории – 38,5 %.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На душу населения в Беларуси приходится 161 м</w:t>
      </w:r>
      <w:r w:rsidRPr="00885F37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запасов леса на корню, что в  2,4 раза превышает среднемировой уровень.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Лесной сектор страны характеризует «деревообрабатывающая» специализация: его удельный вес в мировом производстве пиломатериалов – 0,54; древесноволокнистых плит – 0,45; древесностружечных плит – 0,4 % (при численности населения в мировом сообществе – 0,15 %).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Наиболее слабое звено лесного сектора Беларуси – целлюлозно-бумажная промышленность. По производству бумаги и картона на душу населения отставание от развитых лесных держав – Финляндии, Швеции, Канады, США – идет в десятки раз.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Во времени удельный вес лесного сектора в национальной экономике падает (в 1990 –  2 %, в 2010 – 1,6 %). Удельный вес лесного хозяйства в ВВП невелик  и составляет 0,5 % (Табл. 1).</w:t>
      </w:r>
    </w:p>
    <w:p w:rsidR="005519E7" w:rsidRPr="00885F37" w:rsidRDefault="00B3309D" w:rsidP="00885F3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1 – Место лесного комплекса в отраслевой структуре ВВП</w:t>
      </w:r>
    </w:p>
    <w:p w:rsidR="00B3309D" w:rsidRDefault="00B3309D" w:rsidP="00B3309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0700" cy="3162300"/>
            <wp:effectExtent l="0" t="0" r="0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CBEA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9D" w:rsidRPr="00885F37" w:rsidRDefault="00B3309D" w:rsidP="00885F37">
      <w:pPr>
        <w:tabs>
          <w:tab w:val="left" w:pos="1110"/>
        </w:tabs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На долю его продукции в 2010 г. приходилось 3,7 % всего объема экспорт</w:t>
      </w:r>
      <w:r w:rsidR="00885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 страны (в 2000 г. - 6,1 %). </w:t>
      </w:r>
      <w:r w:rsid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Вклад лесного комплекса в топливно-энергетический потенциал страны  (33 млн. </w:t>
      </w:r>
      <w:proofErr w:type="spellStart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т.у.т</w:t>
      </w:r>
      <w:proofErr w:type="spellEnd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.) составляет около 6%, в перспектив</w:t>
      </w:r>
      <w:r w:rsidR="00885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 (2015-2020 гг.) </w:t>
      </w:r>
      <w:r w:rsidR="00885F37">
        <w:rPr>
          <w:rFonts w:ascii="Times New Roman" w:hAnsi="Times New Roman" w:cs="Times New Roman"/>
          <w:bCs/>
          <w:sz w:val="28"/>
          <w:szCs w:val="28"/>
          <w:lang w:eastAsia="ru-RU"/>
        </w:rPr>
        <w:softHyphen/>
        <w:t xml:space="preserve"> – 11,5 %. </w:t>
      </w:r>
      <w:r w:rsid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Лесной капитал в национальном богатстве представлен 6 % и составляет в абсолютном исчислении 12 млрд. долл. США, что говорит о его большом значении в удовлетворении разнообразных </w:t>
      </w:r>
      <w:proofErr w:type="gramStart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потреб-</w:t>
      </w:r>
      <w:proofErr w:type="spellStart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ностей</w:t>
      </w:r>
      <w:proofErr w:type="spellEnd"/>
      <w:proofErr w:type="gramEnd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белорусского общества (Табл. 2).</w:t>
      </w:r>
    </w:p>
    <w:p w:rsidR="00B3309D" w:rsidRDefault="00B3309D" w:rsidP="00B3309D">
      <w:pPr>
        <w:tabs>
          <w:tab w:val="left" w:pos="1110"/>
        </w:tabs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Таблица 2 – Роль лесного капитала в национальном богатстве страны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2057400"/>
            <wp:effectExtent l="0" t="0" r="9525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4CFD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166" cy="205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9D" w:rsidRDefault="00B3309D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Межсекторальное</w:t>
      </w:r>
      <w:proofErr w:type="spellEnd"/>
      <w:r w:rsidRPr="00B3309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сотрудничество лесного хозяйства</w:t>
      </w:r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3309D">
        <w:rPr>
          <w:rFonts w:ascii="Times New Roman" w:hAnsi="Times New Roman" w:cs="Times New Roman"/>
          <w:sz w:val="28"/>
          <w:szCs w:val="28"/>
          <w:lang w:eastAsia="ru-RU"/>
        </w:rPr>
        <w:t>Межсекторальное</w:t>
      </w:r>
      <w:proofErr w:type="spellEnd"/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сотрудничество лесного хозяйства имеет два основных направления развития: внерыночное (экологическое) и рыночное.</w:t>
      </w:r>
    </w:p>
    <w:p w:rsidR="00B3309D" w:rsidRDefault="00B3309D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Внерыночное направление </w:t>
      </w:r>
      <w:proofErr w:type="spellStart"/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межсекторального</w:t>
      </w:r>
      <w:proofErr w:type="spellEnd"/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сотрудничесва</w:t>
      </w:r>
      <w:proofErr w:type="spellEnd"/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В лесном фонде Республики Беларусь </w:t>
      </w:r>
      <w:proofErr w:type="spellStart"/>
      <w:r w:rsidRPr="00B3309D">
        <w:rPr>
          <w:rFonts w:ascii="Times New Roman" w:hAnsi="Times New Roman" w:cs="Times New Roman"/>
          <w:sz w:val="28"/>
          <w:szCs w:val="28"/>
          <w:lang w:eastAsia="ru-RU"/>
        </w:rPr>
        <w:t>средообразующие</w:t>
      </w:r>
      <w:proofErr w:type="spellEnd"/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3309D">
        <w:rPr>
          <w:rFonts w:ascii="Times New Roman" w:hAnsi="Times New Roman" w:cs="Times New Roman"/>
          <w:sz w:val="28"/>
          <w:szCs w:val="28"/>
          <w:lang w:eastAsia="ru-RU"/>
        </w:rPr>
        <w:t>средозащитные</w:t>
      </w:r>
      <w:proofErr w:type="spellEnd"/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 и рекреационные функции (социально-экологические функции) доминируют над другими (сырьевыми функциями лесов) – 51 %, в 70-80 годах прошлого столетия – 1/3.</w:t>
      </w:r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Леса Беларуси из преимущественно экономического ресурса трансформировались в социально-эколого-экономический ресурс, удовлетворяющий расширяющиеся во времени разнообразные потребности в продуктах и полезностях леса. </w:t>
      </w:r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Внерыночная </w:t>
      </w:r>
      <w:proofErr w:type="spellStart"/>
      <w:r w:rsidRPr="00B3309D">
        <w:rPr>
          <w:rFonts w:ascii="Times New Roman" w:hAnsi="Times New Roman" w:cs="Times New Roman"/>
          <w:sz w:val="28"/>
          <w:szCs w:val="28"/>
          <w:lang w:eastAsia="ru-RU"/>
        </w:rPr>
        <w:t>межсекторальная</w:t>
      </w:r>
      <w:proofErr w:type="spellEnd"/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 роль лесного хозяйства актуализирует экономический инструментарий реализации и воспроизводства </w:t>
      </w:r>
      <w:proofErr w:type="spellStart"/>
      <w:r w:rsidRPr="00B3309D">
        <w:rPr>
          <w:rFonts w:ascii="Times New Roman" w:hAnsi="Times New Roman" w:cs="Times New Roman"/>
          <w:sz w:val="28"/>
          <w:szCs w:val="28"/>
          <w:lang w:eastAsia="ru-RU"/>
        </w:rPr>
        <w:t>экосистемных</w:t>
      </w:r>
      <w:proofErr w:type="spellEnd"/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 услуг.</w:t>
      </w:r>
    </w:p>
    <w:p w:rsidR="00B3309D" w:rsidRDefault="00B3309D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Рыночное направление </w:t>
      </w:r>
      <w:proofErr w:type="spellStart"/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межсекторального</w:t>
      </w:r>
      <w:proofErr w:type="spellEnd"/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proofErr w:type="spellStart"/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сотрудничесва</w:t>
      </w:r>
      <w:proofErr w:type="spellEnd"/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Образования кластерного типа. Создание инновационных структур кластерного типа в лесном комплексе необходимо осуществлять на основе государственно-частного партнерства и, учитывая специфику белорусской ментальности, в основном сверху – по инициативе государства.</w:t>
      </w:r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Логистика. Доля логистических затрат в стоимости конечной продукции лесохозяйственных учреждений составляет 23 %, лесопромышленных предприятий –  11 %. </w:t>
      </w:r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Для лесохозяйственных учреждений характерен боль</w:t>
      </w:r>
      <w:r w:rsidRPr="00B3309D">
        <w:rPr>
          <w:rFonts w:ascii="Times New Roman" w:hAnsi="Times New Roman" w:cs="Times New Roman"/>
          <w:sz w:val="28"/>
          <w:szCs w:val="28"/>
          <w:lang w:eastAsia="ru-RU"/>
        </w:rPr>
        <w:softHyphen/>
        <w:t xml:space="preserve">шой объем транспортных расходов, которые могут занимать в структуре логистических затрат отдельных организаций свыше 90%, что связано с особенностями технологического процесса </w:t>
      </w:r>
      <w:proofErr w:type="spellStart"/>
      <w:r w:rsidRPr="00B3309D">
        <w:rPr>
          <w:rFonts w:ascii="Times New Roman" w:hAnsi="Times New Roman" w:cs="Times New Roman"/>
          <w:sz w:val="28"/>
          <w:szCs w:val="28"/>
          <w:lang w:eastAsia="ru-RU"/>
        </w:rPr>
        <w:t>лесовыращивания</w:t>
      </w:r>
      <w:proofErr w:type="spellEnd"/>
      <w:r w:rsidRPr="00B3309D">
        <w:rPr>
          <w:rFonts w:ascii="Times New Roman" w:hAnsi="Times New Roman" w:cs="Times New Roman"/>
          <w:sz w:val="28"/>
          <w:szCs w:val="28"/>
          <w:lang w:eastAsia="ru-RU"/>
        </w:rPr>
        <w:t xml:space="preserve"> и лесозаготовок.</w:t>
      </w:r>
    </w:p>
    <w:p w:rsidR="00B3309D" w:rsidRDefault="00B3309D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Динамика и эффективность развития </w:t>
      </w:r>
      <w:proofErr w:type="spellStart"/>
      <w:r w:rsidRPr="00B3309D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лесохозяйственногопроизводства</w:t>
      </w:r>
      <w:proofErr w:type="spellEnd"/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Исследование динамики развития лесохозяйственного производства                         (2003-2011 гг.) говорит о ее положительных тенденциях (Рис. 1). </w:t>
      </w:r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В связи с опережающим ростом доходов уровень окупаемости расходов по лесохозяйственному производству увеличился с 48,4 % до 63,7 %. Однако прогнозы показывают: в ближайшую пятилетку говорить о возможности самофинансирования лесхозов преждевременно.</w:t>
      </w:r>
    </w:p>
    <w:p w:rsidR="00AA5077" w:rsidRPr="00B3309D" w:rsidRDefault="00EB4309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Перспективные расчеты свидетельствуют: тенденции в отношении устойчивого развития экономики лесохозяйственного производства сохраняются.</w:t>
      </w:r>
    </w:p>
    <w:p w:rsidR="00B3309D" w:rsidRDefault="00B3309D" w:rsidP="00885F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309D">
        <w:rPr>
          <w:rFonts w:ascii="Times New Roman" w:hAnsi="Times New Roman" w:cs="Times New Roman"/>
          <w:sz w:val="28"/>
          <w:szCs w:val="28"/>
          <w:lang w:eastAsia="ru-RU"/>
        </w:rPr>
        <w:t>Рис.1. Экономическая эффективность лесохозяйственного производства</w:t>
      </w:r>
    </w:p>
    <w:p w:rsidR="00B3309D" w:rsidRDefault="00B3309D" w:rsidP="00B3309D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7113" cy="3067478"/>
            <wp:effectExtent l="0" t="0" r="8890" b="0"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CD743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11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09D" w:rsidRPr="00885F37" w:rsidRDefault="00B3309D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В лесопромышленном производстве лесхозов во времени имеют место аналогичные положительные изменения. Наблюдаемое во времени снижение экспортных поставок соответствует принятым решениям Правительства о сокращении поставок за рубеж необработанной древесины.</w:t>
      </w:r>
    </w:p>
    <w:p w:rsidR="00B3309D" w:rsidRPr="00885F37" w:rsidRDefault="00B3309D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Рыночные методы и инструменты развития лесного хозяйства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Для перехода к рыночно ориентированному лесному хозяйству, использованы различные методы и инструменты: биржевая и внебиржевая торговля, аренда, финансовые и структурные преобразования.</w:t>
      </w:r>
    </w:p>
    <w:p w:rsidR="0098775B" w:rsidRPr="00885F37" w:rsidRDefault="0098775B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Биржевая и внебиржевая торговля древесиной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Перелом в торговле древесиной (переход от административного к рыночному методу реализации) произошел в 2000 г. Действующая законодательная система реализации древесины допускает два варианта: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1) реализация древесины на корню, в 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.: а) на биржевых торгах                                 ОАО «Белорусская универсальная товарная биржа» (5056,7 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тыс. м</w:t>
      </w:r>
      <w:r w:rsidRPr="00885F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3</w:t>
      </w: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– 2010 г.); б) </w:t>
      </w:r>
      <w:proofErr w:type="gram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вне биржевых</w:t>
      </w:r>
      <w:proofErr w:type="gram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торгов – по таксовой стоимости (1846,9 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тыс. м</w:t>
      </w:r>
      <w:r w:rsidRPr="00885F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 xml:space="preserve">3 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 2010 г.)</w:t>
      </w:r>
      <w:r w:rsidRPr="00885F37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2) реализация древесины в заготовленном виде, в 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.: а) на биржевых торгах (1489, 1 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тыс. м</w:t>
      </w:r>
      <w:r w:rsidRPr="00885F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>3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– 2010 г.)</w:t>
      </w: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; б) </w:t>
      </w:r>
      <w:proofErr w:type="gram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вне биржевых</w:t>
      </w:r>
      <w:proofErr w:type="gram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торгов – по гражданско-правовым договорам (5280 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тыс. м</w:t>
      </w:r>
      <w:r w:rsidRPr="00885F37">
        <w:rPr>
          <w:rFonts w:ascii="Times New Roman" w:hAnsi="Times New Roman" w:cs="Times New Roman"/>
          <w:b/>
          <w:bCs/>
          <w:sz w:val="28"/>
          <w:szCs w:val="28"/>
          <w:vertAlign w:val="superscript"/>
          <w:lang w:eastAsia="ru-RU"/>
        </w:rPr>
        <w:t xml:space="preserve">3 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– 2010 г.)</w:t>
      </w: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В результате реализации древесины вне рыночных торгов, обусловленной социальными и иными причинами, лесохозяйственные учреждения недополучают более 100 млрд. руб. ежегодного дохода.</w:t>
      </w:r>
    </w:p>
    <w:p w:rsidR="0098775B" w:rsidRPr="00885F37" w:rsidRDefault="0098775B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Аренда участков лесного фонда</w:t>
      </w: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Участки лесного фонда предоставляются в аренду с 2009 г. (Указ Президента РБ №444 от 09.09.2009 г.) для: культурно-оздоровительных, туристических, иных рекреационных и  спортивных целей; ведения охотничьего хозяйства; осуществления лесопользования предприятиями концерна «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Беллесбумпром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>». С 2010 года в соответствии с поручением Правительства предприятиям концерна «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Беллесбумппром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>» передается в аренду лесной фонд с правом ежегодной заготовки древесины из лесосечного фонда в объеме около 1600 тыс. м</w:t>
      </w:r>
      <w:r w:rsidRPr="00885F37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по таксовой стоимости, что составляет почти 20 % установленной расчетной лесосеки.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Аренда лесов предприятиями  концерна «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Беллесбумпром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», которые осуществляют лесопользование по фиксированной таксовой стоимости, ставит их в более привилегированные условия по доступу к сырью по сравнению с другими представителями лесного бизнеса. 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Активно развиваются арендные отношения в области охотхозяйства. </w:t>
      </w:r>
    </w:p>
    <w:p w:rsidR="0098775B" w:rsidRPr="00885F37" w:rsidRDefault="0098775B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Финансирование.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Реорганизована сметно-бюджетная система финансирования лесохозяйственного производства. На смену пришла смешанная форма финансирования, включая поступления от собственных средств, от продажи леса на корню (лесной доход) и субсидии государства (бюджетные средства – в условиях дефицита спелых насаждений и частично регулируемого ценообразования). 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С 2005 года плата за лесное пользование (лесной доход) остается в распоряжении лесного хозяйства и направляется на финансирование мероприятий по ведению лесного хозяйства. По решению правительства с 2012 года введен механизм аккумулирования на специальном счету 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Минлесхоза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РБ финансовых сре</w:t>
      </w:r>
      <w:proofErr w:type="gram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дств дл</w:t>
      </w:r>
      <w:proofErr w:type="gram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>я финансирования строительства лесохозяйственных дорог за счет отчислений от сумм лесного дохода.</w:t>
      </w:r>
    </w:p>
    <w:p w:rsidR="0098775B" w:rsidRPr="00885F37" w:rsidRDefault="0098775B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  <w:t>Структурные преобразования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В соответствии с «Программой повышения эффективности работы деревообрабатывающих производств (цехов) Министерства лесного хозяйства на 2007–2010 гг.» проведена реструктуризация цехов на  55 производственных площадях лесхозов. 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Указом Президента Республики Беларусь от 9 сентября 2009 г. было 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делегированно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лесного хозяйства ОАО «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Витебскдрев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>», к которому присоединены ГЛХУ «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Бешенковичский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лесхоз» и «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Городокский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лесхоз» с площадью лесного фонда около 200 тыс. га. ОАО «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Витебскдрев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>» обязуется выполнять полный объем мероприятий согласно лесоустроительному проекту без привлечения бюджетного финансирования. Данная новация требует проверки временем, особенно с позиции экологических интересов общества и целостного развития отрасли.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В рамках государственной программы развития лесного хозяйства Республики Беларусь на 2011-2015 гг. в порядке эксперимента на базе шести лесхозов (по одному в каждой области) будут отработаны возможные варианты </w:t>
      </w:r>
      <w:r w:rsidRPr="00885F3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совершенствования действующей системы управления лесным хозяйством с учетом разделения лесохозяйственной и лесопромышленно</w:t>
      </w:r>
      <w:proofErr w:type="gram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й(</w:t>
      </w:r>
      <w:proofErr w:type="gram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лесозаготовки и деревообработки) деятельности. К 2015 году планируется создать 180 обособленных структурных подразделений.</w:t>
      </w:r>
    </w:p>
    <w:p w:rsidR="0098775B" w:rsidRPr="00885F37" w:rsidRDefault="00A15912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Основные экономические проблемы развития лесного хозяйства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1. Продолжают совмещаться в рамках одной организации функции государственного управления лесами и функции хозяйствования в лесу.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2.  Присутствует фрагментарность и неполнота перестройки рыночно-ориентированной системы функционирования лесохозяйственных учреждений в связи: 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– частичной либерализацией рынка продажи древесины, вызванной необходимостью финансовой поддержки низкорентабельных и неконкурентоспособных предприятий лесного сектора страны, а также социальной поддержкой низкодоходных слоев населения;</w:t>
      </w:r>
    </w:p>
    <w:p w:rsidR="00AA5077" w:rsidRPr="00885F37" w:rsidRDefault="00EB4309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– незначительным объемом 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субконтрактных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отношений, основанных на условиях оказания услуг лесхозам.</w:t>
      </w:r>
    </w:p>
    <w:p w:rsidR="00A15912" w:rsidRPr="00885F37" w:rsidRDefault="00A15912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3</w:t>
      </w:r>
      <w:proofErr w:type="gramStart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</w:t>
      </w:r>
      <w:proofErr w:type="gramEnd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тсутствует или слабо представлен инструментарий в отношении: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– целевой ориентации лесхозов на безубыточное ведение лесного хозяйства с использованием рентных отношений и перераспределением финансовых ресурсов в сторону организаций (лесхозов), находящихся в объективно худших условиях;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– формирования и развития системы лесного налогообложения в контексте перехода лесохозяйственных организаций к самофинансированию;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– компенсационных выплат лесному хозяйству от изъятия лесов для негосударственных нужд, выделения особо охраняемых природных территорий;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  <w:t xml:space="preserve">– стоимостного регулирования </w:t>
      </w:r>
      <w:proofErr w:type="spellStart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средообразующих</w:t>
      </w:r>
      <w:proofErr w:type="spellEnd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рекреационных функций (</w:t>
      </w:r>
      <w:proofErr w:type="spellStart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экосистемных</w:t>
      </w:r>
      <w:proofErr w:type="spellEnd"/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услуг);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– страхования экологических рисков в лесном хозяйстве;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  <w:t>– ограниченностью хозяйственной самостоятельности лесхозов и их слабой реструктуризацией.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  <w:t xml:space="preserve">    4Не выполняется одно из важнейших стратегических положений – переход на самофинансирование.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br/>
        <w:t xml:space="preserve">    5Замедлились темпы роста строительства лесохозяйственных дорог, хотя их протяженность в лесном фонде в два раза ниже оптимальной.</w:t>
      </w:r>
    </w:p>
    <w:p w:rsidR="00A15912" w:rsidRPr="00885F37" w:rsidRDefault="00A15912" w:rsidP="00885F37">
      <w:pPr>
        <w:tabs>
          <w:tab w:val="left" w:pos="93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15912" w:rsidRPr="00885F37" w:rsidRDefault="00A15912" w:rsidP="00EB4309">
      <w:pPr>
        <w:pStyle w:val="a3"/>
        <w:numPr>
          <w:ilvl w:val="0"/>
          <w:numId w:val="48"/>
        </w:numPr>
        <w:ind w:left="0" w:firstLine="567"/>
        <w:jc w:val="both"/>
        <w:rPr>
          <w:b/>
          <w:bCs/>
          <w:i/>
          <w:sz w:val="28"/>
          <w:szCs w:val="28"/>
          <w:u w:val="single"/>
        </w:rPr>
      </w:pPr>
      <w:r w:rsidRPr="00885F37">
        <w:rPr>
          <w:rFonts w:eastAsiaTheme="majorEastAsia"/>
          <w:b/>
          <w:bCs/>
          <w:i/>
          <w:sz w:val="28"/>
          <w:szCs w:val="28"/>
          <w:u w:val="single"/>
        </w:rPr>
        <w:t>Приоритетные направления развития лесного хозяйства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b/>
          <w:bCs/>
          <w:sz w:val="28"/>
          <w:szCs w:val="28"/>
        </w:rPr>
        <w:t>2.1. Миссия, стратегическая цель и стратегические задачи развития лесного хозяйства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>Стратегию развития лесного хозяйства структурируют: миссия лесного хозяйства, стратегическая цель и стратегические задачи развития лесного хозяйства.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b/>
          <w:bCs/>
          <w:sz w:val="28"/>
          <w:szCs w:val="28"/>
        </w:rPr>
        <w:t>Миссия</w:t>
      </w:r>
      <w:r w:rsidRPr="00885F37">
        <w:rPr>
          <w:sz w:val="28"/>
          <w:szCs w:val="28"/>
        </w:rPr>
        <w:t xml:space="preserve"> лесного хозяйства – устойчивое воспроизводство лесных ресурсов в системе удовлетворения разнообразных потребностей настоящего и будущих поколений, формирование имиджа Республики Беларусь как страны высокой экологической и национальной культуры, обеспечение социально-экономической инфраструктурой развитие сельской местности, повышение социальной ответственности лесного хозяйства за зеленую архитектуру белорусской земли. 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b/>
          <w:bCs/>
          <w:sz w:val="28"/>
          <w:szCs w:val="28"/>
        </w:rPr>
        <w:lastRenderedPageBreak/>
        <w:t>Стратегическая цель</w:t>
      </w:r>
      <w:r w:rsidRPr="00885F37">
        <w:rPr>
          <w:sz w:val="28"/>
          <w:szCs w:val="28"/>
        </w:rPr>
        <w:t xml:space="preserve"> развития лесного хозяйства – формирование высокопродуктивных и устойчивых лесов, многоцелевой и комплексной системы хозяйствования на основе роста общей и профессиональной культуры работников лесного хозяйства, повышения его экономической самостоятельности и доходности в условиях перехода национальной экономики к ценностям постиндустриального общества и опережающего инновационного развития сферы услуг.</w:t>
      </w:r>
    </w:p>
    <w:p w:rsidR="00A15912" w:rsidRPr="00885F37" w:rsidRDefault="003479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b/>
          <w:bCs/>
          <w:sz w:val="28"/>
          <w:szCs w:val="28"/>
        </w:rPr>
        <w:t xml:space="preserve">Стратегические задачи </w:t>
      </w:r>
      <w:r w:rsidRPr="00885F37">
        <w:rPr>
          <w:sz w:val="28"/>
          <w:szCs w:val="28"/>
        </w:rPr>
        <w:t xml:space="preserve">развития лесного хозяйства: </w:t>
      </w:r>
      <w:r w:rsidRPr="00885F37">
        <w:rPr>
          <w:sz w:val="28"/>
          <w:szCs w:val="28"/>
        </w:rPr>
        <w:br/>
        <w:t xml:space="preserve">– институциональные структурные преобразования лесного хозяйства (разделение функций </w:t>
      </w:r>
      <w:proofErr w:type="spellStart"/>
      <w:r w:rsidRPr="00885F37">
        <w:rPr>
          <w:sz w:val="28"/>
          <w:szCs w:val="28"/>
        </w:rPr>
        <w:t>лесоуправления</w:t>
      </w:r>
      <w:proofErr w:type="spellEnd"/>
      <w:r w:rsidRPr="00885F37">
        <w:rPr>
          <w:sz w:val="28"/>
          <w:szCs w:val="28"/>
        </w:rPr>
        <w:t xml:space="preserve"> и функций хозяйствования);</w:t>
      </w:r>
      <w:r w:rsidRPr="00885F37">
        <w:rPr>
          <w:sz w:val="28"/>
          <w:szCs w:val="28"/>
        </w:rPr>
        <w:br/>
        <w:t>– формирование экономической системы устойчивого лесопользования, основанной на рентном пути развития экономики лесного хозяйства и соответствующих платежах;</w:t>
      </w:r>
      <w:r w:rsidRPr="00885F37">
        <w:rPr>
          <w:sz w:val="28"/>
          <w:szCs w:val="28"/>
        </w:rPr>
        <w:br/>
        <w:t>– расширение инфраструктурных услуг лесного хозяйства как социального и экологического продукта национальной экономики;</w:t>
      </w:r>
      <w:r w:rsidRPr="00885F37">
        <w:rPr>
          <w:sz w:val="28"/>
          <w:szCs w:val="28"/>
        </w:rPr>
        <w:br/>
        <w:t xml:space="preserve">– формирование системы экономического (стоимостного) учета лесных ресурсов, выражающей стоимость их воспроизводства, рентную ценность и ценность </w:t>
      </w:r>
      <w:proofErr w:type="spellStart"/>
      <w:r w:rsidRPr="00885F37">
        <w:rPr>
          <w:sz w:val="28"/>
          <w:szCs w:val="28"/>
        </w:rPr>
        <w:t>экосистемных</w:t>
      </w:r>
      <w:proofErr w:type="spellEnd"/>
      <w:r w:rsidRPr="00885F37">
        <w:rPr>
          <w:sz w:val="28"/>
          <w:szCs w:val="28"/>
        </w:rPr>
        <w:t xml:space="preserve"> услуг;</w:t>
      </w:r>
      <w:r w:rsidRPr="00885F37">
        <w:rPr>
          <w:sz w:val="28"/>
          <w:szCs w:val="28"/>
        </w:rPr>
        <w:br/>
        <w:t>– устойчивое развитие лесного бизнеса и диверсификация хозяйственной деятельности в лесу на основе государственно-частного партнерства и формирования кластеров.</w:t>
      </w:r>
    </w:p>
    <w:p w:rsidR="00347909" w:rsidRPr="00885F37" w:rsidRDefault="00347909" w:rsidP="00885F37">
      <w:pPr>
        <w:pStyle w:val="a3"/>
        <w:ind w:left="0" w:firstLine="567"/>
        <w:jc w:val="both"/>
        <w:rPr>
          <w:sz w:val="28"/>
          <w:szCs w:val="28"/>
        </w:rPr>
      </w:pPr>
    </w:p>
    <w:p w:rsidR="00347909" w:rsidRPr="00885F37" w:rsidRDefault="00347909" w:rsidP="00EB4309">
      <w:pPr>
        <w:pStyle w:val="a3"/>
        <w:numPr>
          <w:ilvl w:val="1"/>
          <w:numId w:val="48"/>
        </w:numPr>
        <w:ind w:left="0" w:firstLine="567"/>
        <w:jc w:val="both"/>
        <w:rPr>
          <w:b/>
          <w:bCs/>
          <w:i/>
          <w:sz w:val="28"/>
          <w:szCs w:val="28"/>
          <w:u w:val="single"/>
        </w:rPr>
      </w:pPr>
      <w:r w:rsidRPr="00885F37">
        <w:rPr>
          <w:b/>
          <w:bCs/>
          <w:i/>
          <w:sz w:val="28"/>
          <w:szCs w:val="28"/>
          <w:u w:val="single"/>
        </w:rPr>
        <w:t>Приоритетные направления преобразования экономики лесного хозяйства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>1. Система финансирования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 xml:space="preserve">2. Система </w:t>
      </w:r>
      <w:proofErr w:type="spellStart"/>
      <w:r w:rsidRPr="00885F37">
        <w:rPr>
          <w:sz w:val="28"/>
          <w:szCs w:val="28"/>
        </w:rPr>
        <w:t>субконтрактных</w:t>
      </w:r>
      <w:proofErr w:type="spellEnd"/>
      <w:r w:rsidRPr="00885F37">
        <w:rPr>
          <w:sz w:val="28"/>
          <w:szCs w:val="28"/>
        </w:rPr>
        <w:t xml:space="preserve"> отношений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>3. Система лесного налогообложения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 xml:space="preserve">4. Система </w:t>
      </w:r>
      <w:proofErr w:type="spellStart"/>
      <w:r w:rsidRPr="00885F37">
        <w:rPr>
          <w:sz w:val="28"/>
          <w:szCs w:val="28"/>
        </w:rPr>
        <w:t>инфроструктурно</w:t>
      </w:r>
      <w:proofErr w:type="spellEnd"/>
      <w:r w:rsidRPr="00885F37">
        <w:rPr>
          <w:sz w:val="28"/>
          <w:szCs w:val="28"/>
        </w:rPr>
        <w:t xml:space="preserve"> ориентированного развития лесного хозяйства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>5. Направления инвестиций</w:t>
      </w:r>
    </w:p>
    <w:p w:rsidR="00347909" w:rsidRPr="00885F37" w:rsidRDefault="00347909" w:rsidP="00885F37">
      <w:pPr>
        <w:pStyle w:val="a3"/>
        <w:ind w:left="0" w:firstLine="567"/>
        <w:jc w:val="both"/>
        <w:rPr>
          <w:sz w:val="28"/>
          <w:szCs w:val="28"/>
        </w:rPr>
      </w:pP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</w:rPr>
        <w:t>Совершенствование механизма финансирования лесного хозяйства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 xml:space="preserve">Разделение функций </w:t>
      </w:r>
      <w:proofErr w:type="spellStart"/>
      <w:r w:rsidRPr="00885F37">
        <w:rPr>
          <w:rFonts w:ascii="Times New Roman" w:hAnsi="Times New Roman" w:cs="Times New Roman"/>
          <w:sz w:val="28"/>
          <w:szCs w:val="28"/>
        </w:rPr>
        <w:t>лесоуправления</w:t>
      </w:r>
      <w:proofErr w:type="spellEnd"/>
      <w:r w:rsidRPr="00885F37">
        <w:rPr>
          <w:rFonts w:ascii="Times New Roman" w:hAnsi="Times New Roman" w:cs="Times New Roman"/>
          <w:sz w:val="28"/>
          <w:szCs w:val="28"/>
        </w:rPr>
        <w:t xml:space="preserve"> и функций хозяйствования в лесу обусловливает необходимость изменения финансовых отношений в отрасли. Одни финансовые потоки выражают интересы института </w:t>
      </w:r>
      <w:proofErr w:type="spellStart"/>
      <w:r w:rsidRPr="00885F37">
        <w:rPr>
          <w:rFonts w:ascii="Times New Roman" w:hAnsi="Times New Roman" w:cs="Times New Roman"/>
          <w:sz w:val="28"/>
          <w:szCs w:val="28"/>
        </w:rPr>
        <w:t>лесоуправления</w:t>
      </w:r>
      <w:proofErr w:type="spellEnd"/>
      <w:r w:rsidRPr="00885F37">
        <w:rPr>
          <w:rFonts w:ascii="Times New Roman" w:hAnsi="Times New Roman" w:cs="Times New Roman"/>
          <w:sz w:val="28"/>
          <w:szCs w:val="28"/>
        </w:rPr>
        <w:t xml:space="preserve"> и формируются на основе рентного лесного дохода и бюджетного финансирования. Другие финансовые потоки связаны с коммерческой деятельностью субъектов хозяйствования, имеющих своей целью получение прибыли и дохода, и формируются на основе системы контрактов. Материальная основа финансовых потоков института </w:t>
      </w:r>
      <w:proofErr w:type="spellStart"/>
      <w:r w:rsidRPr="00885F37">
        <w:rPr>
          <w:rFonts w:ascii="Times New Roman" w:hAnsi="Times New Roman" w:cs="Times New Roman"/>
          <w:sz w:val="28"/>
          <w:szCs w:val="28"/>
        </w:rPr>
        <w:t>лесоуправления</w:t>
      </w:r>
      <w:proofErr w:type="spellEnd"/>
      <w:r w:rsidRPr="00885F37">
        <w:rPr>
          <w:rFonts w:ascii="Times New Roman" w:hAnsi="Times New Roman" w:cs="Times New Roman"/>
          <w:sz w:val="28"/>
          <w:szCs w:val="28"/>
        </w:rPr>
        <w:t xml:space="preserve"> – расчетная лесосека и уровень ее безубыточности, трансакции, связанные с лесопользованием (арендные отношения и т.п.). Материальная основа финансовых потоков субъектов хозяйствования – реализуемая на рынке продукция и различные виды производственных услуг.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направления развития </w:t>
      </w:r>
      <w:proofErr w:type="spellStart"/>
      <w:r w:rsidRPr="00885F37">
        <w:rPr>
          <w:rFonts w:ascii="Times New Roman" w:hAnsi="Times New Roman" w:cs="Times New Roman"/>
          <w:b/>
          <w:bCs/>
          <w:sz w:val="28"/>
          <w:szCs w:val="28"/>
        </w:rPr>
        <w:t>субконтрактных</w:t>
      </w:r>
      <w:proofErr w:type="spellEnd"/>
      <w:r w:rsidRPr="00885F37">
        <w:rPr>
          <w:rFonts w:ascii="Times New Roman" w:hAnsi="Times New Roman" w:cs="Times New Roman"/>
          <w:b/>
          <w:bCs/>
          <w:sz w:val="28"/>
          <w:szCs w:val="28"/>
        </w:rPr>
        <w:t xml:space="preserve"> отношений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 xml:space="preserve">В настоящее время объем </w:t>
      </w:r>
      <w:proofErr w:type="spellStart"/>
      <w:r w:rsidRPr="00885F37">
        <w:rPr>
          <w:rFonts w:ascii="Times New Roman" w:hAnsi="Times New Roman" w:cs="Times New Roman"/>
          <w:sz w:val="28"/>
          <w:szCs w:val="28"/>
        </w:rPr>
        <w:t>субконтрактных</w:t>
      </w:r>
      <w:proofErr w:type="spellEnd"/>
      <w:r w:rsidRPr="00885F37">
        <w:rPr>
          <w:rFonts w:ascii="Times New Roman" w:hAnsi="Times New Roman" w:cs="Times New Roman"/>
          <w:sz w:val="28"/>
          <w:szCs w:val="28"/>
        </w:rPr>
        <w:t xml:space="preserve"> отношений в лесном хозяйстве Беларуси является незначительным: на условиях оказания услуг заготавливается 10-11 % древесины от общего объема заготовок.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lastRenderedPageBreak/>
        <w:t xml:space="preserve">Первоочередное развитие </w:t>
      </w:r>
      <w:proofErr w:type="spellStart"/>
      <w:r w:rsidRPr="00885F37">
        <w:rPr>
          <w:rFonts w:ascii="Times New Roman" w:hAnsi="Times New Roman" w:cs="Times New Roman"/>
          <w:sz w:val="28"/>
          <w:szCs w:val="28"/>
        </w:rPr>
        <w:t>субконтракции</w:t>
      </w:r>
      <w:proofErr w:type="spellEnd"/>
      <w:r w:rsidRPr="00885F37">
        <w:rPr>
          <w:rFonts w:ascii="Times New Roman" w:hAnsi="Times New Roman" w:cs="Times New Roman"/>
          <w:sz w:val="28"/>
          <w:szCs w:val="28"/>
        </w:rPr>
        <w:t xml:space="preserve"> в лесном хозяйстве Беларуси целесообразно осуществлять в области лесозаготовок на основе привлечения сторонних организаций, имеющих лицензии на проведение лесозаготовительных работ.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>У государственных организаций целесообразно оставить функции сбыта конечной продукции и услуг лесного хозяйства.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</w:rPr>
        <w:t xml:space="preserve">Совершенствование системы лесного налогообложения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 xml:space="preserve">Процесс становления лесного налогообложения связан с необходимостью решения проблемы безубыточности лесного хозяйства.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>Наиболее приемлемым для Республики Беларусь является лесной налог, имеющий налогооблагаемой базой объем заготовленной древесины (при достижении безубыточной лесосеки).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 xml:space="preserve">Постоянным и главным источником финансирования экологических функций леса за счет дохода всего общества может стать специальный экологический налог (СЭН), который необходимо ввести одновременно с переходом лесного хозяйства на самофинансирование.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 xml:space="preserve">Специальный экологический налог, как и собственно лесной налог, на этапе перехода лесхозов к самофинансированию целесообразно аккумулировать в централизованном фонде развития лесного хозяйства, специально созданном при Министерстве лесного хозяйства Республики Беларусь.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85F37">
        <w:rPr>
          <w:rFonts w:ascii="Times New Roman" w:hAnsi="Times New Roman" w:cs="Times New Roman"/>
          <w:b/>
          <w:bCs/>
          <w:sz w:val="28"/>
          <w:szCs w:val="28"/>
        </w:rPr>
        <w:t>Инфраструктурно</w:t>
      </w:r>
      <w:proofErr w:type="spellEnd"/>
      <w:r w:rsidRPr="00885F37">
        <w:rPr>
          <w:rFonts w:ascii="Times New Roman" w:hAnsi="Times New Roman" w:cs="Times New Roman"/>
          <w:b/>
          <w:bCs/>
          <w:sz w:val="28"/>
          <w:szCs w:val="28"/>
        </w:rPr>
        <w:t xml:space="preserve"> ориентированное развитие лесного хозяйства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 xml:space="preserve">Инфраструктурное развитие лесного хозяйства определяет процесс предоставления им разнообразных услуг для удовлетворения социальных и экологических потребностей человека и общества в целом.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 xml:space="preserve">С позиции удовлетворения социально-экологических потребностей общества бюджетное финансирование (как дополнительное) необходимо сохранить до тех пор (даже при достижении безубыточной лесосеки), пока не будет введен в жизнь на нормативно-правовой основе новый источник финансирования инфраструктурных услуг лесного хозяйства (например, специальный экологический налог).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</w:rPr>
        <w:t>Приоритетные направления инвестиционной деятельности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85F37">
        <w:rPr>
          <w:rFonts w:ascii="Times New Roman" w:hAnsi="Times New Roman" w:cs="Times New Roman"/>
          <w:sz w:val="28"/>
          <w:szCs w:val="28"/>
        </w:rPr>
        <w:t>Приоритетными направлениями инвестиционной деятельности в лесном хозяйстве Республики Беларусь являются: строительство лесохозяйственных дорог, техническое перевооружение лесохозяйственного, лесозаготовительного и деревообрабатывающего производств, создание  и развитие инфраструктуры по заготовке и доставке древесного топлива в республике и развитие инфраструктуры охотничьего хозяйства.</w:t>
      </w:r>
    </w:p>
    <w:p w:rsidR="00347909" w:rsidRPr="00885F37" w:rsidRDefault="00347909" w:rsidP="00EB4309">
      <w:pPr>
        <w:pStyle w:val="a3"/>
        <w:numPr>
          <w:ilvl w:val="0"/>
          <w:numId w:val="46"/>
        </w:numPr>
        <w:ind w:left="0" w:firstLine="567"/>
        <w:jc w:val="both"/>
        <w:rPr>
          <w:b/>
          <w:bCs/>
          <w:i/>
          <w:sz w:val="28"/>
          <w:szCs w:val="28"/>
          <w:u w:val="single"/>
        </w:rPr>
      </w:pPr>
      <w:r w:rsidRPr="00885F37">
        <w:rPr>
          <w:b/>
          <w:bCs/>
          <w:i/>
          <w:sz w:val="28"/>
          <w:szCs w:val="28"/>
          <w:u w:val="single"/>
        </w:rPr>
        <w:t>Формирование организационной модели развития лесного хозяйства (организационные преобразования)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b/>
          <w:bCs/>
          <w:sz w:val="28"/>
          <w:szCs w:val="28"/>
        </w:rPr>
        <w:t>3.1. Общие положения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>Обобщая опыт разработки и реализации сценариев развития лесного хозяйства во многих странах (Германия, Польша, Финляндия, Украина), а также опираясь на предложения белорусских ученых и практиков наиболее приемлемы для условия Беларуси, на наш взгляд организационные модели, которые обеспечивают: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 xml:space="preserve">целостность системы </w:t>
      </w:r>
      <w:proofErr w:type="spellStart"/>
      <w:r w:rsidRPr="00885F37">
        <w:rPr>
          <w:sz w:val="28"/>
          <w:szCs w:val="28"/>
        </w:rPr>
        <w:t>лесоуправления</w:t>
      </w:r>
      <w:proofErr w:type="spellEnd"/>
      <w:r w:rsidRPr="00885F37">
        <w:rPr>
          <w:sz w:val="28"/>
          <w:szCs w:val="28"/>
        </w:rPr>
        <w:t xml:space="preserve"> и ее финансовую независимость от хозяйственной деятельности в лесу;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lastRenderedPageBreak/>
        <w:t xml:space="preserve">развитие </w:t>
      </w:r>
      <w:proofErr w:type="spellStart"/>
      <w:r w:rsidRPr="00885F37">
        <w:rPr>
          <w:sz w:val="28"/>
          <w:szCs w:val="28"/>
        </w:rPr>
        <w:t>субконтрактных</w:t>
      </w:r>
      <w:proofErr w:type="spellEnd"/>
      <w:r w:rsidRPr="00885F37">
        <w:rPr>
          <w:sz w:val="28"/>
          <w:szCs w:val="28"/>
        </w:rPr>
        <w:t xml:space="preserve"> отношений на конкурсной основе между собственником ресурсов (заказчиком) и исполнителем (подрядчиком) лесозаготовительных и (или) лесохозяйственных работ;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 xml:space="preserve">формирование системы </w:t>
      </w:r>
      <w:proofErr w:type="spellStart"/>
      <w:r w:rsidRPr="00885F37">
        <w:rPr>
          <w:sz w:val="28"/>
          <w:szCs w:val="28"/>
        </w:rPr>
        <w:t>комерческих</w:t>
      </w:r>
      <w:proofErr w:type="spellEnd"/>
      <w:r w:rsidRPr="00885F37">
        <w:rPr>
          <w:sz w:val="28"/>
          <w:szCs w:val="28"/>
        </w:rPr>
        <w:t xml:space="preserve"> отношений с ориентацией на </w:t>
      </w:r>
      <w:proofErr w:type="spellStart"/>
      <w:r w:rsidRPr="00885F37">
        <w:rPr>
          <w:sz w:val="28"/>
          <w:szCs w:val="28"/>
        </w:rPr>
        <w:t>правовладения</w:t>
      </w:r>
      <w:proofErr w:type="spellEnd"/>
      <w:r w:rsidRPr="00885F37">
        <w:rPr>
          <w:sz w:val="28"/>
          <w:szCs w:val="28"/>
        </w:rPr>
        <w:t xml:space="preserve"> государством конечной продукции из его ресурсов;</w:t>
      </w:r>
    </w:p>
    <w:p w:rsidR="00AA5077" w:rsidRPr="00885F37" w:rsidRDefault="00EB4309" w:rsidP="00885F37">
      <w:pPr>
        <w:pStyle w:val="a3"/>
        <w:ind w:left="0" w:firstLine="567"/>
        <w:jc w:val="both"/>
        <w:rPr>
          <w:sz w:val="28"/>
          <w:szCs w:val="28"/>
        </w:rPr>
      </w:pPr>
      <w:r w:rsidRPr="00885F37">
        <w:rPr>
          <w:sz w:val="28"/>
          <w:szCs w:val="28"/>
        </w:rPr>
        <w:t xml:space="preserve">недопущения злоупотреблений ресурсного характера со стороны специального </w:t>
      </w:r>
      <w:proofErr w:type="spellStart"/>
      <w:r w:rsidRPr="00885F37">
        <w:rPr>
          <w:sz w:val="28"/>
          <w:szCs w:val="28"/>
        </w:rPr>
        <w:t>лесопользователя</w:t>
      </w:r>
      <w:proofErr w:type="spellEnd"/>
      <w:r w:rsidRPr="00885F37">
        <w:rPr>
          <w:sz w:val="28"/>
          <w:szCs w:val="28"/>
        </w:rPr>
        <w:t>, независимо от его ведомственной принадлежности.</w:t>
      </w:r>
    </w:p>
    <w:p w:rsidR="00885F37" w:rsidRDefault="00347909" w:rsidP="00EB4309">
      <w:pPr>
        <w:pStyle w:val="a3"/>
        <w:numPr>
          <w:ilvl w:val="1"/>
          <w:numId w:val="46"/>
        </w:numPr>
        <w:ind w:left="0" w:firstLine="567"/>
        <w:jc w:val="both"/>
        <w:rPr>
          <w:b/>
          <w:bCs/>
          <w:sz w:val="28"/>
          <w:szCs w:val="28"/>
        </w:rPr>
      </w:pPr>
      <w:r w:rsidRPr="00885F37">
        <w:rPr>
          <w:b/>
          <w:bCs/>
          <w:sz w:val="28"/>
          <w:szCs w:val="28"/>
        </w:rPr>
        <w:t>Предлагаемые</w:t>
      </w:r>
      <w:r w:rsidR="00885F37">
        <w:rPr>
          <w:b/>
          <w:bCs/>
          <w:sz w:val="28"/>
          <w:szCs w:val="28"/>
        </w:rPr>
        <w:t> </w:t>
      </w:r>
      <w:r w:rsidRPr="00885F37">
        <w:rPr>
          <w:b/>
          <w:bCs/>
          <w:sz w:val="28"/>
          <w:szCs w:val="28"/>
        </w:rPr>
        <w:t>модели</w:t>
      </w:r>
      <w:r w:rsidR="00885F37">
        <w:rPr>
          <w:b/>
          <w:bCs/>
          <w:sz w:val="28"/>
          <w:szCs w:val="28"/>
        </w:rPr>
        <w:t xml:space="preserve"> </w:t>
      </w:r>
    </w:p>
    <w:p w:rsidR="00347909" w:rsidRPr="00885F37" w:rsidRDefault="00347909" w:rsidP="00885F37">
      <w:pPr>
        <w:pStyle w:val="a3"/>
        <w:ind w:left="567"/>
        <w:jc w:val="both"/>
        <w:rPr>
          <w:b/>
          <w:bCs/>
          <w:sz w:val="28"/>
          <w:szCs w:val="28"/>
        </w:rPr>
      </w:pPr>
      <w:r w:rsidRPr="00885F37">
        <w:rPr>
          <w:b/>
          <w:bCs/>
          <w:sz w:val="28"/>
          <w:szCs w:val="28"/>
          <w:u w:val="single"/>
        </w:rPr>
        <w:t>Первая модель</w:t>
      </w:r>
      <w:r w:rsidRPr="00885F37">
        <w:rPr>
          <w:b/>
          <w:bCs/>
          <w:sz w:val="28"/>
          <w:szCs w:val="28"/>
        </w:rPr>
        <w:t>: лесхоз как коммерческая организация (унитарное предприятие) (Рис. 2).</w:t>
      </w:r>
    </w:p>
    <w:p w:rsidR="007560E1" w:rsidRDefault="00347909" w:rsidP="00885F37">
      <w:pPr>
        <w:pStyle w:val="a3"/>
        <w:ind w:left="0"/>
        <w:jc w:val="both"/>
        <w:rPr>
          <w:sz w:val="28"/>
          <w:szCs w:val="28"/>
        </w:rPr>
      </w:pPr>
      <w:r w:rsidRPr="00347909">
        <w:rPr>
          <w:noProof/>
          <w:sz w:val="28"/>
          <w:szCs w:val="28"/>
        </w:rPr>
        <w:drawing>
          <wp:inline distT="0" distB="0" distL="0" distR="0" wp14:anchorId="1E1457F0" wp14:editId="0D7E613E">
            <wp:extent cx="6153150" cy="3228975"/>
            <wp:effectExtent l="0" t="0" r="0" b="9525"/>
            <wp:docPr id="1036" name="Объект 4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22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E1" w:rsidRDefault="007560E1" w:rsidP="007560E1">
      <w:pPr>
        <w:rPr>
          <w:lang w:eastAsia="ru-RU"/>
        </w:rPr>
      </w:pPr>
    </w:p>
    <w:p w:rsidR="00347909" w:rsidRPr="00885F37" w:rsidRDefault="007560E1" w:rsidP="007560E1">
      <w:pPr>
        <w:tabs>
          <w:tab w:val="left" w:pos="1860"/>
        </w:tabs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Вторая модель</w:t>
      </w:r>
      <w:r w:rsidRPr="00885F37">
        <w:rPr>
          <w:rFonts w:ascii="Times New Roman" w:hAnsi="Times New Roman" w:cs="Times New Roman"/>
          <w:bCs/>
          <w:sz w:val="28"/>
          <w:szCs w:val="28"/>
          <w:lang w:eastAsia="ru-RU"/>
        </w:rPr>
        <w:t>: лесхоз как некоммерческая организация (учреждение) (Рис. 3).</w:t>
      </w:r>
    </w:p>
    <w:p w:rsidR="007560E1" w:rsidRDefault="007560E1" w:rsidP="007560E1">
      <w:pPr>
        <w:tabs>
          <w:tab w:val="left" w:pos="1860"/>
        </w:tabs>
        <w:rPr>
          <w:lang w:eastAsia="ru-RU"/>
        </w:rPr>
      </w:pPr>
      <w:r w:rsidRPr="007560E1">
        <w:rPr>
          <w:noProof/>
          <w:lang w:eastAsia="ru-RU"/>
        </w:rPr>
        <w:drawing>
          <wp:inline distT="0" distB="0" distL="0" distR="0" wp14:anchorId="6D632CFB" wp14:editId="10C1872E">
            <wp:extent cx="6151519" cy="2971800"/>
            <wp:effectExtent l="0" t="0" r="1905" b="0"/>
            <wp:docPr id="1037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7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Третья модель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При благоприятном развитии по одной из вышеназванных моделей могут быть созданы необходимые предпосылки для осуществления коренной реорганизации системы управления лесным хозяйством и перехода от отраслевого к функциональному типу управления.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Функциональному типу управления (третья модель) адекватна новая организационная структура (Рис. 4):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 1. Государственное (национальное) лесное агентство. Основная функция – государственный контроль и государственное управление лесами. Акцент – на экологию и экономику. 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2. Белорусское государственное лесное предприятие (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Белгослес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>). Основная функция – хозяйственное управление лесами и лесными ресурсами. Низовое звено – лесхоз (как система лесничеств). Акцент – на экономику и экологию.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3. Белорусская лесная компания. Функционирует на основе государственно-частного партнерства. Основная функция – хозяйствование в лесу. Акцент – на экономику.</w:t>
      </w:r>
    </w:p>
    <w:p w:rsidR="00AA5077" w:rsidRPr="00885F37" w:rsidRDefault="00EB4309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4. Общественный орган. Основная функция – общественный контроль. Акцент – на баланс интересов. </w:t>
      </w:r>
    </w:p>
    <w:p w:rsidR="007560E1" w:rsidRPr="00885F37" w:rsidRDefault="007560E1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560E1" w:rsidRPr="00885F37" w:rsidRDefault="007560E1" w:rsidP="00885F3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Рис. 4. Предлагаемая организационная структура управления лесным хозяйством (третья модель)</w:t>
      </w:r>
    </w:p>
    <w:p w:rsidR="007560E1" w:rsidRDefault="007560E1" w:rsidP="00885F37">
      <w:pPr>
        <w:rPr>
          <w:lang w:eastAsia="ru-RU"/>
        </w:rPr>
      </w:pPr>
      <w:r w:rsidRPr="007560E1">
        <w:rPr>
          <w:noProof/>
          <w:lang w:eastAsia="ru-RU"/>
        </w:rPr>
        <w:drawing>
          <wp:inline distT="0" distB="0" distL="0" distR="0" wp14:anchorId="6B198654" wp14:editId="4D432685">
            <wp:extent cx="6152515" cy="3663950"/>
            <wp:effectExtent l="0" t="0" r="635" b="0"/>
            <wp:docPr id="1038" name="Объект 3" descr="Вырезка экрана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Вырезка экрана"/>
                    <pic:cNvPicPr>
                      <a:picLocks noGrp="1"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0E1" w:rsidRPr="00885F37" w:rsidRDefault="007560E1" w:rsidP="00885F37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Рекомендации</w:t>
      </w:r>
    </w:p>
    <w:p w:rsidR="00AA5077" w:rsidRPr="00885F37" w:rsidRDefault="00EB4309" w:rsidP="00885F37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При построении новой стратегии развития лесного хозяйства Беларуси рекомендуется учитывать:</w:t>
      </w:r>
    </w:p>
    <w:p w:rsidR="00AA5077" w:rsidRPr="00885F37" w:rsidRDefault="00EB4309" w:rsidP="00885F37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– принцип разделения функций управления лесами и хозяйственной деятельности в лесу, выражающий паритет социально-экономических интересов собственника ресурсов леса и коммерческих интересов лесопользования;</w:t>
      </w:r>
    </w:p>
    <w:p w:rsidR="00AA5077" w:rsidRPr="00885F37" w:rsidRDefault="00EB4309" w:rsidP="00885F37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– принцип государственно-частного партнерства, определяющий наиболее эффективные условия решения эколого-экономических проблем развития лесного хозяйства;</w:t>
      </w:r>
    </w:p>
    <w:p w:rsidR="00AA5077" w:rsidRPr="00885F37" w:rsidRDefault="00EB4309" w:rsidP="00885F37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– принцип либерализации и контрактации отношений лесного бизнеса, основанный на сочетании рыночных интересов и интересов устойчивого (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экологоориентированного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>) лесопользования;</w:t>
      </w:r>
    </w:p>
    <w:p w:rsidR="00AA5077" w:rsidRPr="00885F37" w:rsidRDefault="00EB4309" w:rsidP="00885F37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>–  принцип ведущей роли интересов страны (интересов населения):  меры лесной политики должны быть адекватны социально-экономическим процессам, протекающим внутри страны с сильным акцентом на местные условия (интересы) и региональные особенности национальной культуры;</w:t>
      </w:r>
    </w:p>
    <w:p w:rsidR="00AA5077" w:rsidRPr="00885F37" w:rsidRDefault="00EB4309" w:rsidP="00885F37">
      <w:pPr>
        <w:tabs>
          <w:tab w:val="left" w:pos="156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– принцип финансовой самостоятельности </w:t>
      </w:r>
      <w:proofErr w:type="spellStart"/>
      <w:r w:rsidRPr="00885F37">
        <w:rPr>
          <w:rFonts w:ascii="Times New Roman" w:hAnsi="Times New Roman" w:cs="Times New Roman"/>
          <w:sz w:val="28"/>
          <w:szCs w:val="28"/>
          <w:lang w:eastAsia="ru-RU"/>
        </w:rPr>
        <w:t>лесоуправления</w:t>
      </w:r>
      <w:proofErr w:type="spellEnd"/>
      <w:r w:rsidRPr="00885F37">
        <w:rPr>
          <w:rFonts w:ascii="Times New Roman" w:hAnsi="Times New Roman" w:cs="Times New Roman"/>
          <w:sz w:val="28"/>
          <w:szCs w:val="28"/>
          <w:lang w:eastAsia="ru-RU"/>
        </w:rPr>
        <w:t xml:space="preserve"> и субъектов хозяйствования. Финансовая самостоятельность, в отличие от самофинансирования, не исключает на определенном этапе развития лесного хозяйства бюджетное финансирование, обусловленное историческими и (или) экономическими причинами.</w:t>
      </w:r>
    </w:p>
    <w:p w:rsidR="007560E1" w:rsidRPr="007560E1" w:rsidRDefault="007560E1" w:rsidP="007560E1">
      <w:pPr>
        <w:tabs>
          <w:tab w:val="left" w:pos="1560"/>
        </w:tabs>
        <w:rPr>
          <w:lang w:eastAsia="ru-RU"/>
        </w:rPr>
      </w:pPr>
    </w:p>
    <w:sectPr w:rsidR="007560E1" w:rsidRPr="007560E1" w:rsidSect="00D40F6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3501A"/>
    <w:multiLevelType w:val="multilevel"/>
    <w:tmpl w:val="FAAEA490"/>
    <w:lvl w:ilvl="0">
      <w:start w:val="2"/>
      <w:numFmt w:val="decimal"/>
      <w:lvlText w:val="%1"/>
      <w:lvlJc w:val="left"/>
      <w:pPr>
        <w:ind w:left="1080" w:hanging="360"/>
      </w:pPr>
      <w:rPr>
        <w:rFonts w:eastAsiaTheme="majorEastAsia"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04D9222F"/>
    <w:multiLevelType w:val="hybridMultilevel"/>
    <w:tmpl w:val="37B0B728"/>
    <w:lvl w:ilvl="0" w:tplc="E6AE23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AE827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54CF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B22A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7802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4E8B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78A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D834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D63C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6C4283"/>
    <w:multiLevelType w:val="hybridMultilevel"/>
    <w:tmpl w:val="3732CAB8"/>
    <w:lvl w:ilvl="0" w:tplc="CAD29994">
      <w:start w:val="1"/>
      <w:numFmt w:val="bullet"/>
      <w:suff w:val="space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EAF8D6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7AD5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FF28A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765D0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BDEB9C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F525A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7A71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65A9F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0BA734E7"/>
    <w:multiLevelType w:val="hybridMultilevel"/>
    <w:tmpl w:val="6EE01044"/>
    <w:lvl w:ilvl="0" w:tplc="55F64DC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114DA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820B1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56270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74421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D252C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352D5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32CFA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21679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C5664FA"/>
    <w:multiLevelType w:val="multilevel"/>
    <w:tmpl w:val="3FA869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0D897301"/>
    <w:multiLevelType w:val="hybridMultilevel"/>
    <w:tmpl w:val="9E106D94"/>
    <w:lvl w:ilvl="0" w:tplc="4B50915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902C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0AAAF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1488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EA4D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2CBE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64BC4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4ABBD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2AB58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26A1675"/>
    <w:multiLevelType w:val="hybridMultilevel"/>
    <w:tmpl w:val="83EEE772"/>
    <w:lvl w:ilvl="0" w:tplc="A0FA2BF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0007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BC9BA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0144A0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91A41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7432D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0A00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82AEE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4E074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131074A6"/>
    <w:multiLevelType w:val="hybridMultilevel"/>
    <w:tmpl w:val="A2B8FD7E"/>
    <w:lvl w:ilvl="0" w:tplc="86027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D65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9EED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6EA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706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848A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E840E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5657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FE3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3C107D1"/>
    <w:multiLevelType w:val="hybridMultilevel"/>
    <w:tmpl w:val="FC304808"/>
    <w:lvl w:ilvl="0" w:tplc="A84881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86A11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78C3A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4FE4A0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FB4AE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12ED7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F82FD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E6929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A4323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82A3742"/>
    <w:multiLevelType w:val="hybridMultilevel"/>
    <w:tmpl w:val="3AFAD8A4"/>
    <w:lvl w:ilvl="0" w:tplc="A73AF9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94AEF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F20D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D02FF8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68CF3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2AE694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72B7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9F29B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CD2FFF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1C0F150A"/>
    <w:multiLevelType w:val="hybridMultilevel"/>
    <w:tmpl w:val="B232DBAE"/>
    <w:lvl w:ilvl="0" w:tplc="323699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4BE552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E6C9B9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1230D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2E4F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B04FC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8EBD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605E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98B16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1D0327CB"/>
    <w:multiLevelType w:val="multilevel"/>
    <w:tmpl w:val="B0485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1FB922D1"/>
    <w:multiLevelType w:val="hybridMultilevel"/>
    <w:tmpl w:val="8CBC822C"/>
    <w:lvl w:ilvl="0" w:tplc="97D08A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053397"/>
    <w:multiLevelType w:val="hybridMultilevel"/>
    <w:tmpl w:val="D902CF4A"/>
    <w:lvl w:ilvl="0" w:tplc="7C041278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43045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388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422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186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284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70A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3866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580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A6D5A53"/>
    <w:multiLevelType w:val="hybridMultilevel"/>
    <w:tmpl w:val="D262821E"/>
    <w:lvl w:ilvl="0" w:tplc="2E560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F45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B62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B87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BC0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90D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C291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564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A1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10C59B1"/>
    <w:multiLevelType w:val="hybridMultilevel"/>
    <w:tmpl w:val="29B08E10"/>
    <w:lvl w:ilvl="0" w:tplc="66E03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9A68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66F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D01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980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9622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2AF6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1AA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7E6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323F5A68"/>
    <w:multiLevelType w:val="hybridMultilevel"/>
    <w:tmpl w:val="342AA750"/>
    <w:lvl w:ilvl="0" w:tplc="49ACB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6CCD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AAE0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E5E07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E6DD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42E6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8E0E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A6A7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678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5053B83"/>
    <w:multiLevelType w:val="hybridMultilevel"/>
    <w:tmpl w:val="82DE08B2"/>
    <w:lvl w:ilvl="0" w:tplc="05F4E18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2FE33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C8177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818D3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72A895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8647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CEC8B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B8F8E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5326A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>
    <w:nsid w:val="3F671B5D"/>
    <w:multiLevelType w:val="hybridMultilevel"/>
    <w:tmpl w:val="C72ED56E"/>
    <w:lvl w:ilvl="0" w:tplc="59625F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A2D0E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D2ABC8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94AF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F3A869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CECB1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9231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34C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7EC41C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36C4E1E"/>
    <w:multiLevelType w:val="hybridMultilevel"/>
    <w:tmpl w:val="CCE2B3E4"/>
    <w:lvl w:ilvl="0" w:tplc="20A00728">
      <w:start w:val="1"/>
      <w:numFmt w:val="bullet"/>
      <w:suff w:val="space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011531"/>
    <w:multiLevelType w:val="hybridMultilevel"/>
    <w:tmpl w:val="7F1CE4CC"/>
    <w:lvl w:ilvl="0" w:tplc="123A8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1AFA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84B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656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C201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F457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4CA9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C42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6E8B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48D55F6D"/>
    <w:multiLevelType w:val="hybridMultilevel"/>
    <w:tmpl w:val="4B2C268C"/>
    <w:lvl w:ilvl="0" w:tplc="0BB2EFC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02A3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9EA7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C4413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A4E2D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9E46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FC814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764A9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9CCF05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AB24FA3"/>
    <w:multiLevelType w:val="hybridMultilevel"/>
    <w:tmpl w:val="E2264D0A"/>
    <w:lvl w:ilvl="0" w:tplc="E55EC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7A2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8E9C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5E21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16E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06E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6EEE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B6C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4C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4C650832"/>
    <w:multiLevelType w:val="hybridMultilevel"/>
    <w:tmpl w:val="430A4FB6"/>
    <w:lvl w:ilvl="0" w:tplc="7BEC8A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B7204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A0FAD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E665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5B0EF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2E46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190AC2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D66B6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6027E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4D61529C"/>
    <w:multiLevelType w:val="hybridMultilevel"/>
    <w:tmpl w:val="C3BE023C"/>
    <w:lvl w:ilvl="0" w:tplc="F1A042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C680A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8CC52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7CED87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E4C73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6E415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B7230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770D4B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BCEF4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512A05A4"/>
    <w:multiLevelType w:val="hybridMultilevel"/>
    <w:tmpl w:val="02EC5408"/>
    <w:lvl w:ilvl="0" w:tplc="1B8C2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70A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928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660B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92B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9CB4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245F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323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78E9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33B3699"/>
    <w:multiLevelType w:val="hybridMultilevel"/>
    <w:tmpl w:val="73DE907C"/>
    <w:lvl w:ilvl="0" w:tplc="63EE38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B0B5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20895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C05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B62E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6AE15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0660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460F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427C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4DD61D2"/>
    <w:multiLevelType w:val="hybridMultilevel"/>
    <w:tmpl w:val="DBE69B5A"/>
    <w:lvl w:ilvl="0" w:tplc="402C54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E694D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AC75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C46B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082A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E869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0E14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D8F4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24540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6971E39"/>
    <w:multiLevelType w:val="hybridMultilevel"/>
    <w:tmpl w:val="4702AB1C"/>
    <w:lvl w:ilvl="0" w:tplc="D8E2F7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D947D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43C1B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3E5E8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F2A62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D4EC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7C69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7863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8EEA9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58E22843"/>
    <w:multiLevelType w:val="hybridMultilevel"/>
    <w:tmpl w:val="B4886578"/>
    <w:lvl w:ilvl="0" w:tplc="9B3842A8">
      <w:start w:val="1"/>
      <w:numFmt w:val="bullet"/>
      <w:suff w:val="space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E4B0C3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8B4E6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46C6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A943A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CCC28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0263B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1E4EA8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74EA9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59CC3088"/>
    <w:multiLevelType w:val="hybridMultilevel"/>
    <w:tmpl w:val="F8E280D6"/>
    <w:lvl w:ilvl="0" w:tplc="1940F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D0E9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CCE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D08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C8B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EAA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E92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9A2D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F67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B5B7463"/>
    <w:multiLevelType w:val="hybridMultilevel"/>
    <w:tmpl w:val="A7EC83B8"/>
    <w:lvl w:ilvl="0" w:tplc="ACAE27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46CA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4C62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66EF4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C85EE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AE1B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40D1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40249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40A594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5BD2421B"/>
    <w:multiLevelType w:val="hybridMultilevel"/>
    <w:tmpl w:val="2C7AAC6C"/>
    <w:lvl w:ilvl="0" w:tplc="794E088C">
      <w:start w:val="1"/>
      <w:numFmt w:val="decimal"/>
      <w:suff w:val="space"/>
      <w:lvlText w:val="%1."/>
      <w:lvlJc w:val="left"/>
      <w:pPr>
        <w:ind w:left="2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05" w:hanging="360"/>
      </w:pPr>
    </w:lvl>
    <w:lvl w:ilvl="2" w:tplc="0419001B" w:tentative="1">
      <w:start w:val="1"/>
      <w:numFmt w:val="lowerRoman"/>
      <w:lvlText w:val="%3."/>
      <w:lvlJc w:val="right"/>
      <w:pPr>
        <w:ind w:left="3825" w:hanging="180"/>
      </w:pPr>
    </w:lvl>
    <w:lvl w:ilvl="3" w:tplc="0419000F" w:tentative="1">
      <w:start w:val="1"/>
      <w:numFmt w:val="decimal"/>
      <w:lvlText w:val="%4."/>
      <w:lvlJc w:val="left"/>
      <w:pPr>
        <w:ind w:left="4545" w:hanging="360"/>
      </w:pPr>
    </w:lvl>
    <w:lvl w:ilvl="4" w:tplc="04190019" w:tentative="1">
      <w:start w:val="1"/>
      <w:numFmt w:val="lowerLetter"/>
      <w:lvlText w:val="%5."/>
      <w:lvlJc w:val="left"/>
      <w:pPr>
        <w:ind w:left="5265" w:hanging="360"/>
      </w:pPr>
    </w:lvl>
    <w:lvl w:ilvl="5" w:tplc="0419001B" w:tentative="1">
      <w:start w:val="1"/>
      <w:numFmt w:val="lowerRoman"/>
      <w:lvlText w:val="%6."/>
      <w:lvlJc w:val="right"/>
      <w:pPr>
        <w:ind w:left="5985" w:hanging="180"/>
      </w:pPr>
    </w:lvl>
    <w:lvl w:ilvl="6" w:tplc="0419000F" w:tentative="1">
      <w:start w:val="1"/>
      <w:numFmt w:val="decimal"/>
      <w:lvlText w:val="%7."/>
      <w:lvlJc w:val="left"/>
      <w:pPr>
        <w:ind w:left="6705" w:hanging="360"/>
      </w:pPr>
    </w:lvl>
    <w:lvl w:ilvl="7" w:tplc="04190019" w:tentative="1">
      <w:start w:val="1"/>
      <w:numFmt w:val="lowerLetter"/>
      <w:lvlText w:val="%8."/>
      <w:lvlJc w:val="left"/>
      <w:pPr>
        <w:ind w:left="7425" w:hanging="360"/>
      </w:pPr>
    </w:lvl>
    <w:lvl w:ilvl="8" w:tplc="0419001B" w:tentative="1">
      <w:start w:val="1"/>
      <w:numFmt w:val="lowerRoman"/>
      <w:lvlText w:val="%9."/>
      <w:lvlJc w:val="right"/>
      <w:pPr>
        <w:ind w:left="8145" w:hanging="180"/>
      </w:pPr>
    </w:lvl>
  </w:abstractNum>
  <w:abstractNum w:abstractNumId="33">
    <w:nsid w:val="5C3408E9"/>
    <w:multiLevelType w:val="hybridMultilevel"/>
    <w:tmpl w:val="05829BF8"/>
    <w:lvl w:ilvl="0" w:tplc="0AE42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C01B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28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168C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F8E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E0B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986D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0B43A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4C5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C475E86"/>
    <w:multiLevelType w:val="hybridMultilevel"/>
    <w:tmpl w:val="4F5C1328"/>
    <w:lvl w:ilvl="0" w:tplc="2F820B78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C30B6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56DD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0875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1D28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48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888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46CE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963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3D706B9"/>
    <w:multiLevelType w:val="hybridMultilevel"/>
    <w:tmpl w:val="5020700C"/>
    <w:lvl w:ilvl="0" w:tplc="16D448C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9DA07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E295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8EBFD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32E8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7562D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FCB4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48E14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6CCBD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6">
    <w:nsid w:val="64C10FE3"/>
    <w:multiLevelType w:val="hybridMultilevel"/>
    <w:tmpl w:val="D132FFE4"/>
    <w:lvl w:ilvl="0" w:tplc="C88E9516">
      <w:start w:val="1"/>
      <w:numFmt w:val="bullet"/>
      <w:suff w:val="space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D480D5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88A45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41A4B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4940ED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1D801A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26B8E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D6EE04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8F8E3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>
    <w:nsid w:val="6856796A"/>
    <w:multiLevelType w:val="hybridMultilevel"/>
    <w:tmpl w:val="4420EF40"/>
    <w:lvl w:ilvl="0" w:tplc="EC4CC1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810C1A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8015A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14CA6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BEF5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64F3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0CE3E0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C8C6A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62F4D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6AFE6F48"/>
    <w:multiLevelType w:val="hybridMultilevel"/>
    <w:tmpl w:val="B7F26DB0"/>
    <w:lvl w:ilvl="0" w:tplc="89FAB2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0A821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C800B5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ADC8AB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C849B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C74E8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7C0E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34000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66D9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6D16265F"/>
    <w:multiLevelType w:val="hybridMultilevel"/>
    <w:tmpl w:val="62B2E59E"/>
    <w:lvl w:ilvl="0" w:tplc="6EBC9B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21EC88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5EB6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A6A1F8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FC6E7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C1EE53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5ABC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9E2461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BC06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>
    <w:nsid w:val="72626EDB"/>
    <w:multiLevelType w:val="hybridMultilevel"/>
    <w:tmpl w:val="334AEB84"/>
    <w:lvl w:ilvl="0" w:tplc="D2DCF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027D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FE8B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E43D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2635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304E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EEA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3C7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408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76249CA"/>
    <w:multiLevelType w:val="hybridMultilevel"/>
    <w:tmpl w:val="6D6E9884"/>
    <w:lvl w:ilvl="0" w:tplc="A2DEA9B8">
      <w:start w:val="1"/>
      <w:numFmt w:val="bullet"/>
      <w:suff w:val="space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B05ADB5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20EBB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4946E3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E2A39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F0085F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96A28E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6C44EF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DEBB1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2">
    <w:nsid w:val="78CA38E5"/>
    <w:multiLevelType w:val="hybridMultilevel"/>
    <w:tmpl w:val="9EE89EA2"/>
    <w:lvl w:ilvl="0" w:tplc="39C800A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66FC2"/>
    <w:multiLevelType w:val="hybridMultilevel"/>
    <w:tmpl w:val="48C4E5C4"/>
    <w:lvl w:ilvl="0" w:tplc="163C62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F6E10A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B092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9783C5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EE0184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0D4769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012D19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7E97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AA7BD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4">
    <w:nsid w:val="7B2C1169"/>
    <w:multiLevelType w:val="hybridMultilevel"/>
    <w:tmpl w:val="5960514E"/>
    <w:lvl w:ilvl="0" w:tplc="1F265ED2">
      <w:start w:val="1"/>
      <w:numFmt w:val="bullet"/>
      <w:suff w:val="space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CF2287"/>
    <w:multiLevelType w:val="hybridMultilevel"/>
    <w:tmpl w:val="B964DC3C"/>
    <w:lvl w:ilvl="0" w:tplc="AB9282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5EAF1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72A309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BA1D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CBA168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5A378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AC2CF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B0E0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06258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6">
    <w:nsid w:val="7EF12B71"/>
    <w:multiLevelType w:val="hybridMultilevel"/>
    <w:tmpl w:val="6122F0C4"/>
    <w:lvl w:ilvl="0" w:tplc="75DC070A">
      <w:start w:val="1"/>
      <w:numFmt w:val="bullet"/>
      <w:suff w:val="space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DB1A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E87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0649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605D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982F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462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BE89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18B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7">
    <w:nsid w:val="7F343B0D"/>
    <w:multiLevelType w:val="hybridMultilevel"/>
    <w:tmpl w:val="F17CD302"/>
    <w:lvl w:ilvl="0" w:tplc="72C42BC0">
      <w:start w:val="1"/>
      <w:numFmt w:val="bullet"/>
      <w:suff w:val="space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9FA0253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168EB1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90C1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B944D7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920B9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C22280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CA379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012C3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34"/>
  </w:num>
  <w:num w:numId="2">
    <w:abstractNumId w:val="26"/>
  </w:num>
  <w:num w:numId="3">
    <w:abstractNumId w:val="27"/>
  </w:num>
  <w:num w:numId="4">
    <w:abstractNumId w:val="18"/>
  </w:num>
  <w:num w:numId="5">
    <w:abstractNumId w:val="14"/>
  </w:num>
  <w:num w:numId="6">
    <w:abstractNumId w:val="46"/>
  </w:num>
  <w:num w:numId="7">
    <w:abstractNumId w:val="33"/>
  </w:num>
  <w:num w:numId="8">
    <w:abstractNumId w:val="20"/>
  </w:num>
  <w:num w:numId="9">
    <w:abstractNumId w:val="44"/>
  </w:num>
  <w:num w:numId="10">
    <w:abstractNumId w:val="19"/>
  </w:num>
  <w:num w:numId="11">
    <w:abstractNumId w:val="2"/>
  </w:num>
  <w:num w:numId="12">
    <w:abstractNumId w:val="10"/>
  </w:num>
  <w:num w:numId="13">
    <w:abstractNumId w:val="36"/>
  </w:num>
  <w:num w:numId="14">
    <w:abstractNumId w:val="5"/>
  </w:num>
  <w:num w:numId="15">
    <w:abstractNumId w:val="32"/>
  </w:num>
  <w:num w:numId="16">
    <w:abstractNumId w:val="29"/>
  </w:num>
  <w:num w:numId="17">
    <w:abstractNumId w:val="41"/>
  </w:num>
  <w:num w:numId="18">
    <w:abstractNumId w:val="4"/>
  </w:num>
  <w:num w:numId="19">
    <w:abstractNumId w:val="21"/>
  </w:num>
  <w:num w:numId="20">
    <w:abstractNumId w:val="7"/>
  </w:num>
  <w:num w:numId="21">
    <w:abstractNumId w:val="12"/>
  </w:num>
  <w:num w:numId="22">
    <w:abstractNumId w:val="40"/>
  </w:num>
  <w:num w:numId="23">
    <w:abstractNumId w:val="22"/>
  </w:num>
  <w:num w:numId="24">
    <w:abstractNumId w:val="15"/>
  </w:num>
  <w:num w:numId="25">
    <w:abstractNumId w:val="30"/>
  </w:num>
  <w:num w:numId="26">
    <w:abstractNumId w:val="42"/>
  </w:num>
  <w:num w:numId="27">
    <w:abstractNumId w:val="25"/>
  </w:num>
  <w:num w:numId="28">
    <w:abstractNumId w:val="13"/>
  </w:num>
  <w:num w:numId="29">
    <w:abstractNumId w:val="16"/>
  </w:num>
  <w:num w:numId="30">
    <w:abstractNumId w:val="17"/>
  </w:num>
  <w:num w:numId="31">
    <w:abstractNumId w:val="47"/>
  </w:num>
  <w:num w:numId="32">
    <w:abstractNumId w:val="9"/>
  </w:num>
  <w:num w:numId="33">
    <w:abstractNumId w:val="45"/>
  </w:num>
  <w:num w:numId="34">
    <w:abstractNumId w:val="23"/>
  </w:num>
  <w:num w:numId="35">
    <w:abstractNumId w:val="3"/>
  </w:num>
  <w:num w:numId="36">
    <w:abstractNumId w:val="43"/>
  </w:num>
  <w:num w:numId="37">
    <w:abstractNumId w:val="6"/>
  </w:num>
  <w:num w:numId="38">
    <w:abstractNumId w:val="28"/>
  </w:num>
  <w:num w:numId="39">
    <w:abstractNumId w:val="38"/>
  </w:num>
  <w:num w:numId="40">
    <w:abstractNumId w:val="37"/>
  </w:num>
  <w:num w:numId="41">
    <w:abstractNumId w:val="8"/>
  </w:num>
  <w:num w:numId="42">
    <w:abstractNumId w:val="31"/>
  </w:num>
  <w:num w:numId="43">
    <w:abstractNumId w:val="24"/>
  </w:num>
  <w:num w:numId="44">
    <w:abstractNumId w:val="39"/>
  </w:num>
  <w:num w:numId="45">
    <w:abstractNumId w:val="1"/>
  </w:num>
  <w:num w:numId="46">
    <w:abstractNumId w:val="11"/>
  </w:num>
  <w:num w:numId="47">
    <w:abstractNumId w:val="35"/>
  </w:num>
  <w:num w:numId="48">
    <w:abstractNumId w:val="0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70A8"/>
    <w:rsid w:val="000147E7"/>
    <w:rsid w:val="00047EFE"/>
    <w:rsid w:val="000D5CA3"/>
    <w:rsid w:val="00157129"/>
    <w:rsid w:val="001A03A0"/>
    <w:rsid w:val="001D1304"/>
    <w:rsid w:val="001F4F77"/>
    <w:rsid w:val="00272BAE"/>
    <w:rsid w:val="002B3A5F"/>
    <w:rsid w:val="002C0E2E"/>
    <w:rsid w:val="00302CF4"/>
    <w:rsid w:val="00307D8F"/>
    <w:rsid w:val="003270A8"/>
    <w:rsid w:val="00341791"/>
    <w:rsid w:val="00347909"/>
    <w:rsid w:val="003566AB"/>
    <w:rsid w:val="00365E24"/>
    <w:rsid w:val="00395A9C"/>
    <w:rsid w:val="003B133A"/>
    <w:rsid w:val="00421BE7"/>
    <w:rsid w:val="004253F9"/>
    <w:rsid w:val="0043578B"/>
    <w:rsid w:val="004449A9"/>
    <w:rsid w:val="00453601"/>
    <w:rsid w:val="005014FF"/>
    <w:rsid w:val="005201A2"/>
    <w:rsid w:val="005519E7"/>
    <w:rsid w:val="005A0803"/>
    <w:rsid w:val="005A0D33"/>
    <w:rsid w:val="005A1A6A"/>
    <w:rsid w:val="005C4527"/>
    <w:rsid w:val="00611813"/>
    <w:rsid w:val="00642FE6"/>
    <w:rsid w:val="00674834"/>
    <w:rsid w:val="00692B13"/>
    <w:rsid w:val="006C7B79"/>
    <w:rsid w:val="007560E1"/>
    <w:rsid w:val="007565DC"/>
    <w:rsid w:val="00760E50"/>
    <w:rsid w:val="00761D61"/>
    <w:rsid w:val="0076518C"/>
    <w:rsid w:val="00790030"/>
    <w:rsid w:val="00796601"/>
    <w:rsid w:val="007A735A"/>
    <w:rsid w:val="007C6C4D"/>
    <w:rsid w:val="00812947"/>
    <w:rsid w:val="00824843"/>
    <w:rsid w:val="00885F37"/>
    <w:rsid w:val="008F2980"/>
    <w:rsid w:val="00907C87"/>
    <w:rsid w:val="0098775B"/>
    <w:rsid w:val="009F6520"/>
    <w:rsid w:val="00A06401"/>
    <w:rsid w:val="00A15912"/>
    <w:rsid w:val="00A54B96"/>
    <w:rsid w:val="00A66455"/>
    <w:rsid w:val="00A77776"/>
    <w:rsid w:val="00AA5077"/>
    <w:rsid w:val="00AD7E08"/>
    <w:rsid w:val="00AE0329"/>
    <w:rsid w:val="00B12786"/>
    <w:rsid w:val="00B2466C"/>
    <w:rsid w:val="00B3309D"/>
    <w:rsid w:val="00B972F6"/>
    <w:rsid w:val="00BF79C5"/>
    <w:rsid w:val="00C337F2"/>
    <w:rsid w:val="00C3484A"/>
    <w:rsid w:val="00CA51D4"/>
    <w:rsid w:val="00CC5428"/>
    <w:rsid w:val="00CD1AD7"/>
    <w:rsid w:val="00CF33E7"/>
    <w:rsid w:val="00CF70CC"/>
    <w:rsid w:val="00D2688C"/>
    <w:rsid w:val="00D40F6D"/>
    <w:rsid w:val="00D46168"/>
    <w:rsid w:val="00D67B72"/>
    <w:rsid w:val="00DC123B"/>
    <w:rsid w:val="00DD412E"/>
    <w:rsid w:val="00DF0F42"/>
    <w:rsid w:val="00DF3E35"/>
    <w:rsid w:val="00EB4309"/>
    <w:rsid w:val="00EB56E5"/>
    <w:rsid w:val="00EC3872"/>
    <w:rsid w:val="00EF08BA"/>
    <w:rsid w:val="00F5382A"/>
    <w:rsid w:val="00F80BC7"/>
    <w:rsid w:val="00FB2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0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27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0A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27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70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327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27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70A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270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74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466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558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7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070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2957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01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8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522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740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296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7344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768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79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41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017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25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010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9741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897022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601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2372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28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6553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4430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1437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6285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97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349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19397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6349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35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15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966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63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74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080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9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391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10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03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45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8485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02542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8580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339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4189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4039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2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73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0301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702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511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6250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629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584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838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64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820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8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7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03058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80925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45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8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9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8476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4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64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81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5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160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9623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02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1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0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5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2009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608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613647">
          <w:marLeft w:val="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9562">
          <w:marLeft w:val="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1196">
          <w:marLeft w:val="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45643">
          <w:marLeft w:val="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9626">
          <w:marLeft w:val="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29208">
          <w:marLeft w:val="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58331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869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12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506511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5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8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2061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09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4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273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21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804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3325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13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199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318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312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615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6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5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619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740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8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3407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7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47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8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24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846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542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133464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060962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8860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7493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2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23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3729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0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76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45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498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363958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911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91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69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4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6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8749">
          <w:marLeft w:val="14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9348">
          <w:marLeft w:val="14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19034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79037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8974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2955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869828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2990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0305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5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34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1456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7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7326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655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1470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34233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888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34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817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7456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03069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956928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6182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565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816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734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30160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63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41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895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689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624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0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75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217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086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07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3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7080">
          <w:marLeft w:val="1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3019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35600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93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0291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204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626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4561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45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27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8476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54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3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859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103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312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54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521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38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441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87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93562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6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4354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2148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421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5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89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0755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2659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3707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083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37072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31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56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211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305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0902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0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725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531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097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6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83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803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748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75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0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0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6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24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23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09996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324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907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256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964937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58780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428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2085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6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201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353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062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73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8063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807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9055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1636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95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429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02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7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4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4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55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609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41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846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15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28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27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62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53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9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235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53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59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82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1055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592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63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11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43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81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3451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2607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40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1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53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21766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4299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7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8059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220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3330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11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90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706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006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92186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38911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06182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8898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32678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31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52782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502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5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926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23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8638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79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805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31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2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54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337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941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20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85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55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64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9881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50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78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777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6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02403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883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121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930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762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440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6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358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87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421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24343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2019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501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1761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233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8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0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25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05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7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3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782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5193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20498">
          <w:marLeft w:val="1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0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34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2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18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40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03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043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88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6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2735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446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8718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181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73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5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7182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9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2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67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91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596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066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4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4713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100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6610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90975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654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588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644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08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4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538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31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410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57296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9379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70268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42272">
          <w:marLeft w:val="43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886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90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57954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1028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226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8680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6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033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3115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683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52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0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5973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23276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0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2413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9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933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16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6642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669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14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2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383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69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94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548208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9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524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108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097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33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0847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578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25066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0342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979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8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86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76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6733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795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10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16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07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140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30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854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690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587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48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78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051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68173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5199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37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19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99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2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065810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2130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60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04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27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88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4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5555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16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400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571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27253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3059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3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38015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7718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860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833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2513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0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6403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2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0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47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670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8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31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50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788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6990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05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871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92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776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79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8346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0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78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16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2174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2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5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7174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0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135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164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242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82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0668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6357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3074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5619">
          <w:marLeft w:val="432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27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7565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0704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80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6795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2178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344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350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330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720801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06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8057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878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93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59092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579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296">
          <w:marLeft w:val="14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5983">
          <w:marLeft w:val="14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5307">
          <w:marLeft w:val="14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03417">
          <w:marLeft w:val="14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88332">
          <w:marLeft w:val="14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993">
          <w:marLeft w:val="14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712">
          <w:marLeft w:val="14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5455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8072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80735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511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43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1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164008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0008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7579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295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2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2179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3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9697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91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521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908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954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6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177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012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33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999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1353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575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1805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2652">
          <w:marLeft w:val="1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4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98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87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795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084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60830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5348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2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28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653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845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15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81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878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5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87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1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5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399935">
          <w:marLeft w:val="14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16340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5706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2208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9875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2701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7967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86065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6374">
          <w:marLeft w:val="1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004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41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04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7983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23985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12257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8544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2652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1669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02236">
          <w:marLeft w:val="1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8411">
          <w:marLeft w:val="14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351362">
          <w:marLeft w:val="14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2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3628">
          <w:marLeft w:val="14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933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48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889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60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143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25393">
          <w:marLeft w:val="13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83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11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14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51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34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849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6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207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4255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74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8579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809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7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1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45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62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576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706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8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01620">
          <w:marLeft w:val="1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06668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9924">
          <w:marLeft w:val="1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2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4407">
          <w:marLeft w:val="1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13339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5538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4038">
          <w:marLeft w:val="1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60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653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6573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47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64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6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3" Type="http://schemas.openxmlformats.org/officeDocument/2006/relationships/styles" Target="styles.xml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47" Type="http://schemas.openxmlformats.org/officeDocument/2006/relationships/image" Target="media/image41.tmp"/><Relationship Id="rId50" Type="http://schemas.openxmlformats.org/officeDocument/2006/relationships/image" Target="media/image44.tmp"/><Relationship Id="rId7" Type="http://schemas.openxmlformats.org/officeDocument/2006/relationships/image" Target="media/image1.jpeg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46" Type="http://schemas.openxmlformats.org/officeDocument/2006/relationships/image" Target="media/image40.tmp"/><Relationship Id="rId2" Type="http://schemas.openxmlformats.org/officeDocument/2006/relationships/numbering" Target="numbering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41" Type="http://schemas.openxmlformats.org/officeDocument/2006/relationships/image" Target="media/image35.tmp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49" Type="http://schemas.openxmlformats.org/officeDocument/2006/relationships/image" Target="media/image43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image" Target="media/image38.tmp"/><Relationship Id="rId52" Type="http://schemas.openxmlformats.org/officeDocument/2006/relationships/image" Target="media/image46.tmp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Relationship Id="rId48" Type="http://schemas.openxmlformats.org/officeDocument/2006/relationships/image" Target="media/image42.tmp"/><Relationship Id="rId8" Type="http://schemas.openxmlformats.org/officeDocument/2006/relationships/image" Target="media/image2.jpeg"/><Relationship Id="rId51" Type="http://schemas.openxmlformats.org/officeDocument/2006/relationships/image" Target="media/image45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F7A075-24A3-453A-B63B-4E798B58E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3350</TotalTime>
  <Pages>1</Pages>
  <Words>21234</Words>
  <Characters>121035</Characters>
  <Application>Microsoft Office Word</Application>
  <DocSecurity>0</DocSecurity>
  <Lines>1008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Torrents.by</Company>
  <LinksUpToDate>false</LinksUpToDate>
  <CharactersWithSpaces>141986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35</cp:revision>
  <dcterms:created xsi:type="dcterms:W3CDTF">2013-09-30T03:21:00Z</dcterms:created>
  <dcterms:modified xsi:type="dcterms:W3CDTF">2013-11-11T08:59:00Z</dcterms:modified>
</cp:coreProperties>
</file>