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58" w:rsidRPr="00226DB1" w:rsidRDefault="00565658" w:rsidP="00226DB1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26DB1">
        <w:rPr>
          <w:rFonts w:ascii="Times New Roman" w:eastAsia="MS Mincho" w:hAnsi="Times New Roman" w:cs="Times New Roman"/>
          <w:b/>
          <w:bCs/>
          <w:sz w:val="28"/>
          <w:szCs w:val="28"/>
        </w:rPr>
        <w:t>ЛАБОРАТОРНАЯ РАБОТА</w:t>
      </w:r>
      <w:r w:rsidR="00226DB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№ </w:t>
      </w:r>
      <w:r w:rsidR="00226DB1" w:rsidRPr="00226DB1">
        <w:rPr>
          <w:rFonts w:ascii="Times New Roman" w:eastAsia="MS Mincho" w:hAnsi="Times New Roman" w:cs="Times New Roman"/>
          <w:b/>
          <w:bCs/>
          <w:sz w:val="28"/>
          <w:szCs w:val="28"/>
        </w:rPr>
        <w:t>5</w:t>
      </w:r>
    </w:p>
    <w:p w:rsidR="00226DB1" w:rsidRPr="00642012" w:rsidRDefault="00226DB1" w:rsidP="00226DB1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26DB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ИЗУЧЕНИЕ ИСКАЖЕНИЙ ФОРМЫ ИЗДЕЛИЯ </w:t>
      </w:r>
    </w:p>
    <w:p w:rsidR="00565658" w:rsidRPr="00226DB1" w:rsidRDefault="00226DB1" w:rsidP="00226DB1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26DB1">
        <w:rPr>
          <w:rFonts w:ascii="Times New Roman" w:eastAsia="MS Mincho" w:hAnsi="Times New Roman" w:cs="Times New Roman"/>
          <w:b/>
          <w:bCs/>
          <w:sz w:val="28"/>
          <w:szCs w:val="28"/>
        </w:rPr>
        <w:t>ПРИ СПЕКАНИИ.</w:t>
      </w:r>
    </w:p>
    <w:p w:rsidR="00FD5B0B" w:rsidRDefault="00FD5B0B" w:rsidP="00FD5B0B">
      <w:pPr>
        <w:ind w:firstLine="510"/>
        <w:rPr>
          <w:b/>
          <w:sz w:val="28"/>
          <w:szCs w:val="28"/>
        </w:rPr>
      </w:pPr>
    </w:p>
    <w:p w:rsidR="00FD5B0B" w:rsidRPr="007D51DF" w:rsidRDefault="00FD5B0B" w:rsidP="00FD5B0B">
      <w:pPr>
        <w:ind w:firstLine="510"/>
        <w:rPr>
          <w:sz w:val="28"/>
          <w:szCs w:val="28"/>
        </w:rPr>
      </w:pPr>
      <w:r w:rsidRPr="0007509D">
        <w:rPr>
          <w:b/>
          <w:sz w:val="28"/>
          <w:szCs w:val="28"/>
        </w:rPr>
        <w:t xml:space="preserve">Цель: </w:t>
      </w:r>
      <w:r w:rsidRPr="007D51DF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искажений формы спеченных изделий</w:t>
      </w:r>
      <w:r>
        <w:rPr>
          <w:bCs/>
          <w:sz w:val="28"/>
          <w:szCs w:val="28"/>
        </w:rPr>
        <w:t>.</w:t>
      </w:r>
    </w:p>
    <w:p w:rsidR="00FD5B0B" w:rsidRPr="0007509D" w:rsidRDefault="00FD5B0B" w:rsidP="00642012">
      <w:pPr>
        <w:spacing w:before="120" w:after="120"/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Теоретические </w:t>
      </w:r>
      <w:r w:rsidRPr="0007509D">
        <w:rPr>
          <w:b/>
          <w:sz w:val="28"/>
          <w:szCs w:val="28"/>
        </w:rPr>
        <w:t>сведения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Конфигурация изделия,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далее детали, полностью определена, если заданы допуски на все ее элементы: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размеры, форму и взаимное расположение поверхностей.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Искажения формы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детали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связаны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с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нарушением формы и взаимного расположения поверхностей.</w:t>
      </w:r>
    </w:p>
    <w:p w:rsidR="00565658" w:rsidRPr="00FD5B0B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>Отклонением формы</w:t>
      </w:r>
      <w:r w:rsidR="00226DB1"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>поверхности</w:t>
      </w:r>
      <w:r w:rsidR="00226DB1"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>(или профиля) называют отклонения формы реальной поверхности (реального профиля)</w:t>
      </w:r>
      <w:r w:rsidR="00226DB1"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>от</w:t>
      </w:r>
      <w:r w:rsidR="00226DB1"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>формы</w:t>
      </w:r>
      <w:r w:rsidR="00226DB1"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>номинальной поверхности (номинального профиля),</w:t>
      </w:r>
      <w:r w:rsidR="00226DB1"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4"/>
          <w:sz w:val="28"/>
          <w:szCs w:val="28"/>
        </w:rPr>
        <w:t>задаваемого чертежом. То же можно сказать и об отклонении взаимного расположения.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В основу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нормирования и количественной оценки отклонений формы и расположения положен принцип введения прилегающих прямых, поверхностей и профилей.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Прилегающая прямая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(или плоскость) </w:t>
      </w:r>
      <w:r w:rsidR="00226DB1" w:rsidRPr="00226DB1"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это прямая (плоскость) соприкасающаяся с реальным профилем и расположенная вне материала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детали так, чтобы отклонение от нее наиболее удаленной точки реального профиля в пределах участка,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на котором производится измерение, имело минимальное значение.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Прилегающая окружность (или цилиндр) </w:t>
      </w:r>
      <w:r w:rsidR="00226DB1" w:rsidRPr="00226DB1"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это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окружность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(или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цилиндр)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минимального диаметра,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описанные вокруг реального профиля наружной поверхности тела вращения или максимального диаметра, вписанные в реальный профиль внутренней поверхности вращения (отверстия)</w:t>
      </w:r>
      <w:r w:rsidR="00226DB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65658" w:rsidRPr="00FD5B0B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>При измерении прилегающими поверхностями служат</w:t>
      </w:r>
      <w:r w:rsidR="00226DB1"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>рабочие</w:t>
      </w:r>
      <w:r w:rsidR="00226DB1"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>поверхности контрольных плит,</w:t>
      </w:r>
      <w:r w:rsidR="00226DB1"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>интерференционных стекол,</w:t>
      </w:r>
      <w:r w:rsidR="00226DB1"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FD5B0B">
        <w:rPr>
          <w:rFonts w:ascii="Times New Roman" w:eastAsia="MS Mincho" w:hAnsi="Times New Roman" w:cs="Times New Roman"/>
          <w:spacing w:val="-6"/>
          <w:sz w:val="28"/>
          <w:szCs w:val="28"/>
        </w:rPr>
        <w:t>лекальных и проверочных линеек, калибров, контрольных оправок, шаблонов и т.п.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Количественно отклонение формы оценивается наибольшим расстоянием от точек реальной поверхности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(профиля)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до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прилегающей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поверхности (профиля) по нормали к последней.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26DB1">
        <w:rPr>
          <w:rFonts w:ascii="Times New Roman" w:eastAsia="MS Mincho" w:hAnsi="Times New Roman" w:cs="Times New Roman"/>
          <w:b/>
          <w:bCs/>
          <w:sz w:val="28"/>
          <w:szCs w:val="28"/>
        </w:rPr>
        <w:t>Отклонения формы цилиндрических поверхностей.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Отклонением от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цилиндричности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называют наибольшее расстояние от точек реальной поверхности до прилегающего цилиндра,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как это показано на рис</w:t>
      </w:r>
      <w:r w:rsidR="00226DB1">
        <w:rPr>
          <w:rFonts w:ascii="Times New Roman" w:eastAsia="MS Mincho" w:hAnsi="Times New Roman" w:cs="Times New Roman"/>
          <w:sz w:val="28"/>
          <w:szCs w:val="28"/>
        </w:rPr>
        <w:t>. 1</w:t>
      </w:r>
      <w:r w:rsidRPr="00226DB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D5B0B" w:rsidRDefault="00226DB1" w:rsidP="00FD5B0B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Отклонением от круглости называют наибольшее расстояние от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точек реального профиля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до прилегающей окружности,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как это пока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>зано на рис. 2, а</w:t>
      </w:r>
      <w:r w:rsidRPr="00226DB1">
        <w:rPr>
          <w:rFonts w:ascii="Times New Roman" w:eastAsia="MS Mincho" w:hAnsi="Times New Roman" w:cs="Times New Roman"/>
          <w:sz w:val="28"/>
          <w:szCs w:val="28"/>
        </w:rPr>
        <w:t>.</w:t>
      </w:r>
      <w:r w:rsidR="00FD5B0B" w:rsidRPr="00FD5B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Частными видами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отклонений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от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круглости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являются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овальность (рис.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2,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б) и огранка (рис.</w:t>
      </w:r>
      <w:r w:rsidR="00FD5B0B">
        <w:rPr>
          <w:rFonts w:ascii="Times New Roman" w:eastAsia="MS Mincho" w:hAnsi="Times New Roman" w:cs="Times New Roman"/>
          <w:sz w:val="28"/>
          <w:szCs w:val="28"/>
        </w:rPr>
        <w:t xml:space="preserve"> 2, </w:t>
      </w:r>
      <w:r w:rsidR="00FD5B0B" w:rsidRPr="00226DB1">
        <w:rPr>
          <w:rFonts w:ascii="Times New Roman" w:eastAsia="MS Mincho" w:hAnsi="Times New Roman" w:cs="Times New Roman"/>
          <w:sz w:val="28"/>
          <w:szCs w:val="28"/>
        </w:rPr>
        <w:t>в).</w:t>
      </w:r>
    </w:p>
    <w:p w:rsidR="000A51A6" w:rsidRDefault="000A51A6" w:rsidP="00FD5B0B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4877"/>
      </w:tblGrid>
      <w:tr w:rsidR="00FD5B0B" w:rsidTr="000A51A6">
        <w:tc>
          <w:tcPr>
            <w:tcW w:w="3843" w:type="dxa"/>
          </w:tcPr>
          <w:p w:rsidR="00FD5B0B" w:rsidRDefault="00FD5B0B" w:rsidP="00FD5B0B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C86DB4" wp14:editId="38256AE2">
                  <wp:extent cx="2226310" cy="189293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89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:rsidR="00FD5B0B" w:rsidRDefault="00FD5B0B" w:rsidP="00FD5B0B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822770" wp14:editId="322FA42B">
                  <wp:extent cx="2959735" cy="18173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735" cy="181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B0B" w:rsidTr="000A51A6">
        <w:tc>
          <w:tcPr>
            <w:tcW w:w="3843" w:type="dxa"/>
          </w:tcPr>
          <w:p w:rsidR="00FD5B0B" w:rsidRDefault="00FD5B0B" w:rsidP="00FD5B0B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26DB1">
              <w:rPr>
                <w:rFonts w:ascii="Times New Roman" w:eastAsia="MS Mincho" w:hAnsi="Times New Roman" w:cs="Times New Roman"/>
                <w:sz w:val="24"/>
                <w:szCs w:val="28"/>
              </w:rPr>
              <w:t>Рис.1. Отклонение от цилиндричности.</w:t>
            </w:r>
          </w:p>
        </w:tc>
        <w:tc>
          <w:tcPr>
            <w:tcW w:w="4877" w:type="dxa"/>
          </w:tcPr>
          <w:p w:rsidR="00FD5B0B" w:rsidRDefault="00FD5B0B" w:rsidP="00FD5B0B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26DB1">
              <w:rPr>
                <w:rFonts w:ascii="Times New Roman" w:eastAsia="MS Mincho" w:hAnsi="Times New Roman" w:cs="Times New Roman"/>
                <w:sz w:val="24"/>
                <w:szCs w:val="28"/>
              </w:rPr>
              <w:t>Рис.2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. Отклонения от круглости. А –</w:t>
            </w:r>
            <w:r w:rsidRPr="00226DB1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общий случай, Б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– овальность, В –</w:t>
            </w:r>
            <w:r w:rsidRPr="00226DB1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огранка.</w:t>
            </w:r>
          </w:p>
        </w:tc>
      </w:tr>
    </w:tbl>
    <w:p w:rsidR="00FD5B0B" w:rsidRDefault="00FD5B0B" w:rsidP="00FD5B0B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D5B0B" w:rsidRDefault="00FD5B0B" w:rsidP="00FD5B0B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Отклонения от профиля цилиндрической поверхности в продольном сечении показаны на рис</w:t>
      </w:r>
      <w:r>
        <w:rPr>
          <w:rFonts w:ascii="Times New Roman" w:eastAsia="MS Mincho" w:hAnsi="Times New Roman" w:cs="Times New Roman"/>
          <w:sz w:val="28"/>
          <w:szCs w:val="28"/>
        </w:rPr>
        <w:t>. 3.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A06EC3" w:rsidRPr="00226DB1" w:rsidTr="00FD5B0B">
        <w:tc>
          <w:tcPr>
            <w:tcW w:w="10421" w:type="dxa"/>
            <w:shd w:val="clear" w:color="auto" w:fill="auto"/>
          </w:tcPr>
          <w:p w:rsidR="00A06EC3" w:rsidRPr="00226DB1" w:rsidRDefault="004D3457" w:rsidP="00226DB1">
            <w:pPr>
              <w:pStyle w:val="a5"/>
              <w:widowControl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B438AB" wp14:editId="53EEB137">
                  <wp:extent cx="5438775" cy="1174458"/>
                  <wp:effectExtent l="0" t="0" r="0" b="698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510" cy="1178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EC3" w:rsidRPr="00226DB1" w:rsidTr="00FD5B0B">
        <w:tc>
          <w:tcPr>
            <w:tcW w:w="10421" w:type="dxa"/>
            <w:shd w:val="clear" w:color="auto" w:fill="auto"/>
          </w:tcPr>
          <w:p w:rsidR="00A06EC3" w:rsidRPr="00FD5B0B" w:rsidRDefault="00A06EC3" w:rsidP="00FD5B0B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</w:pP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Рис.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3</w:t>
            </w: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. Формы отклонений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от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цилиндричности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в продольном направлении.</w:t>
            </w:r>
          </w:p>
          <w:p w:rsidR="00A06EC3" w:rsidRPr="00226DB1" w:rsidRDefault="00FD5B0B" w:rsidP="00FD5B0B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А –</w:t>
            </w:r>
            <w:r w:rsidR="00A06EC3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общий случай,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Б –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A06EC3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бочкообразность,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A06EC3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В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–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A06EC3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седлообразность (талия),</w:t>
            </w:r>
            <w:r w:rsidR="00226DB1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A06EC3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Г </w:t>
            </w:r>
            <w:r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>–</w:t>
            </w:r>
            <w:r w:rsidR="00A06EC3" w:rsidRPr="00FD5B0B">
              <w:rPr>
                <w:rFonts w:ascii="Times New Roman" w:eastAsia="MS Mincho" w:hAnsi="Times New Roman" w:cs="Times New Roman"/>
                <w:spacing w:val="-4"/>
                <w:sz w:val="24"/>
                <w:szCs w:val="28"/>
              </w:rPr>
              <w:t xml:space="preserve"> конусность</w:t>
            </w:r>
          </w:p>
        </w:tc>
      </w:tr>
    </w:tbl>
    <w:p w:rsidR="00A06EC3" w:rsidRPr="00226DB1" w:rsidRDefault="00A06EC3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049"/>
      </w:tblGrid>
      <w:tr w:rsidR="000A51A6" w:rsidRPr="00226DB1" w:rsidTr="000A51A6">
        <w:tc>
          <w:tcPr>
            <w:tcW w:w="4671" w:type="dxa"/>
            <w:shd w:val="clear" w:color="auto" w:fill="auto"/>
          </w:tcPr>
          <w:p w:rsidR="000A51A6" w:rsidRPr="00226DB1" w:rsidRDefault="000A51A6" w:rsidP="00FD5B0B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EEFBA" wp14:editId="355F9B8C">
                  <wp:extent cx="2328808" cy="19812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808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vMerge w:val="restart"/>
            <w:shd w:val="clear" w:color="auto" w:fill="auto"/>
          </w:tcPr>
          <w:p w:rsidR="000A51A6" w:rsidRPr="00226DB1" w:rsidRDefault="000A51A6" w:rsidP="000A51A6">
            <w:pPr>
              <w:pStyle w:val="a5"/>
              <w:widowControl w:val="0"/>
              <w:ind w:firstLine="51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>Отклонение от прямолинейности оси в про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странстве –</w:t>
            </w: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минимальное значение диаметра цилиндра, внутри которого располагается реальная ось поверхности тела вращения (см. рис.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0A51A6" w:rsidRPr="00226DB1" w:rsidRDefault="000A51A6" w:rsidP="00226DB1">
            <w:pPr>
              <w:pStyle w:val="a5"/>
              <w:widowControl w:val="0"/>
              <w:ind w:firstLine="51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0A51A6" w:rsidRPr="00226DB1" w:rsidTr="000A51A6">
        <w:tc>
          <w:tcPr>
            <w:tcW w:w="4671" w:type="dxa"/>
            <w:shd w:val="clear" w:color="auto" w:fill="auto"/>
          </w:tcPr>
          <w:p w:rsidR="000A51A6" w:rsidRPr="00226DB1" w:rsidRDefault="000A51A6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D5B0B">
              <w:rPr>
                <w:rFonts w:ascii="Times New Roman" w:eastAsia="MS Mincho" w:hAnsi="Times New Roman" w:cs="Times New Roman"/>
                <w:sz w:val="24"/>
                <w:szCs w:val="28"/>
              </w:rPr>
              <w:t>Рис.4. Отклонение от прямолинейности оси (линии) в пространстве</w:t>
            </w:r>
          </w:p>
        </w:tc>
        <w:tc>
          <w:tcPr>
            <w:tcW w:w="4049" w:type="dxa"/>
            <w:vMerge/>
            <w:shd w:val="clear" w:color="auto" w:fill="auto"/>
          </w:tcPr>
          <w:p w:rsidR="000A51A6" w:rsidRPr="00226DB1" w:rsidRDefault="000A51A6" w:rsidP="00226DB1">
            <w:pPr>
              <w:pStyle w:val="a5"/>
              <w:widowControl w:val="0"/>
              <w:ind w:firstLine="51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642012" w:rsidRDefault="00642012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642012" w:rsidRDefault="00642012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26DB1"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>Отклонения формы плоских поверхностей</w:t>
      </w:r>
    </w:p>
    <w:p w:rsidR="00565658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Отклонением от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прямолинейности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в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плоскости называют наибольшее расстояние от точек реального профиля до прилегающей прямой. Это показано на ри</w:t>
      </w:r>
      <w:r w:rsidR="000A51A6">
        <w:rPr>
          <w:rFonts w:ascii="Times New Roman" w:eastAsia="MS Mincho" w:hAnsi="Times New Roman" w:cs="Times New Roman"/>
          <w:sz w:val="28"/>
          <w:szCs w:val="28"/>
        </w:rPr>
        <w:t>сунке 5</w:t>
      </w:r>
      <w:r w:rsidRPr="00226DB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A51A6" w:rsidRPr="00226DB1" w:rsidRDefault="000A51A6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501"/>
      </w:tblGrid>
      <w:tr w:rsidR="00A06EC3" w:rsidRPr="00226DB1" w:rsidTr="000A51A6">
        <w:tc>
          <w:tcPr>
            <w:tcW w:w="4219" w:type="dxa"/>
            <w:shd w:val="clear" w:color="auto" w:fill="auto"/>
          </w:tcPr>
          <w:p w:rsidR="00A06EC3" w:rsidRPr="00226DB1" w:rsidRDefault="004D3457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9BAD4B" wp14:editId="6253C30D">
                  <wp:extent cx="2469511" cy="1333500"/>
                  <wp:effectExtent l="0" t="0" r="762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1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shd w:val="clear" w:color="auto" w:fill="auto"/>
          </w:tcPr>
          <w:p w:rsidR="00A06EC3" w:rsidRPr="00226DB1" w:rsidRDefault="004D3457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6EBB64" wp14:editId="2D17B3DC">
                  <wp:extent cx="2752725" cy="137238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372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EC3" w:rsidRPr="00226DB1" w:rsidTr="000A51A6">
        <w:tc>
          <w:tcPr>
            <w:tcW w:w="4219" w:type="dxa"/>
            <w:shd w:val="clear" w:color="auto" w:fill="auto"/>
          </w:tcPr>
          <w:p w:rsidR="00A06EC3" w:rsidRPr="000A51A6" w:rsidRDefault="000A51A6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pacing w:val="-6"/>
                <w:sz w:val="28"/>
                <w:szCs w:val="28"/>
                <w:lang w:val="en-US"/>
              </w:rPr>
            </w:pPr>
            <w:r w:rsidRPr="000A51A6">
              <w:rPr>
                <w:rFonts w:ascii="Times New Roman" w:eastAsia="MS Mincho" w:hAnsi="Times New Roman" w:cs="Times New Roman"/>
                <w:spacing w:val="-6"/>
                <w:sz w:val="24"/>
                <w:szCs w:val="28"/>
              </w:rPr>
              <w:t>Рис. 5</w:t>
            </w:r>
            <w:r w:rsidR="00A06EC3" w:rsidRPr="000A51A6">
              <w:rPr>
                <w:rFonts w:ascii="Times New Roman" w:eastAsia="MS Mincho" w:hAnsi="Times New Roman" w:cs="Times New Roman"/>
                <w:spacing w:val="-6"/>
                <w:sz w:val="24"/>
                <w:szCs w:val="28"/>
              </w:rPr>
              <w:t>. Отклонение от прямолинейности.</w:t>
            </w:r>
          </w:p>
        </w:tc>
        <w:tc>
          <w:tcPr>
            <w:tcW w:w="4501" w:type="dxa"/>
            <w:shd w:val="clear" w:color="auto" w:fill="auto"/>
          </w:tcPr>
          <w:p w:rsidR="00A06EC3" w:rsidRPr="00226DB1" w:rsidRDefault="00A06EC3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Рис.</w:t>
            </w:r>
            <w:r w:rsidR="000A51A6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6</w:t>
            </w:r>
            <w:r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. Отклонение от плоскостности.</w:t>
            </w:r>
          </w:p>
        </w:tc>
      </w:tr>
    </w:tbl>
    <w:p w:rsidR="000A51A6" w:rsidRDefault="000A51A6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A51A6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На рис</w:t>
      </w:r>
      <w:r w:rsidR="000A51A6">
        <w:rPr>
          <w:rFonts w:ascii="Times New Roman" w:eastAsia="MS Mincho" w:hAnsi="Times New Roman" w:cs="Times New Roman"/>
          <w:sz w:val="28"/>
          <w:szCs w:val="28"/>
        </w:rPr>
        <w:t>. 6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показано отклонение от плоскостности,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определяемое наибольшим расстоянием от реальной поверхности до прилегающей плоскости.</w:t>
      </w:r>
      <w:r w:rsidR="000A51A6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Отклонением расположения поверхности или профиля называют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 реального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расположения поверхности или профиля от его номинального расположения, задаваемого чертежом.</w:t>
      </w:r>
    </w:p>
    <w:p w:rsidR="00565658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 от параллельности плоскостей показано на рис</w:t>
      </w:r>
      <w:r w:rsidR="000A51A6">
        <w:rPr>
          <w:rFonts w:ascii="Times New Roman" w:eastAsia="MS Mincho" w:hAnsi="Times New Roman" w:cs="Times New Roman"/>
          <w:sz w:val="28"/>
          <w:szCs w:val="28"/>
        </w:rPr>
        <w:t xml:space="preserve">. 7,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а, а отклонение от пер</w:t>
      </w:r>
      <w:r w:rsidR="000A51A6">
        <w:rPr>
          <w:rFonts w:ascii="Times New Roman" w:eastAsia="MS Mincho" w:hAnsi="Times New Roman" w:cs="Times New Roman"/>
          <w:sz w:val="28"/>
          <w:szCs w:val="28"/>
        </w:rPr>
        <w:t>пендикулярности 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на рис</w:t>
      </w:r>
      <w:r w:rsidR="000A51A6">
        <w:rPr>
          <w:rFonts w:ascii="Times New Roman" w:eastAsia="MS Mincho" w:hAnsi="Times New Roman" w:cs="Times New Roman"/>
          <w:sz w:val="28"/>
          <w:szCs w:val="28"/>
        </w:rPr>
        <w:t xml:space="preserve">. 7,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б.</w:t>
      </w:r>
    </w:p>
    <w:p w:rsidR="000A51A6" w:rsidRPr="00226DB1" w:rsidRDefault="000A51A6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3792"/>
      </w:tblGrid>
      <w:tr w:rsidR="000A51A6" w:rsidRPr="00226DB1" w:rsidTr="000A51A6">
        <w:tc>
          <w:tcPr>
            <w:tcW w:w="4928" w:type="dxa"/>
            <w:gridSpan w:val="2"/>
            <w:shd w:val="clear" w:color="auto" w:fill="auto"/>
          </w:tcPr>
          <w:p w:rsidR="000A51A6" w:rsidRPr="00226DB1" w:rsidRDefault="000A51A6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038315" wp14:editId="15C87E7E">
                  <wp:extent cx="2942590" cy="12001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vMerge w:val="restart"/>
            <w:shd w:val="clear" w:color="auto" w:fill="auto"/>
          </w:tcPr>
          <w:p w:rsidR="000A51A6" w:rsidRPr="00226DB1" w:rsidRDefault="000A51A6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A974A6" wp14:editId="4AECEC14">
                  <wp:extent cx="2009775" cy="1257300"/>
                  <wp:effectExtent l="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1A6" w:rsidRPr="00226DB1" w:rsidTr="000A51A6">
        <w:tc>
          <w:tcPr>
            <w:tcW w:w="2464" w:type="dxa"/>
            <w:shd w:val="clear" w:color="auto" w:fill="auto"/>
          </w:tcPr>
          <w:p w:rsidR="000A51A6" w:rsidRPr="000A51A6" w:rsidRDefault="000A51A6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8"/>
                <w:lang w:eastAsia="ru-RU"/>
              </w:rPr>
            </w:pPr>
            <w:r w:rsidRPr="000A51A6">
              <w:rPr>
                <w:rFonts w:ascii="Times New Roman" w:eastAsia="MS Mincho" w:hAnsi="Times New Roman" w:cs="Times New Roman"/>
                <w:noProof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2464" w:type="dxa"/>
            <w:shd w:val="clear" w:color="auto" w:fill="auto"/>
          </w:tcPr>
          <w:p w:rsidR="000A51A6" w:rsidRPr="000A51A6" w:rsidRDefault="000A51A6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8"/>
                <w:lang w:eastAsia="ru-RU"/>
              </w:rPr>
            </w:pPr>
            <w:r w:rsidRPr="000A51A6">
              <w:rPr>
                <w:rFonts w:ascii="Times New Roman" w:eastAsia="MS Mincho" w:hAnsi="Times New Roman" w:cs="Times New Roman"/>
                <w:noProof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3792" w:type="dxa"/>
            <w:vMerge/>
            <w:shd w:val="clear" w:color="auto" w:fill="auto"/>
          </w:tcPr>
          <w:p w:rsidR="000A51A6" w:rsidRPr="00226DB1" w:rsidRDefault="000A51A6" w:rsidP="00226DB1">
            <w:pPr>
              <w:pStyle w:val="a5"/>
              <w:widowControl w:val="0"/>
              <w:ind w:firstLine="510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06EC3" w:rsidRPr="00226DB1" w:rsidTr="000A51A6">
        <w:tc>
          <w:tcPr>
            <w:tcW w:w="4928" w:type="dxa"/>
            <w:gridSpan w:val="2"/>
            <w:shd w:val="clear" w:color="auto" w:fill="auto"/>
          </w:tcPr>
          <w:p w:rsidR="00A06EC3" w:rsidRPr="00226DB1" w:rsidRDefault="00A06EC3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Рис.</w:t>
            </w:r>
            <w:r w:rsidR="000A51A6"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7. Отклонение расположения поверхности</w:t>
            </w:r>
            <w:r w:rsidR="000A51A6">
              <w:rPr>
                <w:rFonts w:ascii="Times New Roman" w:eastAsia="MS Mincho" w:hAnsi="Times New Roman" w:cs="Times New Roman"/>
                <w:sz w:val="24"/>
                <w:szCs w:val="28"/>
              </w:rPr>
              <w:t>.</w:t>
            </w:r>
            <w:r w:rsidR="000A51A6"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0A51A6"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А –</w:t>
            </w:r>
            <w:r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отклонение от параллельности</w:t>
            </w:r>
            <w:r w:rsidR="000A51A6"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поверхностей, Б –</w:t>
            </w:r>
            <w:r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от перпенди</w:t>
            </w:r>
            <w:r w:rsidR="000A51A6"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ку</w:t>
            </w:r>
            <w:r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лярности.</w:t>
            </w:r>
          </w:p>
        </w:tc>
        <w:tc>
          <w:tcPr>
            <w:tcW w:w="3792" w:type="dxa"/>
            <w:shd w:val="clear" w:color="auto" w:fill="auto"/>
          </w:tcPr>
          <w:p w:rsidR="00A06EC3" w:rsidRPr="000A51A6" w:rsidRDefault="000A51A6" w:rsidP="000A51A6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Рис. 8</w:t>
            </w:r>
            <w:r w:rsidR="00A06EC3"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. Отклонение от</w:t>
            </w:r>
            <w:r w:rsidR="00226DB1"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</w:t>
            </w:r>
            <w:r w:rsidR="00A06EC3" w:rsidRPr="000A51A6">
              <w:rPr>
                <w:rFonts w:ascii="Times New Roman" w:eastAsia="MS Mincho" w:hAnsi="Times New Roman" w:cs="Times New Roman"/>
                <w:sz w:val="24"/>
                <w:szCs w:val="28"/>
              </w:rPr>
              <w:t>параллельности осей.</w:t>
            </w:r>
          </w:p>
          <w:p w:rsidR="00A06EC3" w:rsidRPr="00226DB1" w:rsidRDefault="00A06EC3" w:rsidP="00226DB1">
            <w:pPr>
              <w:pStyle w:val="a5"/>
              <w:widowControl w:val="0"/>
              <w:ind w:firstLine="51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0A51A6" w:rsidRDefault="000A51A6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 от параллельности осей показано на рисунке 8,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на котором базовая плоскость совпадает с плоскостью рисунка.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 от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соосности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относительно общей оси </w:t>
      </w:r>
      <w:r w:rsidR="00562F50"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это наибольшее расстояние между общей осью двух или нескольких поверхностей вращения, на рис</w:t>
      </w:r>
      <w:r w:rsidR="00562F50">
        <w:rPr>
          <w:rFonts w:ascii="Times New Roman" w:eastAsia="MS Mincho" w:hAnsi="Times New Roman" w:cs="Times New Roman"/>
          <w:sz w:val="28"/>
          <w:szCs w:val="28"/>
        </w:rPr>
        <w:t>. 9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62F50"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поверхностей отверстий.</w:t>
      </w:r>
    </w:p>
    <w:p w:rsidR="00565658" w:rsidRPr="00226DB1" w:rsidRDefault="004D3457" w:rsidP="003A1A34">
      <w:pPr>
        <w:pStyle w:val="a5"/>
        <w:widowControl w:val="0"/>
        <w:jc w:val="center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226DB1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47724" wp14:editId="359B7233">
            <wp:extent cx="2942590" cy="14668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EC3" w:rsidRPr="003A1A34" w:rsidRDefault="00562F50" w:rsidP="003A1A34">
      <w:pPr>
        <w:jc w:val="center"/>
        <w:rPr>
          <w:szCs w:val="28"/>
        </w:rPr>
      </w:pPr>
      <w:r w:rsidRPr="003A1A34">
        <w:rPr>
          <w:szCs w:val="28"/>
        </w:rPr>
        <w:t>Рис. 9</w:t>
      </w:r>
      <w:r w:rsidR="00A06EC3" w:rsidRPr="003A1A34">
        <w:rPr>
          <w:szCs w:val="28"/>
        </w:rPr>
        <w:t>. Отклонение от соосности и отклонение от симметричности (</w:t>
      </w:r>
      <w:r w:rsidR="003A1A34" w:rsidRPr="003A1A34">
        <w:rPr>
          <w:szCs w:val="28"/>
          <w:lang w:val="en-US"/>
        </w:rPr>
        <w:sym w:font="Symbol" w:char="F044"/>
      </w:r>
      <w:r w:rsidR="00A06EC3" w:rsidRPr="003A1A34">
        <w:rPr>
          <w:szCs w:val="28"/>
        </w:rPr>
        <w:t>)</w:t>
      </w:r>
    </w:p>
    <w:p w:rsidR="00A06EC3" w:rsidRPr="003A1A34" w:rsidRDefault="00A06EC3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Отклонение от симметричности относительно базовой плоскости</w:t>
      </w:r>
      <w:r w:rsidR="007775B2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наибольшее расстояние между базовой плоскостью симметрии рассматриваемой поверхности и реальной плоскостью симметрии.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На рис</w:t>
      </w:r>
      <w:r w:rsidR="007775B2">
        <w:rPr>
          <w:rFonts w:ascii="Times New Roman" w:eastAsia="MS Mincho" w:hAnsi="Times New Roman" w:cs="Times New Roman"/>
          <w:sz w:val="28"/>
          <w:szCs w:val="28"/>
        </w:rPr>
        <w:t>.</w:t>
      </w:r>
      <w:r w:rsidR="000446B9">
        <w:rPr>
          <w:rFonts w:ascii="Times New Roman" w:eastAsia="MS Mincho" w:hAnsi="Times New Roman" w:cs="Times New Roman"/>
          <w:sz w:val="28"/>
          <w:szCs w:val="28"/>
        </w:rPr>
        <w:t xml:space="preserve"> 9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это отклонение обозначено буквой </w:t>
      </w:r>
      <w:r w:rsidR="000446B9">
        <w:rPr>
          <w:rFonts w:ascii="Times New Roman" w:eastAsia="MS Mincho" w:hAnsi="Times New Roman" w:cs="Times New Roman"/>
          <w:sz w:val="28"/>
          <w:szCs w:val="28"/>
        </w:rPr>
        <w:t>«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дельта</w:t>
      </w:r>
      <w:r w:rsidR="000446B9">
        <w:rPr>
          <w:rFonts w:ascii="Times New Roman" w:eastAsia="MS Mincho" w:hAnsi="Times New Roman" w:cs="Times New Roman"/>
          <w:sz w:val="28"/>
          <w:szCs w:val="28"/>
        </w:rPr>
        <w:t>» (</w:t>
      </w:r>
      <w:r w:rsidR="000446B9">
        <w:rPr>
          <w:rFonts w:ascii="Times New Roman" w:eastAsia="MS Mincho" w:hAnsi="Times New Roman" w:cs="Times New Roman"/>
          <w:sz w:val="28"/>
          <w:szCs w:val="28"/>
        </w:rPr>
        <w:sym w:font="Symbol" w:char="F044"/>
      </w:r>
      <w:r w:rsidR="000446B9">
        <w:rPr>
          <w:rFonts w:ascii="Times New Roman" w:eastAsia="MS Mincho" w:hAnsi="Times New Roman" w:cs="Times New Roman"/>
          <w:sz w:val="28"/>
          <w:szCs w:val="28"/>
        </w:rPr>
        <w:t>)</w:t>
      </w:r>
      <w:r w:rsidRPr="00226DB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Перечисленные отклонения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46B9"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это наиболее часто встречающиеся виды отклонений, в реальных условиях многие из них сочетаются вместе в пределах поверхностей одной детали.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Некоторые суммарные отклонения формы и расположения поверхностей нормируются совместно,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как например радиальное и </w:t>
      </w:r>
      <w:r w:rsidR="000446B9" w:rsidRPr="00226DB1">
        <w:rPr>
          <w:rFonts w:ascii="Times New Roman" w:eastAsia="MS Mincho" w:hAnsi="Times New Roman" w:cs="Times New Roman"/>
          <w:sz w:val="28"/>
          <w:szCs w:val="28"/>
        </w:rPr>
        <w:t>торцевое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биение и т.д.</w:t>
      </w:r>
    </w:p>
    <w:p w:rsidR="0064478A" w:rsidRPr="004D710E" w:rsidRDefault="0064478A" w:rsidP="00642012">
      <w:pPr>
        <w:spacing w:before="120" w:after="120"/>
        <w:ind w:firstLine="510"/>
        <w:jc w:val="center"/>
        <w:rPr>
          <w:b/>
          <w:sz w:val="28"/>
          <w:szCs w:val="28"/>
        </w:rPr>
      </w:pPr>
      <w:r w:rsidRPr="004D710E">
        <w:rPr>
          <w:b/>
          <w:sz w:val="28"/>
          <w:szCs w:val="28"/>
        </w:rPr>
        <w:t>Экспериментальная часть</w:t>
      </w:r>
    </w:p>
    <w:p w:rsidR="0064478A" w:rsidRPr="0064478A" w:rsidRDefault="0064478A" w:rsidP="0064478A">
      <w:pPr>
        <w:ind w:firstLine="510"/>
        <w:rPr>
          <w:sz w:val="28"/>
          <w:szCs w:val="28"/>
        </w:rPr>
      </w:pPr>
      <w:r w:rsidRPr="005C5FB5">
        <w:rPr>
          <w:i/>
          <w:sz w:val="28"/>
          <w:szCs w:val="28"/>
        </w:rPr>
        <w:t>Аппаратура и материалы</w:t>
      </w:r>
      <w:r w:rsidRPr="005C5FB5">
        <w:rPr>
          <w:sz w:val="28"/>
          <w:szCs w:val="28"/>
        </w:rPr>
        <w:t>:</w:t>
      </w:r>
      <w:r>
        <w:rPr>
          <w:sz w:val="28"/>
          <w:szCs w:val="28"/>
        </w:rPr>
        <w:t xml:space="preserve"> к</w:t>
      </w:r>
      <w:r w:rsidRPr="0064478A">
        <w:rPr>
          <w:sz w:val="28"/>
          <w:szCs w:val="28"/>
        </w:rPr>
        <w:t>онтрольная плита</w:t>
      </w:r>
      <w:r>
        <w:rPr>
          <w:sz w:val="28"/>
          <w:szCs w:val="28"/>
        </w:rPr>
        <w:t>, с</w:t>
      </w:r>
      <w:r w:rsidRPr="0064478A">
        <w:rPr>
          <w:sz w:val="28"/>
          <w:szCs w:val="28"/>
        </w:rPr>
        <w:t>тойка с индикатором</w:t>
      </w:r>
      <w:r>
        <w:rPr>
          <w:sz w:val="28"/>
          <w:szCs w:val="28"/>
        </w:rPr>
        <w:t>, п</w:t>
      </w:r>
      <w:r w:rsidRPr="0064478A">
        <w:rPr>
          <w:sz w:val="28"/>
          <w:szCs w:val="28"/>
        </w:rPr>
        <w:t>ризма</w:t>
      </w:r>
      <w:r>
        <w:rPr>
          <w:sz w:val="28"/>
          <w:szCs w:val="28"/>
        </w:rPr>
        <w:t>, о</w:t>
      </w:r>
      <w:r w:rsidRPr="0064478A">
        <w:rPr>
          <w:sz w:val="28"/>
          <w:szCs w:val="28"/>
        </w:rPr>
        <w:t>бразцовая деталь</w:t>
      </w:r>
      <w:r>
        <w:rPr>
          <w:sz w:val="28"/>
          <w:szCs w:val="28"/>
        </w:rPr>
        <w:t>.</w:t>
      </w:r>
    </w:p>
    <w:p w:rsidR="00262ADF" w:rsidRDefault="0064478A" w:rsidP="00262ADF">
      <w:pPr>
        <w:ind w:firstLine="510"/>
        <w:rPr>
          <w:sz w:val="28"/>
          <w:szCs w:val="28"/>
        </w:rPr>
      </w:pPr>
      <w:r w:rsidRPr="005C5FB5">
        <w:rPr>
          <w:i/>
          <w:sz w:val="28"/>
          <w:szCs w:val="28"/>
        </w:rPr>
        <w:t>Ход работы</w:t>
      </w:r>
      <w:r w:rsidRPr="005C5F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2ADF" w:rsidRPr="00226DB1" w:rsidRDefault="00565658" w:rsidP="00262ADF">
      <w:pPr>
        <w:ind w:firstLine="510"/>
        <w:rPr>
          <w:rFonts w:eastAsia="MS Mincho"/>
          <w:sz w:val="28"/>
          <w:szCs w:val="28"/>
        </w:rPr>
      </w:pPr>
      <w:r w:rsidRPr="00262ADF">
        <w:rPr>
          <w:rFonts w:eastAsia="MS Mincho"/>
          <w:sz w:val="28"/>
          <w:szCs w:val="28"/>
          <w:u w:val="single"/>
        </w:rPr>
        <w:t>Определение некруглости</w:t>
      </w:r>
      <w:r w:rsidRPr="00226DB1">
        <w:rPr>
          <w:rFonts w:eastAsia="MS Mincho"/>
          <w:sz w:val="28"/>
          <w:szCs w:val="28"/>
        </w:rPr>
        <w:t xml:space="preserve"> выполняется на приспособлении,</w:t>
      </w:r>
      <w:r w:rsidR="00226DB1">
        <w:rPr>
          <w:rFonts w:eastAsia="MS Mincho"/>
          <w:sz w:val="28"/>
          <w:szCs w:val="28"/>
        </w:rPr>
        <w:t xml:space="preserve"> </w:t>
      </w:r>
      <w:r w:rsidR="0064478A">
        <w:rPr>
          <w:rFonts w:eastAsia="MS Mincho"/>
          <w:sz w:val="28"/>
          <w:szCs w:val="28"/>
        </w:rPr>
        <w:t>показанном на рис. 10</w:t>
      </w:r>
      <w:r w:rsidRPr="00226DB1">
        <w:rPr>
          <w:rFonts w:eastAsia="MS Mincho"/>
          <w:sz w:val="28"/>
          <w:szCs w:val="28"/>
        </w:rPr>
        <w:t>.</w:t>
      </w:r>
      <w:r w:rsidR="00262ADF">
        <w:rPr>
          <w:rFonts w:eastAsia="MS Mincho"/>
          <w:sz w:val="28"/>
          <w:szCs w:val="28"/>
        </w:rPr>
        <w:t xml:space="preserve"> </w:t>
      </w:r>
      <w:r w:rsidR="00262ADF" w:rsidRPr="00226DB1">
        <w:rPr>
          <w:rFonts w:eastAsia="MS Mincho"/>
          <w:sz w:val="28"/>
          <w:szCs w:val="28"/>
        </w:rPr>
        <w:t>Обмеряемую деталь 3 устанавливают на призму 2 и</w:t>
      </w:r>
      <w:r w:rsidR="00262ADF">
        <w:rPr>
          <w:rFonts w:eastAsia="MS Mincho"/>
          <w:sz w:val="28"/>
          <w:szCs w:val="28"/>
        </w:rPr>
        <w:t>,</w:t>
      </w:r>
      <w:r w:rsidR="00262ADF" w:rsidRPr="00226DB1">
        <w:rPr>
          <w:rFonts w:eastAsia="MS Mincho"/>
          <w:sz w:val="28"/>
          <w:szCs w:val="28"/>
        </w:rPr>
        <w:t xml:space="preserve"> поворачивая деталь, отмечают показания стрелочного индикатора 4 через каждые 20</w:t>
      </w:r>
      <w:r w:rsidR="00262ADF">
        <w:rPr>
          <w:rFonts w:eastAsia="MS Mincho"/>
          <w:sz w:val="28"/>
          <w:szCs w:val="28"/>
        </w:rPr>
        <w:t>–</w:t>
      </w:r>
      <w:r w:rsidR="00262ADF" w:rsidRPr="00226DB1">
        <w:rPr>
          <w:rFonts w:eastAsia="MS Mincho"/>
          <w:sz w:val="28"/>
          <w:szCs w:val="28"/>
        </w:rPr>
        <w:t>30°.</w:t>
      </w:r>
      <w:r w:rsidR="00262ADF">
        <w:rPr>
          <w:rFonts w:eastAsia="MS Mincho"/>
          <w:sz w:val="28"/>
          <w:szCs w:val="28"/>
        </w:rPr>
        <w:t xml:space="preserve"> </w:t>
      </w:r>
      <w:r w:rsidR="00262ADF" w:rsidRPr="00226DB1">
        <w:rPr>
          <w:rFonts w:eastAsia="MS Mincho"/>
          <w:sz w:val="28"/>
          <w:szCs w:val="28"/>
        </w:rPr>
        <w:t>Затем таким же образом обмеряют деталь в сечении, расположенном на 10</w:t>
      </w:r>
      <w:r w:rsidR="00262ADF">
        <w:rPr>
          <w:rFonts w:eastAsia="MS Mincho"/>
          <w:sz w:val="28"/>
          <w:szCs w:val="28"/>
        </w:rPr>
        <w:t>–</w:t>
      </w:r>
      <w:r w:rsidR="00262ADF" w:rsidRPr="00226DB1">
        <w:rPr>
          <w:rFonts w:eastAsia="MS Mincho"/>
          <w:sz w:val="28"/>
          <w:szCs w:val="28"/>
        </w:rPr>
        <w:t>15 мм от первоначального. Всего обмеряют 5</w:t>
      </w:r>
      <w:r w:rsidR="00262ADF">
        <w:rPr>
          <w:rFonts w:eastAsia="MS Mincho"/>
          <w:sz w:val="28"/>
          <w:szCs w:val="28"/>
        </w:rPr>
        <w:t>–</w:t>
      </w:r>
      <w:r w:rsidR="00262ADF" w:rsidRPr="00226DB1">
        <w:rPr>
          <w:rFonts w:eastAsia="MS Mincho"/>
          <w:sz w:val="28"/>
          <w:szCs w:val="28"/>
        </w:rPr>
        <w:t>6 сечений.</w:t>
      </w:r>
    </w:p>
    <w:p w:rsidR="00262ADF" w:rsidRPr="00226DB1" w:rsidRDefault="00262ADF" w:rsidP="00262ADF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2ADF">
        <w:rPr>
          <w:rFonts w:ascii="Times New Roman" w:eastAsia="MS Mincho" w:hAnsi="Times New Roman" w:cs="Times New Roman"/>
          <w:sz w:val="28"/>
          <w:szCs w:val="28"/>
          <w:u w:val="single"/>
        </w:rPr>
        <w:t>Определение отклонения от профиля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цилиндрической поверхности в продольном сечении.</w:t>
      </w:r>
    </w:p>
    <w:p w:rsidR="00262ADF" w:rsidRDefault="00262ADF" w:rsidP="00262ADF">
      <w:pPr>
        <w:pStyle w:val="a5"/>
        <w:widowControl w:val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На том же приспособлении, что и в предыдущем случае, призму с деталью перемещают под щупом индикатора вдоль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оси детали, производя измерения через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каждые 10–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>12 мм.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Затем деталь поворачивают на 40</w:t>
      </w:r>
      <w:r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>45° и вновь производят замеры. Обмеряют величину отклонений в 5</w:t>
      </w:r>
      <w:r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>6-ти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сечениях, как это показано на рис</w:t>
      </w:r>
      <w:r>
        <w:rPr>
          <w:rFonts w:ascii="Times New Roman" w:eastAsia="MS Mincho" w:hAnsi="Times New Roman" w:cs="Times New Roman"/>
          <w:sz w:val="28"/>
          <w:szCs w:val="28"/>
        </w:rPr>
        <w:t>. 10</w:t>
      </w:r>
      <w:r w:rsidRPr="00226DB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62ADF" w:rsidRPr="00226DB1" w:rsidRDefault="00262ADF" w:rsidP="00262ADF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hAnsi="Times New Roman" w:cs="Times New Roman"/>
          <w:sz w:val="28"/>
          <w:szCs w:val="28"/>
        </w:rPr>
        <w:t>При измерении некруглости образец поворачивают относительно горизонтальной оси,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hAnsi="Times New Roman" w:cs="Times New Roman"/>
          <w:sz w:val="28"/>
          <w:szCs w:val="28"/>
        </w:rPr>
        <w:t xml:space="preserve">при измерении отклонения профиля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6DB1">
        <w:rPr>
          <w:rFonts w:ascii="Times New Roman" w:hAnsi="Times New Roman" w:cs="Times New Roman"/>
          <w:sz w:val="28"/>
          <w:szCs w:val="28"/>
        </w:rPr>
        <w:t xml:space="preserve"> перемещают вдоль образующей образца.</w:t>
      </w:r>
    </w:p>
    <w:p w:rsidR="00A06EC3" w:rsidRPr="00226DB1" w:rsidRDefault="00A06EC3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77"/>
        <w:gridCol w:w="4643"/>
      </w:tblGrid>
      <w:tr w:rsidR="00262ADF" w:rsidRPr="00262ADF" w:rsidTr="00262ADF">
        <w:tc>
          <w:tcPr>
            <w:tcW w:w="2338" w:type="pct"/>
            <w:shd w:val="clear" w:color="auto" w:fill="auto"/>
          </w:tcPr>
          <w:p w:rsidR="00262ADF" w:rsidRPr="00226DB1" w:rsidRDefault="00262ADF" w:rsidP="00262ADF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6D960AA" wp14:editId="4C5E3937">
                  <wp:extent cx="2209800" cy="2223015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393" cy="2229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pct"/>
            <w:shd w:val="clear" w:color="auto" w:fill="auto"/>
          </w:tcPr>
          <w:p w:rsidR="00262ADF" w:rsidRPr="00262ADF" w:rsidRDefault="00262ADF" w:rsidP="00262ADF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C5DC8E" wp14:editId="22AB0ACE">
                  <wp:extent cx="2038350" cy="2207797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678" cy="2211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ADF" w:rsidRPr="00262ADF" w:rsidTr="00262ADF">
        <w:tc>
          <w:tcPr>
            <w:tcW w:w="2338" w:type="pct"/>
            <w:shd w:val="clear" w:color="auto" w:fill="auto"/>
          </w:tcPr>
          <w:p w:rsidR="00262ADF" w:rsidRDefault="00262ADF" w:rsidP="00262ADF">
            <w:pPr>
              <w:widowControl w:val="0"/>
              <w:jc w:val="center"/>
              <w:rPr>
                <w:szCs w:val="28"/>
              </w:rPr>
            </w:pPr>
            <w:r w:rsidRPr="00262ADF">
              <w:rPr>
                <w:szCs w:val="28"/>
              </w:rPr>
              <w:t xml:space="preserve">Рис. 10. Определение некруглости и отклонения профиля. </w:t>
            </w:r>
          </w:p>
          <w:p w:rsidR="00262ADF" w:rsidRPr="00226DB1" w:rsidRDefault="00262ADF" w:rsidP="00262ADF">
            <w:pPr>
              <w:widowControl w:val="0"/>
              <w:jc w:val="center"/>
              <w:rPr>
                <w:rFonts w:eastAsia="MS Mincho"/>
                <w:noProof/>
                <w:sz w:val="28"/>
                <w:szCs w:val="28"/>
              </w:rPr>
            </w:pPr>
            <w:r>
              <w:rPr>
                <w:szCs w:val="28"/>
              </w:rPr>
              <w:t>1 –</w:t>
            </w:r>
            <w:r w:rsidRPr="00262ADF">
              <w:rPr>
                <w:szCs w:val="28"/>
              </w:rPr>
              <w:t xml:space="preserve"> стрелочный индикатор часового типа, 2 </w:t>
            </w:r>
            <w:r>
              <w:rPr>
                <w:szCs w:val="28"/>
              </w:rPr>
              <w:t>–</w:t>
            </w:r>
            <w:r w:rsidRPr="00262ADF">
              <w:rPr>
                <w:szCs w:val="28"/>
              </w:rPr>
              <w:t xml:space="preserve"> образец,</w:t>
            </w:r>
            <w:r>
              <w:rPr>
                <w:szCs w:val="28"/>
              </w:rPr>
              <w:t xml:space="preserve"> </w:t>
            </w:r>
            <w:r w:rsidRPr="00262ADF">
              <w:rPr>
                <w:szCs w:val="28"/>
              </w:rPr>
              <w:t xml:space="preserve">3 </w:t>
            </w:r>
            <w:r>
              <w:rPr>
                <w:szCs w:val="28"/>
              </w:rPr>
              <w:t>– установочная призма, 4 –</w:t>
            </w:r>
            <w:r w:rsidRPr="00262ADF">
              <w:rPr>
                <w:szCs w:val="28"/>
              </w:rPr>
              <w:t xml:space="preserve"> основание прибора.</w:t>
            </w:r>
          </w:p>
        </w:tc>
        <w:tc>
          <w:tcPr>
            <w:tcW w:w="2662" w:type="pct"/>
            <w:shd w:val="clear" w:color="auto" w:fill="auto"/>
          </w:tcPr>
          <w:p w:rsidR="00262ADF" w:rsidRPr="00262ADF" w:rsidRDefault="00262ADF" w:rsidP="00262ADF">
            <w:pPr>
              <w:jc w:val="center"/>
              <w:rPr>
                <w:szCs w:val="28"/>
              </w:rPr>
            </w:pPr>
            <w:r w:rsidRPr="00262ADF">
              <w:rPr>
                <w:szCs w:val="28"/>
              </w:rPr>
              <w:t>Рис. 11. Определение неплоскостности.</w:t>
            </w:r>
          </w:p>
          <w:p w:rsidR="00262ADF" w:rsidRPr="00262ADF" w:rsidRDefault="00262ADF" w:rsidP="00262ADF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62ADF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1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–</w:t>
            </w:r>
            <w:r w:rsidRPr="00262ADF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стрелочный индикатор часового типа на стойке, 2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–</w:t>
            </w:r>
            <w:r w:rsidRPr="00262ADF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обмеряемая деталь, 3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–</w:t>
            </w:r>
            <w:r w:rsidRPr="00262ADF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плоскопараллельная подставка, 4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–</w:t>
            </w:r>
            <w:r w:rsidRPr="00262ADF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основание прибора</w:t>
            </w:r>
          </w:p>
        </w:tc>
      </w:tr>
    </w:tbl>
    <w:p w:rsidR="00262ADF" w:rsidRPr="00262ADF" w:rsidRDefault="00262ADF" w:rsidP="00262ADF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2ADF">
        <w:rPr>
          <w:rFonts w:ascii="Times New Roman" w:eastAsia="MS Mincho" w:hAnsi="Times New Roman" w:cs="Times New Roman"/>
          <w:sz w:val="28"/>
          <w:szCs w:val="28"/>
          <w:u w:val="single"/>
        </w:rPr>
        <w:t>Определение неплоскостности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по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соприкасающейся линии выполняют, обмеряя призматическую деталь, установленную на основа</w:t>
      </w:r>
      <w:r w:rsidR="00D76F15">
        <w:rPr>
          <w:rFonts w:ascii="Times New Roman" w:eastAsia="MS Mincho" w:hAnsi="Times New Roman" w:cs="Times New Roman"/>
          <w:sz w:val="28"/>
          <w:szCs w:val="28"/>
        </w:rPr>
        <w:t>ние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приспособления с индикатором, как это показано на рис</w:t>
      </w:r>
      <w:r w:rsidR="00262ADF">
        <w:rPr>
          <w:rFonts w:ascii="Times New Roman" w:eastAsia="MS Mincho" w:hAnsi="Times New Roman" w:cs="Times New Roman"/>
          <w:sz w:val="28"/>
          <w:szCs w:val="28"/>
        </w:rPr>
        <w:t>. 11</w:t>
      </w:r>
      <w:r w:rsidRPr="00226DB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DB1">
        <w:rPr>
          <w:rFonts w:ascii="Times New Roman" w:eastAsia="MS Mincho" w:hAnsi="Times New Roman" w:cs="Times New Roman"/>
          <w:sz w:val="28"/>
          <w:szCs w:val="28"/>
        </w:rPr>
        <w:t>Для облегчения контроля за перемещением детал</w:t>
      </w:r>
      <w:r w:rsidR="00D76F15">
        <w:rPr>
          <w:rFonts w:ascii="Times New Roman" w:eastAsia="MS Mincho" w:hAnsi="Times New Roman" w:cs="Times New Roman"/>
          <w:sz w:val="28"/>
          <w:szCs w:val="28"/>
        </w:rPr>
        <w:t>и</w:t>
      </w:r>
      <w:r w:rsidRPr="00226DB1">
        <w:rPr>
          <w:rFonts w:ascii="Times New Roman" w:eastAsia="MS Mincho" w:hAnsi="Times New Roman" w:cs="Times New Roman"/>
          <w:sz w:val="28"/>
          <w:szCs w:val="28"/>
        </w:rPr>
        <w:t xml:space="preserve"> под щупом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индикатора на</w:t>
      </w:r>
      <w:r w:rsidR="00D76F15">
        <w:rPr>
          <w:rFonts w:ascii="Times New Roman" w:eastAsia="MS Mincho" w:hAnsi="Times New Roman" w:cs="Times New Roman"/>
          <w:sz w:val="28"/>
          <w:szCs w:val="28"/>
        </w:rPr>
        <w:t xml:space="preserve"> ее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поверхности</w:t>
      </w:r>
      <w:r w:rsidR="00226D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прочерчивают карандашом с помощью линейки прямую линию в направлении обмера.</w:t>
      </w:r>
      <w:r w:rsidR="00262A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DB1">
        <w:rPr>
          <w:rFonts w:ascii="Times New Roman" w:eastAsia="MS Mincho" w:hAnsi="Times New Roman" w:cs="Times New Roman"/>
          <w:sz w:val="28"/>
          <w:szCs w:val="28"/>
        </w:rPr>
        <w:t>Показания индикатора снимают через каждые 10</w:t>
      </w:r>
      <w:r w:rsidR="00262ADF">
        <w:rPr>
          <w:rFonts w:ascii="Times New Roman" w:eastAsia="MS Mincho" w:hAnsi="Times New Roman" w:cs="Times New Roman"/>
          <w:sz w:val="28"/>
          <w:szCs w:val="28"/>
        </w:rPr>
        <w:t>–</w:t>
      </w:r>
      <w:r w:rsidRPr="00226DB1">
        <w:rPr>
          <w:rFonts w:ascii="Times New Roman" w:eastAsia="MS Mincho" w:hAnsi="Times New Roman" w:cs="Times New Roman"/>
          <w:sz w:val="28"/>
          <w:szCs w:val="28"/>
        </w:rPr>
        <w:t>12 мм.</w:t>
      </w:r>
    </w:p>
    <w:p w:rsidR="001E1785" w:rsidRPr="00226DB1" w:rsidRDefault="001E1785" w:rsidP="001E1785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501"/>
      </w:tblGrid>
      <w:tr w:rsidR="006813BC" w:rsidTr="003B6BD6">
        <w:tc>
          <w:tcPr>
            <w:tcW w:w="4219" w:type="dxa"/>
          </w:tcPr>
          <w:p w:rsidR="006813BC" w:rsidRDefault="006813BC" w:rsidP="006813BC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26DB1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466552" wp14:editId="58A9E230">
                  <wp:extent cx="2653100" cy="1905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10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Merge w:val="restart"/>
          </w:tcPr>
          <w:p w:rsidR="006813BC" w:rsidRPr="00D76F15" w:rsidRDefault="006813BC" w:rsidP="006813BC">
            <w:pPr>
              <w:pStyle w:val="a5"/>
              <w:widowControl w:val="0"/>
              <w:ind w:firstLine="510"/>
              <w:jc w:val="both"/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</w:pPr>
            <w:r w:rsidRPr="00D76F15"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При определении неплоскостности по соприкасающейся плоскости на поверхности детали наносят карандашом сетку из взаимноперпендикулярных линий с шагом 10–12 мм. Обмер плоскости детали производят вначале в продольном, а затем – в поперечном направлении.</w:t>
            </w:r>
          </w:p>
          <w:p w:rsidR="003B6BD6" w:rsidRDefault="003B6BD6" w:rsidP="003B6BD6">
            <w:pPr>
              <w:pStyle w:val="a5"/>
              <w:widowControl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 рис. 12 </w:t>
            </w: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>показан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>пример выполнения профиля поперечного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>сечения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226DB1">
              <w:rPr>
                <w:rFonts w:ascii="Times New Roman" w:eastAsia="MS Mincho" w:hAnsi="Times New Roman" w:cs="Times New Roman"/>
                <w:sz w:val="28"/>
                <w:szCs w:val="28"/>
              </w:rPr>
              <w:t>цилиндрической детали с отклонениями от цилиндричности.</w:t>
            </w:r>
          </w:p>
        </w:tc>
      </w:tr>
      <w:tr w:rsidR="006813BC" w:rsidTr="003B6BD6">
        <w:tc>
          <w:tcPr>
            <w:tcW w:w="4219" w:type="dxa"/>
          </w:tcPr>
          <w:p w:rsidR="006813BC" w:rsidRDefault="006813BC" w:rsidP="006813BC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1785">
              <w:rPr>
                <w:rFonts w:ascii="Times New Roman" w:eastAsia="MS Mincho" w:hAnsi="Times New Roman" w:cs="Times New Roman"/>
                <w:sz w:val="24"/>
                <w:szCs w:val="28"/>
              </w:rPr>
              <w:t>Рис.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12</w:t>
            </w:r>
            <w:r w:rsidRPr="001E1785">
              <w:rPr>
                <w:rFonts w:ascii="Times New Roman" w:eastAsia="MS Mincho" w:hAnsi="Times New Roman" w:cs="Times New Roman"/>
                <w:sz w:val="24"/>
                <w:szCs w:val="28"/>
              </w:rPr>
              <w:t>. Схема (для примера) профиля цилиндрической поверхности в нормальной плоскости.</w:t>
            </w:r>
          </w:p>
        </w:tc>
        <w:tc>
          <w:tcPr>
            <w:tcW w:w="4501" w:type="dxa"/>
            <w:vMerge/>
          </w:tcPr>
          <w:p w:rsidR="006813BC" w:rsidRDefault="006813BC" w:rsidP="001E1785">
            <w:pPr>
              <w:pStyle w:val="a5"/>
              <w:widowControl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3B6BD6" w:rsidRDefault="003B6BD6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5658" w:rsidRDefault="00776775" w:rsidP="00642012">
      <w:pPr>
        <w:pStyle w:val="a5"/>
        <w:widowControl w:val="0"/>
        <w:spacing w:after="12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Результаты эксперимента заносят в таблицу измерений</w:t>
      </w:r>
      <w:r w:rsidR="001E1785">
        <w:rPr>
          <w:rFonts w:ascii="Times New Roman" w:eastAsia="MS Mincho" w:hAnsi="Times New Roman" w:cs="Times New Roman"/>
          <w:sz w:val="28"/>
          <w:szCs w:val="28"/>
        </w:rPr>
        <w:t xml:space="preserve">, которая должна содержать </w:t>
      </w:r>
      <w:r w:rsidR="00565658" w:rsidRPr="00226DB1">
        <w:rPr>
          <w:rFonts w:ascii="Times New Roman" w:eastAsia="MS Mincho" w:hAnsi="Times New Roman" w:cs="Times New Roman"/>
          <w:sz w:val="28"/>
          <w:szCs w:val="28"/>
        </w:rPr>
        <w:t>наименование определяемого отклоне</w:t>
      </w:r>
      <w:r w:rsidR="001E1785">
        <w:rPr>
          <w:rFonts w:ascii="Times New Roman" w:eastAsia="MS Mincho" w:hAnsi="Times New Roman" w:cs="Times New Roman"/>
          <w:sz w:val="28"/>
          <w:szCs w:val="28"/>
        </w:rPr>
        <w:t>ния.</w:t>
      </w:r>
    </w:p>
    <w:p w:rsidR="00642012" w:rsidRPr="00642012" w:rsidRDefault="00642012" w:rsidP="00642012">
      <w:pPr>
        <w:pStyle w:val="a5"/>
        <w:widowControl w:val="0"/>
        <w:ind w:firstLine="510"/>
        <w:jc w:val="right"/>
        <w:rPr>
          <w:rFonts w:ascii="Times New Roman" w:eastAsia="MS Mincho" w:hAnsi="Times New Roman" w:cs="Times New Roman"/>
          <w:sz w:val="24"/>
          <w:szCs w:val="28"/>
        </w:rPr>
      </w:pPr>
      <w:r w:rsidRPr="00642012">
        <w:rPr>
          <w:rFonts w:ascii="Times New Roman" w:eastAsia="MS Mincho" w:hAnsi="Times New Roman" w:cs="Times New Roman"/>
          <w:sz w:val="24"/>
          <w:szCs w:val="28"/>
        </w:rPr>
        <w:lastRenderedPageBreak/>
        <w:t>Таблица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2379"/>
        <w:gridCol w:w="2869"/>
        <w:gridCol w:w="2647"/>
      </w:tblGrid>
      <w:tr w:rsidR="00565658" w:rsidRPr="00776775" w:rsidTr="00776775">
        <w:trPr>
          <w:jc w:val="center"/>
        </w:trPr>
        <w:tc>
          <w:tcPr>
            <w:tcW w:w="473" w:type="pct"/>
            <w:shd w:val="clear" w:color="auto" w:fill="auto"/>
          </w:tcPr>
          <w:p w:rsidR="00565658" w:rsidRPr="00776775" w:rsidRDefault="00565658" w:rsidP="00776775">
            <w:pPr>
              <w:pStyle w:val="a5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776775">
              <w:rPr>
                <w:rFonts w:ascii="Times New Roman" w:eastAsia="MS Mincho" w:hAnsi="Times New Roman" w:cs="Times New Roman"/>
                <w:sz w:val="24"/>
                <w:szCs w:val="28"/>
              </w:rPr>
              <w:t>№№</w:t>
            </w:r>
          </w:p>
        </w:tc>
        <w:tc>
          <w:tcPr>
            <w:tcW w:w="1364" w:type="pct"/>
            <w:shd w:val="clear" w:color="auto" w:fill="auto"/>
          </w:tcPr>
          <w:p w:rsidR="00565658" w:rsidRPr="00776775" w:rsidRDefault="00565658" w:rsidP="00776775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776775">
              <w:rPr>
                <w:rFonts w:ascii="Times New Roman" w:eastAsia="MS Mincho" w:hAnsi="Times New Roman" w:cs="Times New Roman"/>
                <w:sz w:val="24"/>
                <w:szCs w:val="28"/>
              </w:rPr>
              <w:t>Координаты точки измерения, мм</w:t>
            </w:r>
          </w:p>
        </w:tc>
        <w:tc>
          <w:tcPr>
            <w:tcW w:w="1645" w:type="pct"/>
            <w:shd w:val="clear" w:color="auto" w:fill="auto"/>
          </w:tcPr>
          <w:p w:rsidR="00565658" w:rsidRPr="00776775" w:rsidRDefault="00565658" w:rsidP="00776775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776775">
              <w:rPr>
                <w:rFonts w:ascii="Times New Roman" w:eastAsia="MS Mincho" w:hAnsi="Times New Roman" w:cs="Times New Roman"/>
                <w:sz w:val="24"/>
                <w:szCs w:val="28"/>
              </w:rPr>
              <w:t>Показания индикатора, мкм</w:t>
            </w:r>
          </w:p>
        </w:tc>
        <w:tc>
          <w:tcPr>
            <w:tcW w:w="1518" w:type="pct"/>
            <w:shd w:val="clear" w:color="auto" w:fill="auto"/>
          </w:tcPr>
          <w:p w:rsidR="00565658" w:rsidRPr="00776775" w:rsidRDefault="00565658" w:rsidP="00776775">
            <w:pPr>
              <w:pStyle w:val="a5"/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776775">
              <w:rPr>
                <w:rFonts w:ascii="Times New Roman" w:eastAsia="MS Mincho" w:hAnsi="Times New Roman" w:cs="Times New Roman"/>
                <w:sz w:val="24"/>
                <w:szCs w:val="28"/>
              </w:rPr>
              <w:t>Величина отклонения с учётом знака, мкм</w:t>
            </w:r>
          </w:p>
        </w:tc>
      </w:tr>
    </w:tbl>
    <w:p w:rsidR="00776775" w:rsidRPr="00776775" w:rsidRDefault="00776775" w:rsidP="00642012">
      <w:pPr>
        <w:spacing w:before="120" w:after="120"/>
        <w:jc w:val="center"/>
        <w:rPr>
          <w:b/>
          <w:color w:val="auto"/>
          <w:sz w:val="28"/>
          <w:szCs w:val="28"/>
        </w:rPr>
      </w:pPr>
      <w:r w:rsidRPr="00776775">
        <w:rPr>
          <w:b/>
          <w:color w:val="auto"/>
          <w:sz w:val="28"/>
          <w:szCs w:val="28"/>
        </w:rPr>
        <w:t>Требовани</w:t>
      </w:r>
      <w:bookmarkStart w:id="0" w:name="_GoBack"/>
      <w:bookmarkEnd w:id="0"/>
      <w:r w:rsidRPr="00776775">
        <w:rPr>
          <w:b/>
          <w:color w:val="auto"/>
          <w:sz w:val="28"/>
          <w:szCs w:val="28"/>
        </w:rPr>
        <w:t>я к отчету</w:t>
      </w:r>
    </w:p>
    <w:p w:rsidR="00776775" w:rsidRPr="00776775" w:rsidRDefault="00776775" w:rsidP="00776775">
      <w:pPr>
        <w:ind w:firstLine="510"/>
        <w:jc w:val="both"/>
        <w:rPr>
          <w:color w:val="auto"/>
          <w:sz w:val="28"/>
          <w:szCs w:val="28"/>
        </w:rPr>
      </w:pPr>
      <w:r w:rsidRPr="00776775">
        <w:rPr>
          <w:color w:val="auto"/>
          <w:sz w:val="28"/>
          <w:szCs w:val="28"/>
        </w:rPr>
        <w:t>Отчет должен содержать краткое описание теоретических сведений, порядок выполнения работы, протокол испытаний и вывод.</w:t>
      </w:r>
    </w:p>
    <w:p w:rsidR="001E1785" w:rsidRPr="001E1785" w:rsidRDefault="00776775" w:rsidP="00947E7C">
      <w:pPr>
        <w:ind w:firstLine="510"/>
        <w:jc w:val="both"/>
        <w:rPr>
          <w:color w:val="auto"/>
          <w:sz w:val="28"/>
          <w:szCs w:val="28"/>
        </w:rPr>
      </w:pPr>
      <w:r w:rsidRPr="00776775">
        <w:rPr>
          <w:color w:val="auto"/>
          <w:sz w:val="28"/>
          <w:szCs w:val="28"/>
        </w:rPr>
        <w:t xml:space="preserve">Протокол должен содержать следующие данные: наименование </w:t>
      </w:r>
      <w:r w:rsidR="00947E7C">
        <w:rPr>
          <w:color w:val="auto"/>
          <w:sz w:val="28"/>
          <w:szCs w:val="28"/>
        </w:rPr>
        <w:t>изделия</w:t>
      </w:r>
      <w:r w:rsidRPr="00776775">
        <w:rPr>
          <w:color w:val="auto"/>
          <w:sz w:val="28"/>
          <w:szCs w:val="28"/>
        </w:rPr>
        <w:t xml:space="preserve">; применяемое оборудование и приборы, таблицу результатов эксперимента, </w:t>
      </w:r>
      <w:r w:rsidR="001E1785" w:rsidRPr="001E1785">
        <w:rPr>
          <w:color w:val="auto"/>
          <w:sz w:val="28"/>
          <w:szCs w:val="28"/>
        </w:rPr>
        <w:t>профиль обмеренной поверхности (сечения).</w:t>
      </w:r>
    </w:p>
    <w:p w:rsidR="00776775" w:rsidRPr="00776775" w:rsidRDefault="00776775" w:rsidP="00776775">
      <w:pPr>
        <w:ind w:firstLine="510"/>
        <w:jc w:val="both"/>
        <w:rPr>
          <w:color w:val="auto"/>
          <w:sz w:val="28"/>
          <w:szCs w:val="28"/>
        </w:rPr>
      </w:pPr>
    </w:p>
    <w:p w:rsidR="00565658" w:rsidRPr="00226DB1" w:rsidRDefault="00565658" w:rsidP="00226DB1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565658" w:rsidRPr="00226DB1" w:rsidSect="00226DB1">
      <w:headerReference w:type="even" r:id="rId19"/>
      <w:headerReference w:type="default" r:id="rId20"/>
      <w:pgSz w:w="11906" w:h="16838"/>
      <w:pgMar w:top="1418" w:right="1701" w:bottom="24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A9" w:rsidRDefault="008006A9">
      <w:r>
        <w:separator/>
      </w:r>
    </w:p>
  </w:endnote>
  <w:endnote w:type="continuationSeparator" w:id="0">
    <w:p w:rsidR="008006A9" w:rsidRDefault="008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A9" w:rsidRDefault="008006A9">
      <w:r>
        <w:separator/>
      </w:r>
    </w:p>
  </w:footnote>
  <w:footnote w:type="continuationSeparator" w:id="0">
    <w:p w:rsidR="008006A9" w:rsidRDefault="0080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F" w:rsidRDefault="00262A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ADF" w:rsidRDefault="00262A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F" w:rsidRDefault="00262A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2012">
      <w:rPr>
        <w:rStyle w:val="a4"/>
        <w:noProof/>
      </w:rPr>
      <w:t>5</w:t>
    </w:r>
    <w:r>
      <w:rPr>
        <w:rStyle w:val="a4"/>
      </w:rPr>
      <w:fldChar w:fldCharType="end"/>
    </w:r>
  </w:p>
  <w:p w:rsidR="00262ADF" w:rsidRDefault="00262A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7302"/>
    <w:multiLevelType w:val="singleLevel"/>
    <w:tmpl w:val="CB16A9A4"/>
    <w:lvl w:ilvl="0">
      <w:start w:val="4"/>
      <w:numFmt w:val="decimal"/>
      <w:lvlText w:val="1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0CB248B7"/>
    <w:multiLevelType w:val="singleLevel"/>
    <w:tmpl w:val="A0869BB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">
    <w:nsid w:val="35931259"/>
    <w:multiLevelType w:val="singleLevel"/>
    <w:tmpl w:val="331290D0"/>
    <w:lvl w:ilvl="0">
      <w:start w:val="1"/>
      <w:numFmt w:val="decimal"/>
      <w:lvlText w:val="4.1.%1."/>
      <w:legacy w:legacy="1" w:legacySpace="0" w:legacyIndent="595"/>
      <w:lvlJc w:val="left"/>
      <w:rPr>
        <w:rFonts w:ascii="Times New Roman" w:hAnsi="Times New Roman" w:hint="default"/>
      </w:rPr>
    </w:lvl>
  </w:abstractNum>
  <w:abstractNum w:abstractNumId="3">
    <w:nsid w:val="3FE1667C"/>
    <w:multiLevelType w:val="singleLevel"/>
    <w:tmpl w:val="E8F0E160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4">
    <w:nsid w:val="41713D1A"/>
    <w:multiLevelType w:val="hybridMultilevel"/>
    <w:tmpl w:val="FAF070C6"/>
    <w:lvl w:ilvl="0" w:tplc="14E4AF3A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8272BE3"/>
    <w:multiLevelType w:val="singleLevel"/>
    <w:tmpl w:val="A3102B82"/>
    <w:lvl w:ilvl="0">
      <w:start w:val="7"/>
      <w:numFmt w:val="decimal"/>
      <w:lvlText w:val="3.%1."/>
      <w:legacy w:legacy="1" w:legacySpace="0" w:legacyIndent="423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autoHyphenation/>
  <w:consecutiveHyphenLimit w:val="999"/>
  <w:hyphenationZone w:val="284"/>
  <w:doNotHyphenateCaps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C1"/>
    <w:rsid w:val="000446B9"/>
    <w:rsid w:val="0005741D"/>
    <w:rsid w:val="000A51A6"/>
    <w:rsid w:val="001C0665"/>
    <w:rsid w:val="001E1785"/>
    <w:rsid w:val="00226DB1"/>
    <w:rsid w:val="00262ADF"/>
    <w:rsid w:val="003A1A34"/>
    <w:rsid w:val="003B6BD6"/>
    <w:rsid w:val="004D3457"/>
    <w:rsid w:val="00562F50"/>
    <w:rsid w:val="00565658"/>
    <w:rsid w:val="005B4215"/>
    <w:rsid w:val="00642012"/>
    <w:rsid w:val="0064478A"/>
    <w:rsid w:val="006813BC"/>
    <w:rsid w:val="00776775"/>
    <w:rsid w:val="007775B2"/>
    <w:rsid w:val="007C3411"/>
    <w:rsid w:val="008006A9"/>
    <w:rsid w:val="00947E7C"/>
    <w:rsid w:val="009743C1"/>
    <w:rsid w:val="00986836"/>
    <w:rsid w:val="00A06EC3"/>
    <w:rsid w:val="00B26257"/>
    <w:rsid w:val="00D76F15"/>
    <w:rsid w:val="00D81D44"/>
    <w:rsid w:val="00E027B8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35023-9CBC-4395-B67C-56AEC06D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Plain Text"/>
    <w:basedOn w:val="a"/>
    <w:semiHidden/>
    <w:rPr>
      <w:rFonts w:ascii="Courier New" w:hAnsi="Courier New" w:cs="Courier New"/>
      <w:sz w:val="20"/>
      <w:lang w:eastAsia="en-US"/>
    </w:rPr>
  </w:style>
  <w:style w:type="table" w:styleId="a6">
    <w:name w:val="Table Grid"/>
    <w:basedOn w:val="a1"/>
    <w:uiPriority w:val="59"/>
    <w:rsid w:val="00A06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6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D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 ОБРАЗОВАНИЯ  РОССИЙСКОЙ  ФЕДЕРАЦИИ</vt:lpstr>
    </vt:vector>
  </TitlesOfParts>
  <Company>КАРМА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 ОБРАЗОВАНИЯ  РОССИЙСКОЙ  ФЕДЕРАЦИИ</dc:title>
  <dc:creator>Борисенко</dc:creator>
  <cp:lastModifiedBy>Elena</cp:lastModifiedBy>
  <cp:revision>14</cp:revision>
  <cp:lastPrinted>2006-10-12T06:00:00Z</cp:lastPrinted>
  <dcterms:created xsi:type="dcterms:W3CDTF">2012-11-23T14:21:00Z</dcterms:created>
  <dcterms:modified xsi:type="dcterms:W3CDTF">2013-11-29T08:23:00Z</dcterms:modified>
</cp:coreProperties>
</file>