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8C" w:rsidRPr="0018238C" w:rsidRDefault="00FE35F2" w:rsidP="00FF1501">
      <w:pPr>
        <w:jc w:val="center"/>
        <w:rPr>
          <w:b/>
          <w:color w:val="000000"/>
          <w:sz w:val="28"/>
          <w:szCs w:val="20"/>
        </w:rPr>
      </w:pPr>
      <w:r w:rsidRPr="0018238C">
        <w:rPr>
          <w:b/>
          <w:color w:val="000000"/>
          <w:sz w:val="28"/>
          <w:szCs w:val="20"/>
        </w:rPr>
        <w:t xml:space="preserve">ТРИБОМАТЕРИАЛОВЕДЕНИЕ. </w:t>
      </w:r>
    </w:p>
    <w:p w:rsidR="0018238C" w:rsidRPr="0018238C" w:rsidRDefault="00FE35F2" w:rsidP="00FF1501">
      <w:pPr>
        <w:jc w:val="center"/>
        <w:rPr>
          <w:b/>
          <w:color w:val="000000"/>
          <w:sz w:val="28"/>
          <w:szCs w:val="20"/>
        </w:rPr>
      </w:pPr>
      <w:r w:rsidRPr="0018238C">
        <w:rPr>
          <w:b/>
          <w:color w:val="000000"/>
          <w:sz w:val="28"/>
          <w:szCs w:val="20"/>
        </w:rPr>
        <w:t>МАТЕРИАЛЫ ТРИБОТЕХНИЧЕСКОГО НАЗНАЧЕНИЯ.</w:t>
      </w:r>
    </w:p>
    <w:p w:rsidR="0018238C" w:rsidRPr="0018238C" w:rsidRDefault="00FE35F2" w:rsidP="00FF1501">
      <w:pPr>
        <w:jc w:val="center"/>
        <w:rPr>
          <w:b/>
          <w:color w:val="000000"/>
          <w:sz w:val="28"/>
          <w:szCs w:val="20"/>
        </w:rPr>
      </w:pPr>
      <w:r w:rsidRPr="0018238C">
        <w:rPr>
          <w:b/>
          <w:color w:val="000000"/>
          <w:sz w:val="28"/>
          <w:szCs w:val="20"/>
        </w:rPr>
        <w:t xml:space="preserve">АНТИФРИКЦИОННЫЕ МАТЕРИАЛЫ. </w:t>
      </w:r>
    </w:p>
    <w:p w:rsidR="0018238C" w:rsidRPr="0018238C" w:rsidRDefault="0018238C" w:rsidP="00FF1501">
      <w:pPr>
        <w:ind w:firstLine="510"/>
        <w:jc w:val="center"/>
        <w:rPr>
          <w:b/>
          <w:color w:val="000000"/>
          <w:sz w:val="28"/>
          <w:szCs w:val="26"/>
        </w:rPr>
      </w:pPr>
    </w:p>
    <w:p w:rsidR="00EA0FD3" w:rsidRPr="00EA0FD3" w:rsidRDefault="00EA0FD3" w:rsidP="00FF1501">
      <w:pPr>
        <w:ind w:firstLine="510"/>
        <w:jc w:val="both"/>
        <w:rPr>
          <w:color w:val="000000"/>
          <w:sz w:val="28"/>
          <w:szCs w:val="26"/>
        </w:rPr>
      </w:pPr>
      <w:proofErr w:type="spellStart"/>
      <w:r w:rsidRPr="00EA0FD3">
        <w:rPr>
          <w:i/>
          <w:color w:val="000000"/>
          <w:sz w:val="28"/>
          <w:szCs w:val="26"/>
        </w:rPr>
        <w:t>Триботехническое</w:t>
      </w:r>
      <w:proofErr w:type="spellEnd"/>
      <w:r w:rsidRPr="00EA0FD3">
        <w:rPr>
          <w:i/>
          <w:color w:val="000000"/>
          <w:sz w:val="28"/>
          <w:szCs w:val="26"/>
        </w:rPr>
        <w:t xml:space="preserve"> материаловедение</w:t>
      </w:r>
      <w:r w:rsidRPr="00EA0FD3">
        <w:rPr>
          <w:color w:val="000000"/>
          <w:sz w:val="28"/>
          <w:szCs w:val="26"/>
        </w:rPr>
        <w:t xml:space="preserve"> </w:t>
      </w:r>
      <w:r>
        <w:rPr>
          <w:color w:val="000000"/>
          <w:sz w:val="28"/>
          <w:szCs w:val="26"/>
        </w:rPr>
        <w:t>(</w:t>
      </w:r>
      <w:proofErr w:type="spellStart"/>
      <w:r>
        <w:rPr>
          <w:color w:val="000000"/>
          <w:sz w:val="28"/>
          <w:szCs w:val="26"/>
        </w:rPr>
        <w:t>трибоматериаловедение</w:t>
      </w:r>
      <w:proofErr w:type="spellEnd"/>
      <w:r>
        <w:rPr>
          <w:color w:val="000000"/>
          <w:sz w:val="28"/>
          <w:szCs w:val="26"/>
        </w:rPr>
        <w:t xml:space="preserve">) представляет раздел науки о строении и свойствах материалов и является связующим звеном между результатами </w:t>
      </w:r>
      <w:proofErr w:type="spellStart"/>
      <w:r>
        <w:rPr>
          <w:color w:val="000000"/>
          <w:sz w:val="28"/>
          <w:szCs w:val="26"/>
        </w:rPr>
        <w:t>трибологических</w:t>
      </w:r>
      <w:proofErr w:type="spellEnd"/>
      <w:r>
        <w:rPr>
          <w:color w:val="000000"/>
          <w:sz w:val="28"/>
          <w:szCs w:val="26"/>
        </w:rPr>
        <w:t xml:space="preserve"> теоретических исследований и комплексом знаний, составляющих основы </w:t>
      </w:r>
      <w:proofErr w:type="spellStart"/>
      <w:r>
        <w:rPr>
          <w:color w:val="000000"/>
          <w:sz w:val="28"/>
          <w:szCs w:val="26"/>
        </w:rPr>
        <w:t>триботехники</w:t>
      </w:r>
      <w:proofErr w:type="spellEnd"/>
      <w:r>
        <w:rPr>
          <w:color w:val="000000"/>
          <w:sz w:val="28"/>
          <w:szCs w:val="26"/>
        </w:rPr>
        <w:t>.</w:t>
      </w:r>
    </w:p>
    <w:p w:rsidR="00EA0FD3" w:rsidRDefault="00EA0FD3" w:rsidP="00FF1501">
      <w:pPr>
        <w:ind w:firstLine="510"/>
        <w:jc w:val="both"/>
        <w:rPr>
          <w:color w:val="000000"/>
          <w:sz w:val="28"/>
          <w:szCs w:val="26"/>
        </w:rPr>
      </w:pPr>
      <w:r w:rsidRPr="0018238C">
        <w:rPr>
          <w:color w:val="000000"/>
          <w:sz w:val="28"/>
          <w:szCs w:val="26"/>
        </w:rPr>
        <w:t>Важн</w:t>
      </w:r>
      <w:r>
        <w:rPr>
          <w:color w:val="000000"/>
          <w:sz w:val="28"/>
          <w:szCs w:val="26"/>
        </w:rPr>
        <w:t>ыми</w:t>
      </w:r>
      <w:r w:rsidRPr="0018238C">
        <w:rPr>
          <w:color w:val="000000"/>
          <w:sz w:val="28"/>
          <w:szCs w:val="26"/>
        </w:rPr>
        <w:t xml:space="preserve"> </w:t>
      </w:r>
      <w:r w:rsidRPr="00EA0FD3">
        <w:rPr>
          <w:i/>
          <w:color w:val="000000"/>
          <w:sz w:val="28"/>
          <w:szCs w:val="26"/>
        </w:rPr>
        <w:t>материаловедческ</w:t>
      </w:r>
      <w:r>
        <w:rPr>
          <w:i/>
          <w:color w:val="000000"/>
          <w:sz w:val="28"/>
          <w:szCs w:val="26"/>
        </w:rPr>
        <w:t>ими</w:t>
      </w:r>
      <w:r w:rsidRPr="00EA0FD3">
        <w:rPr>
          <w:i/>
          <w:color w:val="000000"/>
          <w:sz w:val="28"/>
          <w:szCs w:val="26"/>
        </w:rPr>
        <w:t xml:space="preserve"> задач</w:t>
      </w:r>
      <w:r>
        <w:rPr>
          <w:i/>
          <w:color w:val="000000"/>
          <w:sz w:val="28"/>
          <w:szCs w:val="26"/>
        </w:rPr>
        <w:t>ами</w:t>
      </w:r>
      <w:r>
        <w:rPr>
          <w:color w:val="000000"/>
          <w:sz w:val="28"/>
          <w:szCs w:val="26"/>
        </w:rPr>
        <w:t xml:space="preserve"> являю</w:t>
      </w:r>
      <w:r w:rsidRPr="0018238C">
        <w:rPr>
          <w:color w:val="000000"/>
          <w:sz w:val="28"/>
          <w:szCs w:val="26"/>
        </w:rPr>
        <w:t>тся</w:t>
      </w:r>
      <w:r>
        <w:rPr>
          <w:color w:val="000000"/>
          <w:sz w:val="28"/>
          <w:szCs w:val="26"/>
        </w:rPr>
        <w:t>:</w:t>
      </w:r>
    </w:p>
    <w:p w:rsidR="00EA0FD3" w:rsidRDefault="00EA0FD3" w:rsidP="00FF1501">
      <w:pPr>
        <w:ind w:firstLine="510"/>
        <w:jc w:val="both"/>
        <w:rPr>
          <w:color w:val="000000"/>
          <w:sz w:val="28"/>
          <w:szCs w:val="26"/>
        </w:rPr>
      </w:pPr>
      <w:r>
        <w:rPr>
          <w:color w:val="000000"/>
          <w:sz w:val="28"/>
          <w:szCs w:val="26"/>
        </w:rPr>
        <w:t>–</w:t>
      </w:r>
      <w:r w:rsidRPr="0018238C">
        <w:rPr>
          <w:color w:val="000000"/>
          <w:sz w:val="28"/>
          <w:szCs w:val="26"/>
        </w:rPr>
        <w:t xml:space="preserve"> установление взаимосвязи между физико-химическими закономерностями трения (износа) и </w:t>
      </w:r>
      <w:proofErr w:type="spellStart"/>
      <w:r w:rsidRPr="0018238C">
        <w:rPr>
          <w:color w:val="000000"/>
          <w:sz w:val="28"/>
          <w:szCs w:val="26"/>
        </w:rPr>
        <w:t>триботехническими</w:t>
      </w:r>
      <w:proofErr w:type="spellEnd"/>
      <w:r w:rsidRPr="0018238C">
        <w:rPr>
          <w:color w:val="000000"/>
          <w:sz w:val="28"/>
          <w:szCs w:val="26"/>
        </w:rPr>
        <w:t xml:space="preserve"> свойствами материалов (коэффициентом трения и износостойкостью), а также структурным составом </w:t>
      </w:r>
      <w:proofErr w:type="spellStart"/>
      <w:r w:rsidRPr="0018238C">
        <w:rPr>
          <w:color w:val="000000"/>
          <w:sz w:val="28"/>
          <w:szCs w:val="26"/>
        </w:rPr>
        <w:t>три</w:t>
      </w:r>
      <w:r>
        <w:rPr>
          <w:color w:val="000000"/>
          <w:sz w:val="28"/>
          <w:szCs w:val="26"/>
        </w:rPr>
        <w:t>боматериалов</w:t>
      </w:r>
      <w:proofErr w:type="spellEnd"/>
      <w:r>
        <w:rPr>
          <w:color w:val="000000"/>
          <w:sz w:val="28"/>
          <w:szCs w:val="26"/>
        </w:rPr>
        <w:t>;</w:t>
      </w:r>
    </w:p>
    <w:p w:rsidR="00EA0FD3" w:rsidRDefault="00EA0FD3" w:rsidP="00FF1501">
      <w:pPr>
        <w:ind w:firstLine="510"/>
        <w:jc w:val="both"/>
        <w:rPr>
          <w:color w:val="000000"/>
          <w:sz w:val="28"/>
          <w:szCs w:val="26"/>
        </w:rPr>
      </w:pPr>
      <w:r>
        <w:rPr>
          <w:color w:val="000000"/>
          <w:sz w:val="28"/>
          <w:szCs w:val="26"/>
        </w:rPr>
        <w:t>– р</w:t>
      </w:r>
      <w:r w:rsidR="0018238C" w:rsidRPr="0018238C">
        <w:rPr>
          <w:color w:val="000000"/>
          <w:sz w:val="28"/>
          <w:szCs w:val="26"/>
        </w:rPr>
        <w:t>ациональный выбор материалов изнашиваемых деталей с уче</w:t>
      </w:r>
      <w:r>
        <w:rPr>
          <w:color w:val="000000"/>
          <w:sz w:val="28"/>
          <w:szCs w:val="26"/>
        </w:rPr>
        <w:t>том их эксплуатационных свойств;</w:t>
      </w:r>
    </w:p>
    <w:p w:rsidR="0018238C" w:rsidRPr="00EA0FD3" w:rsidRDefault="00EA0FD3" w:rsidP="00FF1501">
      <w:pPr>
        <w:ind w:firstLine="510"/>
        <w:jc w:val="both"/>
        <w:rPr>
          <w:color w:val="000000"/>
          <w:sz w:val="28"/>
          <w:szCs w:val="26"/>
        </w:rPr>
      </w:pPr>
      <w:r>
        <w:rPr>
          <w:color w:val="000000"/>
          <w:sz w:val="28"/>
          <w:szCs w:val="26"/>
        </w:rPr>
        <w:t>–</w:t>
      </w:r>
      <w:r w:rsidR="0018238C" w:rsidRPr="0018238C">
        <w:rPr>
          <w:color w:val="000000"/>
          <w:sz w:val="28"/>
          <w:szCs w:val="26"/>
        </w:rPr>
        <w:t xml:space="preserve"> управление структурообразованием и механическими свойствами материалов с ц</w:t>
      </w:r>
      <w:r>
        <w:rPr>
          <w:color w:val="000000"/>
          <w:sz w:val="28"/>
          <w:szCs w:val="26"/>
        </w:rPr>
        <w:t>елью уменьшения трения и износа.</w:t>
      </w:r>
    </w:p>
    <w:p w:rsidR="0018238C" w:rsidRPr="0018238C" w:rsidRDefault="0018238C" w:rsidP="00FF1501">
      <w:pPr>
        <w:ind w:firstLine="510"/>
        <w:jc w:val="both"/>
        <w:rPr>
          <w:color w:val="000000"/>
          <w:sz w:val="28"/>
          <w:szCs w:val="26"/>
        </w:rPr>
      </w:pPr>
      <w:r w:rsidRPr="0018238C">
        <w:rPr>
          <w:i/>
          <w:color w:val="000000"/>
          <w:sz w:val="28"/>
          <w:szCs w:val="26"/>
        </w:rPr>
        <w:t>Технические требования</w:t>
      </w:r>
      <w:r w:rsidRPr="0018238C">
        <w:rPr>
          <w:color w:val="000000"/>
          <w:sz w:val="28"/>
          <w:szCs w:val="26"/>
        </w:rPr>
        <w:t xml:space="preserve"> к конструкционным материалам </w:t>
      </w:r>
      <w:proofErr w:type="spellStart"/>
      <w:r w:rsidRPr="0018238C">
        <w:rPr>
          <w:color w:val="000000"/>
          <w:sz w:val="28"/>
          <w:szCs w:val="26"/>
        </w:rPr>
        <w:t>трибосистем</w:t>
      </w:r>
      <w:proofErr w:type="spellEnd"/>
      <w:r w:rsidRPr="0018238C">
        <w:rPr>
          <w:color w:val="000000"/>
          <w:sz w:val="28"/>
          <w:szCs w:val="26"/>
        </w:rPr>
        <w:t xml:space="preserve"> обусловлены, прежде всего, характером подвижности соединений. Различают </w:t>
      </w:r>
      <w:r w:rsidRPr="00EA0FD3">
        <w:rPr>
          <w:i/>
          <w:color w:val="000000"/>
          <w:sz w:val="28"/>
          <w:szCs w:val="26"/>
        </w:rPr>
        <w:t>неподвижные и подвижные соединения</w:t>
      </w:r>
      <w:r w:rsidRPr="0018238C">
        <w:rPr>
          <w:color w:val="000000"/>
          <w:sz w:val="28"/>
          <w:szCs w:val="26"/>
        </w:rPr>
        <w:t xml:space="preserve"> (</w:t>
      </w:r>
      <w:proofErr w:type="spellStart"/>
      <w:r w:rsidRPr="0018238C">
        <w:rPr>
          <w:color w:val="000000"/>
          <w:sz w:val="28"/>
          <w:szCs w:val="26"/>
        </w:rPr>
        <w:t>трибосопряжения</w:t>
      </w:r>
      <w:proofErr w:type="spellEnd"/>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Технические требования к материалам элементов </w:t>
      </w:r>
      <w:r w:rsidRPr="00FF1501">
        <w:rPr>
          <w:i/>
          <w:color w:val="000000"/>
          <w:sz w:val="28"/>
          <w:szCs w:val="26"/>
        </w:rPr>
        <w:t>неподвижных соединений</w:t>
      </w:r>
      <w:r w:rsidRPr="0018238C">
        <w:rPr>
          <w:color w:val="000000"/>
          <w:sz w:val="28"/>
          <w:szCs w:val="26"/>
        </w:rPr>
        <w:t xml:space="preserve"> обычно предъявляются к </w:t>
      </w:r>
      <w:r w:rsidRPr="00EA0FD3">
        <w:rPr>
          <w:i/>
          <w:color w:val="000000"/>
          <w:sz w:val="28"/>
          <w:szCs w:val="26"/>
        </w:rPr>
        <w:t>прочностным свойствам</w:t>
      </w:r>
      <w:r w:rsidRPr="0018238C">
        <w:rPr>
          <w:color w:val="000000"/>
          <w:sz w:val="28"/>
          <w:szCs w:val="26"/>
        </w:rPr>
        <w:t xml:space="preserve"> самих элементов и к их способности надежно контактировать в сопряжении. Эти требования, как правило, обеспечиваются при достаточных проч</w:t>
      </w:r>
      <w:proofErr w:type="gramStart"/>
      <w:r w:rsidRPr="0018238C">
        <w:rPr>
          <w:color w:val="000000"/>
          <w:sz w:val="28"/>
          <w:szCs w:val="26"/>
        </w:rPr>
        <w:t>ности</w:t>
      </w:r>
      <w:proofErr w:type="gramEnd"/>
      <w:r w:rsidRPr="0018238C">
        <w:rPr>
          <w:color w:val="000000"/>
          <w:sz w:val="28"/>
          <w:szCs w:val="26"/>
        </w:rPr>
        <w:t xml:space="preserve"> и коэффициенте трения покоя (статическом коэффициенте трения) в условиях химической совместимости (минимальная диффузионная подвижность, незначительное различие электрохимических потенциалов и т.п.) элементов соединения. В отдельных случаях применяются прокладки с целью увеличения прочности сцепления, жесткости или герметичности. </w:t>
      </w:r>
    </w:p>
    <w:p w:rsidR="0018238C" w:rsidRPr="0018238C" w:rsidRDefault="0018238C" w:rsidP="00FF1501">
      <w:pPr>
        <w:ind w:firstLine="510"/>
        <w:jc w:val="both"/>
        <w:rPr>
          <w:color w:val="000000"/>
          <w:sz w:val="28"/>
          <w:szCs w:val="26"/>
        </w:rPr>
      </w:pPr>
      <w:r w:rsidRPr="0018238C">
        <w:rPr>
          <w:i/>
          <w:color w:val="000000"/>
          <w:sz w:val="28"/>
          <w:szCs w:val="26"/>
        </w:rPr>
        <w:t>Характерным признаком неподвижных соединений</w:t>
      </w:r>
      <w:r w:rsidRPr="0018238C">
        <w:rPr>
          <w:color w:val="000000"/>
          <w:sz w:val="28"/>
          <w:szCs w:val="26"/>
        </w:rPr>
        <w:t xml:space="preserve"> является то, что при выполнении перечисленных требований они практически не изнашиваются. </w:t>
      </w:r>
    </w:p>
    <w:p w:rsidR="0018238C" w:rsidRPr="0018238C" w:rsidRDefault="0018238C" w:rsidP="00FF1501">
      <w:pPr>
        <w:ind w:firstLine="510"/>
        <w:jc w:val="both"/>
        <w:rPr>
          <w:color w:val="000000"/>
          <w:sz w:val="28"/>
          <w:szCs w:val="26"/>
        </w:rPr>
      </w:pPr>
      <w:r w:rsidRPr="00FF1501">
        <w:rPr>
          <w:i/>
          <w:color w:val="000000"/>
          <w:sz w:val="28"/>
          <w:szCs w:val="26"/>
        </w:rPr>
        <w:t>К материалам подвижных соединений</w:t>
      </w:r>
      <w:r w:rsidRPr="0018238C">
        <w:rPr>
          <w:color w:val="000000"/>
          <w:sz w:val="28"/>
          <w:szCs w:val="26"/>
        </w:rPr>
        <w:t xml:space="preserve"> предъявляются более жесткие и многообразные требования, обусловленные конструкционным многообразием узлов трения и отличиями в условиях их работы в машинах. </w:t>
      </w:r>
    </w:p>
    <w:p w:rsidR="0018238C" w:rsidRPr="0018238C" w:rsidRDefault="0018238C" w:rsidP="00FF1501">
      <w:pPr>
        <w:ind w:firstLine="510"/>
        <w:jc w:val="both"/>
        <w:rPr>
          <w:color w:val="000000"/>
          <w:sz w:val="28"/>
          <w:szCs w:val="26"/>
        </w:rPr>
      </w:pPr>
      <w:r w:rsidRPr="0018238C">
        <w:rPr>
          <w:color w:val="000000"/>
          <w:spacing w:val="-10"/>
          <w:sz w:val="28"/>
          <w:szCs w:val="26"/>
        </w:rPr>
        <w:lastRenderedPageBreak/>
        <w:t xml:space="preserve">В связи с этим в каждом конкретном случае выбора конструкционных материалов для </w:t>
      </w:r>
      <w:proofErr w:type="spellStart"/>
      <w:r w:rsidRPr="0018238C">
        <w:rPr>
          <w:color w:val="000000"/>
          <w:spacing w:val="-10"/>
          <w:sz w:val="28"/>
          <w:szCs w:val="26"/>
        </w:rPr>
        <w:t>трибосопряжения</w:t>
      </w:r>
      <w:proofErr w:type="spellEnd"/>
      <w:r w:rsidRPr="0018238C">
        <w:rPr>
          <w:color w:val="000000"/>
          <w:spacing w:val="-10"/>
          <w:sz w:val="28"/>
          <w:szCs w:val="26"/>
        </w:rPr>
        <w:t xml:space="preserve"> выделяются основные </w:t>
      </w:r>
      <w:r w:rsidRPr="0018238C">
        <w:rPr>
          <w:i/>
          <w:color w:val="000000"/>
          <w:spacing w:val="-10"/>
          <w:sz w:val="28"/>
          <w:szCs w:val="26"/>
        </w:rPr>
        <w:t>факторы, которые должны быть учтены</w:t>
      </w:r>
      <w:r w:rsidRPr="0018238C">
        <w:rPr>
          <w:color w:val="000000"/>
          <w:spacing w:val="-10"/>
          <w:sz w:val="28"/>
          <w:szCs w:val="26"/>
        </w:rPr>
        <w:t xml:space="preserve">: </w:t>
      </w:r>
      <w:r w:rsidRPr="0018238C">
        <w:rPr>
          <w:color w:val="000000"/>
          <w:sz w:val="28"/>
          <w:szCs w:val="26"/>
        </w:rPr>
        <w:t xml:space="preserve">нагрузочные характеристики (контактное </w:t>
      </w:r>
      <w:r w:rsidR="00260E0A">
        <w:rPr>
          <w:color w:val="000000"/>
          <w:sz w:val="28"/>
          <w:szCs w:val="26"/>
        </w:rPr>
        <w:t xml:space="preserve">давление, скорость скольжения), </w:t>
      </w:r>
      <w:r w:rsidRPr="0018238C">
        <w:rPr>
          <w:color w:val="000000"/>
          <w:spacing w:val="-16"/>
          <w:sz w:val="28"/>
          <w:szCs w:val="26"/>
        </w:rPr>
        <w:t>заданный технический ресурс (общая продолжительнос</w:t>
      </w:r>
      <w:r w:rsidR="00260E0A">
        <w:rPr>
          <w:color w:val="000000"/>
          <w:spacing w:val="-16"/>
          <w:sz w:val="28"/>
          <w:szCs w:val="26"/>
        </w:rPr>
        <w:t>ть работы узла трения в часах),</w:t>
      </w:r>
      <w:r w:rsidRPr="0018238C">
        <w:rPr>
          <w:color w:val="000000"/>
          <w:sz w:val="28"/>
          <w:szCs w:val="26"/>
        </w:rPr>
        <w:t xml:space="preserve"> темп</w:t>
      </w:r>
      <w:r w:rsidR="00260E0A">
        <w:rPr>
          <w:color w:val="000000"/>
          <w:sz w:val="28"/>
          <w:szCs w:val="26"/>
        </w:rPr>
        <w:t xml:space="preserve">ературные условия эксплуатации, </w:t>
      </w:r>
      <w:r w:rsidRPr="0018238C">
        <w:rPr>
          <w:color w:val="000000"/>
          <w:sz w:val="28"/>
          <w:szCs w:val="26"/>
        </w:rPr>
        <w:t>нали</w:t>
      </w:r>
      <w:r w:rsidR="00260E0A">
        <w:rPr>
          <w:color w:val="000000"/>
          <w:sz w:val="28"/>
          <w:szCs w:val="26"/>
        </w:rPr>
        <w:t xml:space="preserve">чие и вид смазочного материала, </w:t>
      </w:r>
      <w:r w:rsidRPr="0018238C">
        <w:rPr>
          <w:color w:val="000000"/>
          <w:sz w:val="28"/>
          <w:szCs w:val="26"/>
        </w:rPr>
        <w:t>характер окружающей среды (атмосферный воздух или инертный газ и их влаж</w:t>
      </w:r>
      <w:r w:rsidR="00260E0A">
        <w:rPr>
          <w:color w:val="000000"/>
          <w:sz w:val="28"/>
          <w:szCs w:val="26"/>
        </w:rPr>
        <w:t xml:space="preserve">ность, вакуум), коэффициент (момент) трения, </w:t>
      </w:r>
      <w:r w:rsidRPr="0018238C">
        <w:rPr>
          <w:color w:val="000000"/>
          <w:sz w:val="28"/>
          <w:szCs w:val="26"/>
        </w:rPr>
        <w:t xml:space="preserve">экономические и технические возможности использования материала, ограничения по массе узла трения, радиационная стойкость материалов и др. </w:t>
      </w:r>
    </w:p>
    <w:p w:rsidR="0018238C" w:rsidRPr="0018238C" w:rsidRDefault="0018238C" w:rsidP="00FF1501">
      <w:pPr>
        <w:ind w:firstLine="510"/>
        <w:jc w:val="both"/>
        <w:rPr>
          <w:color w:val="000000"/>
          <w:sz w:val="28"/>
          <w:szCs w:val="26"/>
        </w:rPr>
      </w:pPr>
      <w:r w:rsidRPr="0018238C">
        <w:rPr>
          <w:i/>
          <w:color w:val="000000"/>
          <w:sz w:val="28"/>
          <w:szCs w:val="26"/>
        </w:rPr>
        <w:t>Характерный признак</w:t>
      </w:r>
      <w:r w:rsidR="00260E0A">
        <w:rPr>
          <w:i/>
          <w:color w:val="000000"/>
          <w:sz w:val="28"/>
          <w:szCs w:val="26"/>
        </w:rPr>
        <w:t xml:space="preserve"> подвижных соединений</w:t>
      </w:r>
      <w:r w:rsidR="00260E0A" w:rsidRPr="00260E0A">
        <w:rPr>
          <w:color w:val="000000"/>
          <w:sz w:val="28"/>
          <w:szCs w:val="26"/>
        </w:rPr>
        <w:t xml:space="preserve"> –</w:t>
      </w:r>
      <w:r w:rsidRPr="00260E0A">
        <w:rPr>
          <w:color w:val="000000"/>
          <w:sz w:val="28"/>
          <w:szCs w:val="26"/>
        </w:rPr>
        <w:t xml:space="preserve"> </w:t>
      </w:r>
      <w:r w:rsidRPr="0018238C">
        <w:rPr>
          <w:color w:val="000000"/>
          <w:sz w:val="28"/>
          <w:szCs w:val="26"/>
        </w:rPr>
        <w:t xml:space="preserve">материалы подвижных соединений изнашиваются. </w:t>
      </w:r>
    </w:p>
    <w:p w:rsidR="0018238C" w:rsidRPr="0018238C" w:rsidRDefault="00F56D69" w:rsidP="00FF1501">
      <w:pPr>
        <w:ind w:firstLine="510"/>
        <w:jc w:val="both"/>
        <w:rPr>
          <w:color w:val="000000"/>
          <w:sz w:val="28"/>
          <w:szCs w:val="26"/>
        </w:rPr>
      </w:pPr>
      <w:r w:rsidRPr="0018238C">
        <w:rPr>
          <w:color w:val="000000"/>
          <w:spacing w:val="-6"/>
          <w:sz w:val="28"/>
          <w:szCs w:val="26"/>
        </w:rPr>
        <w:t xml:space="preserve">В инженерной практике </w:t>
      </w:r>
      <w:r w:rsidRPr="00F56D69">
        <w:rPr>
          <w:i/>
          <w:color w:val="000000"/>
          <w:spacing w:val="-6"/>
          <w:sz w:val="28"/>
          <w:szCs w:val="26"/>
        </w:rPr>
        <w:t>материалы</w:t>
      </w:r>
      <w:r w:rsidRPr="0018238C">
        <w:rPr>
          <w:color w:val="000000"/>
          <w:spacing w:val="-6"/>
          <w:sz w:val="28"/>
          <w:szCs w:val="26"/>
        </w:rPr>
        <w:t xml:space="preserve"> принято различать по функциональному назначению и по их работоспособности в зависимости от фрикционной совместимости.</w:t>
      </w:r>
      <w:r>
        <w:rPr>
          <w:color w:val="000000"/>
          <w:spacing w:val="-6"/>
          <w:sz w:val="28"/>
          <w:szCs w:val="26"/>
        </w:rPr>
        <w:t xml:space="preserve"> В</w:t>
      </w:r>
      <w:r w:rsidR="0018238C" w:rsidRPr="0018238C">
        <w:rPr>
          <w:color w:val="000000"/>
          <w:sz w:val="28"/>
          <w:szCs w:val="26"/>
        </w:rPr>
        <w:t xml:space="preserve">ыбор конструкционного материала </w:t>
      </w:r>
      <w:proofErr w:type="spellStart"/>
      <w:r w:rsidR="0018238C" w:rsidRPr="0018238C">
        <w:rPr>
          <w:color w:val="000000"/>
          <w:sz w:val="28"/>
          <w:szCs w:val="26"/>
        </w:rPr>
        <w:t>трибосопряжения</w:t>
      </w:r>
      <w:proofErr w:type="spellEnd"/>
      <w:r w:rsidR="0018238C" w:rsidRPr="0018238C">
        <w:rPr>
          <w:color w:val="000000"/>
          <w:sz w:val="28"/>
          <w:szCs w:val="26"/>
        </w:rPr>
        <w:t xml:space="preserve"> решается двумя путями</w:t>
      </w:r>
      <w:r>
        <w:rPr>
          <w:color w:val="000000"/>
          <w:sz w:val="28"/>
          <w:szCs w:val="26"/>
        </w:rPr>
        <w:t>:</w:t>
      </w:r>
      <w:r w:rsidR="0018238C" w:rsidRPr="0018238C">
        <w:rPr>
          <w:color w:val="000000"/>
          <w:sz w:val="28"/>
          <w:szCs w:val="26"/>
        </w:rPr>
        <w:t xml:space="preserve"> </w:t>
      </w:r>
    </w:p>
    <w:p w:rsidR="0018238C" w:rsidRPr="0018238C" w:rsidRDefault="00F56D69" w:rsidP="00FF1501">
      <w:pPr>
        <w:ind w:firstLine="510"/>
        <w:jc w:val="both"/>
        <w:rPr>
          <w:color w:val="000000"/>
          <w:sz w:val="28"/>
          <w:szCs w:val="26"/>
        </w:rPr>
      </w:pPr>
      <w:r>
        <w:rPr>
          <w:color w:val="000000"/>
          <w:sz w:val="28"/>
          <w:szCs w:val="26"/>
        </w:rPr>
        <w:t>–</w:t>
      </w:r>
      <w:r w:rsidR="0018238C" w:rsidRPr="0018238C">
        <w:rPr>
          <w:color w:val="000000"/>
          <w:sz w:val="28"/>
          <w:szCs w:val="26"/>
        </w:rPr>
        <w:t xml:space="preserve"> </w:t>
      </w:r>
      <w:r>
        <w:rPr>
          <w:color w:val="000000"/>
          <w:sz w:val="28"/>
          <w:szCs w:val="26"/>
        </w:rPr>
        <w:t>п</w:t>
      </w:r>
      <w:r w:rsidR="0018238C" w:rsidRPr="0018238C">
        <w:rPr>
          <w:color w:val="000000"/>
          <w:sz w:val="28"/>
          <w:szCs w:val="26"/>
        </w:rPr>
        <w:t>рименение традиционных «</w:t>
      </w:r>
      <w:proofErr w:type="spellStart"/>
      <w:r w:rsidR="0018238C" w:rsidRPr="0018238C">
        <w:rPr>
          <w:color w:val="000000"/>
          <w:sz w:val="28"/>
          <w:szCs w:val="26"/>
        </w:rPr>
        <w:t>триботехнических</w:t>
      </w:r>
      <w:proofErr w:type="spellEnd"/>
      <w:r w:rsidR="0018238C" w:rsidRPr="0018238C">
        <w:rPr>
          <w:color w:val="000000"/>
          <w:sz w:val="28"/>
          <w:szCs w:val="26"/>
        </w:rPr>
        <w:t xml:space="preserve"> материалов» (чугуны, бронзы и др.), которые удовлетворяют многообразию технических тр</w:t>
      </w:r>
      <w:r>
        <w:rPr>
          <w:color w:val="000000"/>
          <w:sz w:val="28"/>
          <w:szCs w:val="26"/>
        </w:rPr>
        <w:t>ебований в определенных рамках;</w:t>
      </w:r>
    </w:p>
    <w:p w:rsidR="0018238C" w:rsidRPr="0018238C" w:rsidRDefault="00F56D69" w:rsidP="00FF1501">
      <w:pPr>
        <w:ind w:firstLine="510"/>
        <w:jc w:val="both"/>
        <w:rPr>
          <w:color w:val="000000"/>
          <w:sz w:val="28"/>
          <w:szCs w:val="26"/>
        </w:rPr>
      </w:pPr>
      <w:r>
        <w:rPr>
          <w:color w:val="000000"/>
          <w:sz w:val="28"/>
          <w:szCs w:val="26"/>
        </w:rPr>
        <w:t>– с</w:t>
      </w:r>
      <w:r w:rsidR="0018238C" w:rsidRPr="0018238C">
        <w:rPr>
          <w:color w:val="000000"/>
          <w:sz w:val="28"/>
          <w:szCs w:val="26"/>
        </w:rPr>
        <w:t xml:space="preserve">оздание </w:t>
      </w:r>
      <w:proofErr w:type="spellStart"/>
      <w:r w:rsidR="0018238C" w:rsidRPr="0018238C">
        <w:rPr>
          <w:color w:val="000000"/>
          <w:sz w:val="28"/>
          <w:szCs w:val="26"/>
        </w:rPr>
        <w:t>триботехнических</w:t>
      </w:r>
      <w:proofErr w:type="spellEnd"/>
      <w:r w:rsidR="0018238C" w:rsidRPr="0018238C">
        <w:rPr>
          <w:color w:val="000000"/>
          <w:sz w:val="28"/>
          <w:szCs w:val="26"/>
        </w:rPr>
        <w:t xml:space="preserve"> материалов с дифференцированно повышенными </w:t>
      </w:r>
      <w:proofErr w:type="spellStart"/>
      <w:r w:rsidR="0018238C" w:rsidRPr="0018238C">
        <w:rPr>
          <w:color w:val="000000"/>
          <w:sz w:val="28"/>
          <w:szCs w:val="26"/>
        </w:rPr>
        <w:t>триботехническими</w:t>
      </w:r>
      <w:proofErr w:type="spellEnd"/>
      <w:r w:rsidR="0018238C" w:rsidRPr="0018238C">
        <w:rPr>
          <w:color w:val="000000"/>
          <w:sz w:val="28"/>
          <w:szCs w:val="26"/>
        </w:rPr>
        <w:t xml:space="preserve"> свойствами применительно к конкретным условиям эксплуатации. </w:t>
      </w:r>
    </w:p>
    <w:p w:rsidR="0018238C" w:rsidRPr="0018238C" w:rsidRDefault="0018238C" w:rsidP="00FF1501">
      <w:pPr>
        <w:ind w:firstLine="510"/>
        <w:jc w:val="both"/>
        <w:rPr>
          <w:color w:val="000000"/>
          <w:sz w:val="28"/>
          <w:szCs w:val="26"/>
        </w:rPr>
      </w:pPr>
    </w:p>
    <w:p w:rsidR="0018238C" w:rsidRPr="0018238C" w:rsidRDefault="0018238C" w:rsidP="00FF1501">
      <w:pPr>
        <w:jc w:val="center"/>
        <w:rPr>
          <w:b/>
          <w:color w:val="000000"/>
          <w:sz w:val="28"/>
          <w:szCs w:val="26"/>
        </w:rPr>
      </w:pPr>
      <w:r w:rsidRPr="0018238C">
        <w:rPr>
          <w:b/>
          <w:color w:val="000000"/>
          <w:sz w:val="28"/>
          <w:szCs w:val="26"/>
        </w:rPr>
        <w:t xml:space="preserve">Классификация </w:t>
      </w:r>
      <w:proofErr w:type="spellStart"/>
      <w:r w:rsidRPr="0018238C">
        <w:rPr>
          <w:b/>
          <w:color w:val="000000"/>
          <w:sz w:val="28"/>
          <w:szCs w:val="26"/>
        </w:rPr>
        <w:t>триботехнических</w:t>
      </w:r>
      <w:proofErr w:type="spellEnd"/>
      <w:r w:rsidRPr="0018238C">
        <w:rPr>
          <w:b/>
          <w:color w:val="000000"/>
          <w:sz w:val="28"/>
          <w:szCs w:val="26"/>
        </w:rPr>
        <w:t xml:space="preserve"> материалов</w:t>
      </w:r>
    </w:p>
    <w:p w:rsidR="00F56D69" w:rsidRDefault="00F56D69" w:rsidP="00FF1501">
      <w:pPr>
        <w:ind w:firstLine="510"/>
        <w:jc w:val="both"/>
        <w:rPr>
          <w:i/>
          <w:color w:val="000000"/>
          <w:sz w:val="28"/>
          <w:szCs w:val="26"/>
        </w:rPr>
      </w:pPr>
    </w:p>
    <w:p w:rsidR="0018238C" w:rsidRPr="0018238C" w:rsidRDefault="0018238C" w:rsidP="00FF1501">
      <w:pPr>
        <w:ind w:firstLine="510"/>
        <w:jc w:val="both"/>
        <w:rPr>
          <w:color w:val="000000"/>
          <w:sz w:val="28"/>
          <w:szCs w:val="26"/>
        </w:rPr>
      </w:pPr>
      <w:r w:rsidRPr="0018238C">
        <w:rPr>
          <w:i/>
          <w:color w:val="000000"/>
          <w:sz w:val="28"/>
          <w:szCs w:val="26"/>
        </w:rPr>
        <w:t>Природа</w:t>
      </w:r>
      <w:r w:rsidRPr="0018238C">
        <w:rPr>
          <w:color w:val="000000"/>
          <w:sz w:val="28"/>
          <w:szCs w:val="26"/>
        </w:rPr>
        <w:t xml:space="preserve"> </w:t>
      </w:r>
      <w:proofErr w:type="spellStart"/>
      <w:r w:rsidRPr="0018238C">
        <w:rPr>
          <w:color w:val="000000"/>
          <w:sz w:val="28"/>
          <w:szCs w:val="26"/>
        </w:rPr>
        <w:t>фрикционности</w:t>
      </w:r>
      <w:proofErr w:type="spellEnd"/>
      <w:r w:rsidRPr="0018238C">
        <w:rPr>
          <w:color w:val="000000"/>
          <w:sz w:val="28"/>
          <w:szCs w:val="26"/>
        </w:rPr>
        <w:t xml:space="preserve"> и </w:t>
      </w:r>
      <w:proofErr w:type="spellStart"/>
      <w:r w:rsidRPr="0018238C">
        <w:rPr>
          <w:color w:val="000000"/>
          <w:sz w:val="28"/>
          <w:szCs w:val="26"/>
        </w:rPr>
        <w:t>антифрикционности</w:t>
      </w:r>
      <w:proofErr w:type="spellEnd"/>
      <w:r w:rsidRPr="0018238C">
        <w:rPr>
          <w:color w:val="000000"/>
          <w:sz w:val="28"/>
          <w:szCs w:val="26"/>
        </w:rPr>
        <w:t xml:space="preserve"> обусловлена двойственной природой трения (наличие молекулярной и деформационной составляющих сил трения), а также тем, что в процессе трения твердых тел участвуют лишь поверхностные слои, свойства которых (твердость, прочность на сдвиг) могут заметно отличаться от объемных свойств. Совокупность этих требований, отличающих граничный слой от объема материала, сводится к необходимости создания на контакте положительного градиента механических свойств. </w:t>
      </w:r>
    </w:p>
    <w:p w:rsidR="0018238C" w:rsidRPr="0018238C" w:rsidRDefault="0018238C" w:rsidP="00FF1501">
      <w:pPr>
        <w:ind w:firstLine="510"/>
        <w:jc w:val="both"/>
        <w:rPr>
          <w:color w:val="000000"/>
          <w:sz w:val="28"/>
          <w:szCs w:val="26"/>
        </w:rPr>
      </w:pPr>
      <w:r w:rsidRPr="00F56D69">
        <w:rPr>
          <w:i/>
          <w:color w:val="000000"/>
          <w:sz w:val="28"/>
          <w:szCs w:val="26"/>
        </w:rPr>
        <w:t>Фрикционные материалы</w:t>
      </w:r>
      <w:r w:rsidRPr="0018238C">
        <w:rPr>
          <w:color w:val="000000"/>
          <w:sz w:val="28"/>
          <w:szCs w:val="26"/>
        </w:rPr>
        <w:t xml:space="preserve"> должны иметь высокий коэффициент трения, а </w:t>
      </w:r>
      <w:r w:rsidRPr="00F56D69">
        <w:rPr>
          <w:i/>
          <w:color w:val="000000"/>
          <w:sz w:val="28"/>
          <w:szCs w:val="26"/>
        </w:rPr>
        <w:t>антифрикционные</w:t>
      </w:r>
      <w:r w:rsidRPr="0018238C">
        <w:rPr>
          <w:color w:val="000000"/>
          <w:sz w:val="28"/>
          <w:szCs w:val="26"/>
        </w:rPr>
        <w:t xml:space="preserve">, наоборот, низкий. Условно принято называть материалы с коэффициентом трения </w:t>
      </w:r>
      <w:r w:rsidRPr="00F56D69">
        <w:rPr>
          <w:i/>
          <w:color w:val="000000"/>
          <w:sz w:val="28"/>
          <w:szCs w:val="26"/>
          <w:lang w:val="en-US"/>
        </w:rPr>
        <w:t>f</w:t>
      </w:r>
      <w:r w:rsidR="00F56D69">
        <w:rPr>
          <w:color w:val="000000"/>
          <w:sz w:val="28"/>
          <w:szCs w:val="26"/>
        </w:rPr>
        <w:t xml:space="preserve"> &gt; 0,2 –</w:t>
      </w:r>
      <w:r w:rsidRPr="0018238C">
        <w:rPr>
          <w:color w:val="000000"/>
          <w:sz w:val="28"/>
          <w:szCs w:val="26"/>
        </w:rPr>
        <w:t xml:space="preserve"> </w:t>
      </w:r>
      <w:r w:rsidRPr="00F56D69">
        <w:rPr>
          <w:i/>
          <w:color w:val="000000"/>
          <w:sz w:val="28"/>
          <w:szCs w:val="26"/>
        </w:rPr>
        <w:t>фрикционными</w:t>
      </w:r>
      <w:r w:rsidRPr="0018238C">
        <w:rPr>
          <w:color w:val="000000"/>
          <w:sz w:val="28"/>
          <w:szCs w:val="26"/>
        </w:rPr>
        <w:t xml:space="preserve">, а с </w:t>
      </w:r>
      <w:r w:rsidRPr="00F56D69">
        <w:rPr>
          <w:i/>
          <w:color w:val="000000"/>
          <w:sz w:val="28"/>
          <w:szCs w:val="26"/>
          <w:lang w:val="en-US"/>
        </w:rPr>
        <w:t>f</w:t>
      </w:r>
      <w:r w:rsidRPr="0018238C">
        <w:rPr>
          <w:color w:val="000000"/>
          <w:sz w:val="28"/>
          <w:szCs w:val="26"/>
        </w:rPr>
        <w:t xml:space="preserve">&lt; 0,2 </w:t>
      </w:r>
      <w:r w:rsidR="00F56D69">
        <w:rPr>
          <w:color w:val="000000"/>
          <w:sz w:val="28"/>
          <w:szCs w:val="26"/>
        </w:rPr>
        <w:t>–</w:t>
      </w:r>
      <w:r w:rsidRPr="0018238C">
        <w:rPr>
          <w:color w:val="000000"/>
          <w:sz w:val="28"/>
          <w:szCs w:val="26"/>
        </w:rPr>
        <w:t xml:space="preserve"> </w:t>
      </w:r>
      <w:r w:rsidRPr="00F56D69">
        <w:rPr>
          <w:i/>
          <w:color w:val="000000"/>
          <w:sz w:val="28"/>
          <w:szCs w:val="26"/>
        </w:rPr>
        <w:t>антифрикционными</w:t>
      </w:r>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i/>
          <w:color w:val="000000"/>
          <w:sz w:val="28"/>
          <w:szCs w:val="26"/>
        </w:rPr>
        <w:t>Фрикционный материал</w:t>
      </w:r>
      <w:r w:rsidRPr="0018238C">
        <w:rPr>
          <w:color w:val="000000"/>
          <w:sz w:val="28"/>
          <w:szCs w:val="26"/>
        </w:rPr>
        <w:t xml:space="preserve"> </w:t>
      </w:r>
      <w:r w:rsidRPr="0018238C">
        <w:rPr>
          <w:i/>
          <w:color w:val="000000"/>
          <w:sz w:val="28"/>
          <w:szCs w:val="26"/>
        </w:rPr>
        <w:t>обладает</w:t>
      </w:r>
      <w:r w:rsidRPr="0018238C">
        <w:rPr>
          <w:color w:val="000000"/>
          <w:sz w:val="28"/>
          <w:szCs w:val="26"/>
        </w:rPr>
        <w:t xml:space="preserve"> низким модулем упругости при упругом </w:t>
      </w:r>
      <w:r w:rsidR="00F56D69">
        <w:rPr>
          <w:color w:val="000000"/>
          <w:sz w:val="28"/>
          <w:szCs w:val="26"/>
        </w:rPr>
        <w:t>контакте или низкой твердостью –</w:t>
      </w:r>
      <w:r w:rsidRPr="0018238C">
        <w:rPr>
          <w:color w:val="000000"/>
          <w:sz w:val="28"/>
          <w:szCs w:val="26"/>
        </w:rPr>
        <w:t xml:space="preserve"> при пластическом. Это обеспечивает повышение адгезионной составляющей коэффици</w:t>
      </w:r>
      <w:r w:rsidRPr="0018238C">
        <w:rPr>
          <w:color w:val="000000"/>
          <w:sz w:val="28"/>
          <w:szCs w:val="26"/>
        </w:rPr>
        <w:lastRenderedPageBreak/>
        <w:t xml:space="preserve">ента трения за счет увеличения фактической площади контакта и высокое значение деформационной составляющей коэффициента трения за счет низкого модуля упругости и, соответственно, более глубокого внедрения неровностей. </w:t>
      </w:r>
    </w:p>
    <w:p w:rsidR="0018238C" w:rsidRPr="0018238C" w:rsidRDefault="0018238C" w:rsidP="00FF1501">
      <w:pPr>
        <w:ind w:firstLine="510"/>
        <w:jc w:val="both"/>
        <w:rPr>
          <w:color w:val="000000"/>
          <w:sz w:val="28"/>
          <w:szCs w:val="26"/>
        </w:rPr>
      </w:pPr>
      <w:r w:rsidRPr="0018238C">
        <w:rPr>
          <w:color w:val="000000"/>
          <w:sz w:val="28"/>
          <w:szCs w:val="26"/>
        </w:rPr>
        <w:t xml:space="preserve">У </w:t>
      </w:r>
      <w:r w:rsidRPr="0018238C">
        <w:rPr>
          <w:i/>
          <w:color w:val="000000"/>
          <w:sz w:val="28"/>
          <w:szCs w:val="26"/>
        </w:rPr>
        <w:t>антифрикционных материалов</w:t>
      </w:r>
      <w:r w:rsidRPr="0018238C">
        <w:rPr>
          <w:color w:val="000000"/>
          <w:sz w:val="28"/>
          <w:szCs w:val="26"/>
        </w:rPr>
        <w:t xml:space="preserve"> площадь фактического контакта невелика и, по возможности, формируется за счет упругой деформации микронеровностей. Для этого антифрикционный материал </w:t>
      </w:r>
      <w:r w:rsidRPr="0018238C">
        <w:rPr>
          <w:i/>
          <w:color w:val="000000"/>
          <w:sz w:val="28"/>
          <w:szCs w:val="26"/>
        </w:rPr>
        <w:t>должен иметь</w:t>
      </w:r>
      <w:r w:rsidRPr="0018238C">
        <w:rPr>
          <w:color w:val="000000"/>
          <w:sz w:val="28"/>
          <w:szCs w:val="26"/>
        </w:rPr>
        <w:t xml:space="preserve"> достаточную твердость и высокий модуль упругости. Следует стремиться к снижению относительного внедрения (</w:t>
      </w:r>
      <w:r w:rsidRPr="0018238C">
        <w:rPr>
          <w:i/>
          <w:color w:val="000000"/>
          <w:sz w:val="28"/>
          <w:szCs w:val="26"/>
          <w:lang w:val="en-US"/>
        </w:rPr>
        <w:t>h</w:t>
      </w:r>
      <w:r w:rsidRPr="0018238C">
        <w:rPr>
          <w:i/>
          <w:color w:val="000000"/>
          <w:sz w:val="28"/>
          <w:szCs w:val="26"/>
        </w:rPr>
        <w:t>/</w:t>
      </w:r>
      <w:r w:rsidRPr="0018238C">
        <w:rPr>
          <w:i/>
          <w:color w:val="000000"/>
          <w:sz w:val="28"/>
          <w:szCs w:val="26"/>
          <w:lang w:val="en-US"/>
        </w:rPr>
        <w:t>R</w:t>
      </w:r>
      <w:r w:rsidRPr="0018238C">
        <w:rPr>
          <w:color w:val="000000"/>
          <w:sz w:val="28"/>
          <w:szCs w:val="26"/>
        </w:rPr>
        <w:t>) и гистерезисных потерь (</w:t>
      </w:r>
      <w:r w:rsidRPr="0018238C">
        <w:rPr>
          <w:color w:val="000000"/>
          <w:sz w:val="28"/>
          <w:szCs w:val="28"/>
        </w:rPr>
        <w:sym w:font="Symbol" w:char="F061"/>
      </w:r>
      <w:r w:rsidRPr="0018238C">
        <w:rPr>
          <w:color w:val="000000"/>
          <w:sz w:val="28"/>
          <w:szCs w:val="28"/>
        </w:rPr>
        <w:sym w:font="Symbol" w:char="F03C"/>
      </w:r>
      <w:r w:rsidRPr="0018238C">
        <w:rPr>
          <w:color w:val="000000"/>
          <w:sz w:val="28"/>
          <w:szCs w:val="28"/>
        </w:rPr>
        <w:sym w:font="Symbol" w:char="F03C"/>
      </w:r>
      <w:r w:rsidRPr="0018238C">
        <w:rPr>
          <w:color w:val="000000"/>
          <w:sz w:val="28"/>
          <w:szCs w:val="26"/>
        </w:rPr>
        <w:t xml:space="preserve">1). </w:t>
      </w:r>
    </w:p>
    <w:p w:rsidR="0018238C" w:rsidRPr="0018238C" w:rsidRDefault="0018238C" w:rsidP="00FF1501">
      <w:pPr>
        <w:ind w:firstLine="510"/>
        <w:jc w:val="both"/>
        <w:rPr>
          <w:color w:val="000000"/>
          <w:sz w:val="28"/>
          <w:szCs w:val="26"/>
        </w:rPr>
      </w:pPr>
      <w:r w:rsidRPr="0018238C">
        <w:rPr>
          <w:color w:val="000000"/>
          <w:sz w:val="28"/>
          <w:szCs w:val="26"/>
        </w:rPr>
        <w:t xml:space="preserve">Кроме того, </w:t>
      </w:r>
      <w:r w:rsidRPr="0018238C">
        <w:rPr>
          <w:i/>
          <w:color w:val="000000"/>
          <w:sz w:val="28"/>
          <w:szCs w:val="26"/>
        </w:rPr>
        <w:t>фрикционные материалы</w:t>
      </w:r>
      <w:r w:rsidRPr="0018238C">
        <w:rPr>
          <w:color w:val="000000"/>
          <w:sz w:val="28"/>
          <w:szCs w:val="26"/>
        </w:rPr>
        <w:t xml:space="preserve"> в ходе торможения </w:t>
      </w:r>
      <w:r w:rsidRPr="0018238C">
        <w:rPr>
          <w:i/>
          <w:color w:val="000000"/>
          <w:sz w:val="28"/>
          <w:szCs w:val="26"/>
        </w:rPr>
        <w:t>не должны</w:t>
      </w:r>
      <w:r w:rsidRPr="0018238C">
        <w:rPr>
          <w:color w:val="000000"/>
          <w:sz w:val="28"/>
          <w:szCs w:val="26"/>
        </w:rPr>
        <w:t xml:space="preserve"> загораться открытым пламенем, набухать при наличии влаги, коэффициент трения должен укладываться в интервал 0,2</w:t>
      </w:r>
      <w:r w:rsidR="00F56D69">
        <w:rPr>
          <w:color w:val="000000"/>
          <w:sz w:val="28"/>
          <w:szCs w:val="26"/>
        </w:rPr>
        <w:t>–</w:t>
      </w:r>
      <w:r w:rsidRPr="0018238C">
        <w:rPr>
          <w:color w:val="000000"/>
          <w:sz w:val="28"/>
          <w:szCs w:val="26"/>
        </w:rPr>
        <w:t xml:space="preserve">0,5. </w:t>
      </w:r>
    </w:p>
    <w:p w:rsidR="0018238C" w:rsidRPr="0018238C" w:rsidRDefault="0018238C" w:rsidP="00FF1501">
      <w:pPr>
        <w:ind w:firstLine="510"/>
        <w:jc w:val="both"/>
        <w:rPr>
          <w:color w:val="000000"/>
          <w:sz w:val="28"/>
          <w:szCs w:val="26"/>
        </w:rPr>
      </w:pPr>
      <w:r w:rsidRPr="0018238C">
        <w:rPr>
          <w:i/>
          <w:color w:val="000000"/>
          <w:sz w:val="28"/>
          <w:szCs w:val="26"/>
        </w:rPr>
        <w:t>Антифрикционные материалы должны</w:t>
      </w:r>
      <w:r w:rsidRPr="0018238C">
        <w:rPr>
          <w:color w:val="000000"/>
          <w:sz w:val="28"/>
          <w:szCs w:val="26"/>
        </w:rPr>
        <w:t xml:space="preserve"> быть прочными, обеспечивая преимущественно упругий контакт, сохранять работоспособность узла трения при надежной смазке, хорошо смачиваться смазочными материалами и иметь низкий коэффициент трения.</w:t>
      </w:r>
    </w:p>
    <w:p w:rsidR="0018238C" w:rsidRPr="0018238C" w:rsidRDefault="0018238C" w:rsidP="00FF1501">
      <w:pPr>
        <w:ind w:firstLine="510"/>
        <w:jc w:val="both"/>
        <w:rPr>
          <w:color w:val="000000"/>
          <w:sz w:val="28"/>
          <w:szCs w:val="26"/>
        </w:rPr>
      </w:pPr>
    </w:p>
    <w:p w:rsidR="0018238C" w:rsidRPr="0018238C" w:rsidRDefault="0018238C" w:rsidP="00FF1501">
      <w:pPr>
        <w:jc w:val="center"/>
        <w:rPr>
          <w:b/>
          <w:color w:val="000000"/>
          <w:sz w:val="28"/>
          <w:szCs w:val="26"/>
        </w:rPr>
      </w:pPr>
      <w:r w:rsidRPr="0018238C">
        <w:rPr>
          <w:b/>
          <w:color w:val="000000"/>
          <w:sz w:val="28"/>
          <w:szCs w:val="26"/>
        </w:rPr>
        <w:t>Антифрикционные материалы</w:t>
      </w:r>
    </w:p>
    <w:p w:rsidR="00B5512C" w:rsidRDefault="00B5512C" w:rsidP="00FF1501">
      <w:pPr>
        <w:ind w:firstLine="510"/>
        <w:jc w:val="both"/>
        <w:rPr>
          <w:color w:val="000000"/>
          <w:sz w:val="28"/>
          <w:szCs w:val="26"/>
        </w:rPr>
      </w:pPr>
    </w:p>
    <w:p w:rsidR="0018238C" w:rsidRPr="0018238C" w:rsidRDefault="0018238C" w:rsidP="00FF1501">
      <w:pPr>
        <w:ind w:firstLine="510"/>
        <w:jc w:val="both"/>
        <w:rPr>
          <w:color w:val="000000"/>
          <w:sz w:val="28"/>
          <w:szCs w:val="26"/>
        </w:rPr>
      </w:pPr>
      <w:r w:rsidRPr="00B5512C">
        <w:rPr>
          <w:i/>
          <w:color w:val="000000"/>
          <w:sz w:val="28"/>
          <w:szCs w:val="26"/>
        </w:rPr>
        <w:t>Антифрикционными</w:t>
      </w:r>
      <w:r w:rsidRPr="0018238C">
        <w:rPr>
          <w:color w:val="000000"/>
          <w:sz w:val="28"/>
          <w:szCs w:val="26"/>
        </w:rPr>
        <w:t xml:space="preserve"> называются материалы, которые при трении даже в тяжелых условиях </w:t>
      </w:r>
      <w:proofErr w:type="spellStart"/>
      <w:r w:rsidRPr="0018238C">
        <w:rPr>
          <w:color w:val="000000"/>
          <w:sz w:val="28"/>
          <w:szCs w:val="26"/>
        </w:rPr>
        <w:t>нагружения</w:t>
      </w:r>
      <w:proofErr w:type="spellEnd"/>
      <w:r w:rsidRPr="0018238C">
        <w:rPr>
          <w:color w:val="000000"/>
          <w:sz w:val="28"/>
          <w:szCs w:val="26"/>
        </w:rPr>
        <w:t xml:space="preserve"> имеют сравнительно небольшой коэффициент трения и мало изнашиваются.</w:t>
      </w:r>
    </w:p>
    <w:p w:rsidR="0018238C" w:rsidRPr="00FF1501" w:rsidRDefault="0018238C" w:rsidP="00FF1501">
      <w:pPr>
        <w:ind w:firstLine="510"/>
        <w:jc w:val="both"/>
        <w:rPr>
          <w:color w:val="000000"/>
          <w:spacing w:val="-2"/>
          <w:sz w:val="28"/>
          <w:szCs w:val="26"/>
        </w:rPr>
      </w:pPr>
      <w:r w:rsidRPr="00FF1501">
        <w:rPr>
          <w:i/>
          <w:color w:val="000000"/>
          <w:spacing w:val="-2"/>
          <w:sz w:val="28"/>
          <w:szCs w:val="26"/>
        </w:rPr>
        <w:t>Антифрикционные материалы</w:t>
      </w:r>
      <w:r w:rsidRPr="00FF1501">
        <w:rPr>
          <w:color w:val="000000"/>
          <w:spacing w:val="-2"/>
          <w:sz w:val="28"/>
          <w:szCs w:val="26"/>
        </w:rPr>
        <w:t xml:space="preserve"> </w:t>
      </w:r>
      <w:r w:rsidRPr="00FF1501">
        <w:rPr>
          <w:i/>
          <w:color w:val="000000"/>
          <w:spacing w:val="-2"/>
          <w:sz w:val="28"/>
          <w:szCs w:val="26"/>
        </w:rPr>
        <w:t>используются</w:t>
      </w:r>
      <w:r w:rsidRPr="00FF1501">
        <w:rPr>
          <w:color w:val="000000"/>
          <w:spacing w:val="-2"/>
          <w:sz w:val="28"/>
          <w:szCs w:val="26"/>
        </w:rPr>
        <w:t xml:space="preserve"> </w:t>
      </w:r>
      <w:r w:rsidR="004808C7" w:rsidRPr="00FF1501">
        <w:rPr>
          <w:color w:val="000000"/>
          <w:spacing w:val="-2"/>
          <w:sz w:val="28"/>
          <w:szCs w:val="26"/>
        </w:rPr>
        <w:t xml:space="preserve">при создании подвижных соединений с низким трением и высокой износостойкостью: подшипников качения и скольжения, шарнирных соединений, направляющих для ползунов, эксцентриковых и кулачковых механизмов и т.д. </w:t>
      </w:r>
    </w:p>
    <w:p w:rsidR="0018238C" w:rsidRPr="0018238C" w:rsidRDefault="0018238C" w:rsidP="00FF1501">
      <w:pPr>
        <w:ind w:firstLine="510"/>
        <w:jc w:val="both"/>
        <w:rPr>
          <w:color w:val="000000"/>
          <w:sz w:val="28"/>
          <w:szCs w:val="26"/>
        </w:rPr>
      </w:pPr>
      <w:r w:rsidRPr="0018238C">
        <w:rPr>
          <w:color w:val="000000"/>
          <w:sz w:val="28"/>
          <w:szCs w:val="26"/>
        </w:rPr>
        <w:t xml:space="preserve">К </w:t>
      </w:r>
      <w:r w:rsidRPr="00ED5253">
        <w:rPr>
          <w:i/>
          <w:color w:val="000000"/>
          <w:sz w:val="28"/>
          <w:szCs w:val="26"/>
        </w:rPr>
        <w:t>свойствам</w:t>
      </w:r>
      <w:r w:rsidRPr="0018238C">
        <w:rPr>
          <w:color w:val="000000"/>
          <w:sz w:val="28"/>
          <w:szCs w:val="26"/>
        </w:rPr>
        <w:t xml:space="preserve"> антифрикционных материалов предъявляются следующие требования:</w:t>
      </w:r>
    </w:p>
    <w:p w:rsidR="0018238C" w:rsidRPr="0018238C" w:rsidRDefault="00ED5253" w:rsidP="00FF1501">
      <w:pPr>
        <w:ind w:firstLine="510"/>
        <w:jc w:val="both"/>
        <w:rPr>
          <w:color w:val="000000"/>
          <w:sz w:val="28"/>
          <w:szCs w:val="26"/>
        </w:rPr>
      </w:pPr>
      <w:r>
        <w:rPr>
          <w:color w:val="000000"/>
          <w:sz w:val="28"/>
          <w:szCs w:val="26"/>
        </w:rPr>
        <w:t>–</w:t>
      </w:r>
      <w:r w:rsidR="0018238C" w:rsidRPr="0018238C">
        <w:rPr>
          <w:color w:val="000000"/>
          <w:sz w:val="28"/>
          <w:szCs w:val="26"/>
        </w:rPr>
        <w:t xml:space="preserve"> низкий коэффициент трения;</w:t>
      </w:r>
    </w:p>
    <w:p w:rsidR="0018238C" w:rsidRPr="0018238C" w:rsidRDefault="00ED5253" w:rsidP="00FF1501">
      <w:pPr>
        <w:ind w:firstLine="510"/>
        <w:jc w:val="both"/>
        <w:rPr>
          <w:color w:val="000000"/>
          <w:spacing w:val="-14"/>
          <w:sz w:val="28"/>
          <w:szCs w:val="26"/>
        </w:rPr>
      </w:pPr>
      <w:r>
        <w:rPr>
          <w:color w:val="000000"/>
          <w:spacing w:val="-14"/>
          <w:sz w:val="28"/>
          <w:szCs w:val="26"/>
        </w:rPr>
        <w:t>–</w:t>
      </w:r>
      <w:r w:rsidR="0018238C" w:rsidRPr="0018238C">
        <w:rPr>
          <w:color w:val="000000"/>
          <w:spacing w:val="-14"/>
          <w:sz w:val="28"/>
          <w:szCs w:val="26"/>
        </w:rPr>
        <w:t xml:space="preserve"> способность в процессе приработки создавать микрорельеф истираемой поверхности;</w:t>
      </w:r>
    </w:p>
    <w:p w:rsidR="0018238C" w:rsidRPr="0018238C" w:rsidRDefault="00ED5253" w:rsidP="00FF1501">
      <w:pPr>
        <w:ind w:firstLine="510"/>
        <w:jc w:val="both"/>
        <w:rPr>
          <w:color w:val="000000"/>
          <w:sz w:val="28"/>
          <w:szCs w:val="26"/>
        </w:rPr>
      </w:pPr>
      <w:r>
        <w:rPr>
          <w:color w:val="000000"/>
          <w:sz w:val="28"/>
          <w:szCs w:val="26"/>
        </w:rPr>
        <w:t>–</w:t>
      </w:r>
      <w:r w:rsidR="0018238C" w:rsidRPr="0018238C">
        <w:rPr>
          <w:color w:val="000000"/>
          <w:sz w:val="28"/>
          <w:szCs w:val="26"/>
        </w:rPr>
        <w:t xml:space="preserve"> способность к поглощению твердых частиц (шаржироваться);</w:t>
      </w:r>
    </w:p>
    <w:p w:rsidR="0018238C" w:rsidRPr="0018238C" w:rsidRDefault="00ED5253" w:rsidP="00FF1501">
      <w:pPr>
        <w:ind w:firstLine="510"/>
        <w:jc w:val="both"/>
        <w:rPr>
          <w:color w:val="000000"/>
          <w:sz w:val="28"/>
          <w:szCs w:val="26"/>
        </w:rPr>
      </w:pPr>
      <w:r>
        <w:rPr>
          <w:color w:val="000000"/>
          <w:sz w:val="28"/>
          <w:szCs w:val="26"/>
        </w:rPr>
        <w:t>–</w:t>
      </w:r>
      <w:r w:rsidR="0018238C" w:rsidRPr="0018238C">
        <w:rPr>
          <w:color w:val="000000"/>
          <w:sz w:val="28"/>
          <w:szCs w:val="26"/>
        </w:rPr>
        <w:t xml:space="preserve"> малая склонность к схватыванию (адгезии).</w:t>
      </w:r>
    </w:p>
    <w:p w:rsidR="0018238C" w:rsidRPr="0018238C" w:rsidRDefault="0018238C" w:rsidP="00FF1501">
      <w:pPr>
        <w:ind w:firstLine="510"/>
        <w:jc w:val="both"/>
        <w:rPr>
          <w:color w:val="000000"/>
          <w:sz w:val="28"/>
          <w:szCs w:val="26"/>
        </w:rPr>
      </w:pPr>
      <w:r w:rsidRPr="0018238C">
        <w:rPr>
          <w:color w:val="000000"/>
          <w:sz w:val="28"/>
          <w:szCs w:val="26"/>
        </w:rPr>
        <w:t xml:space="preserve">Для обеспечения этих свойств </w:t>
      </w:r>
      <w:r w:rsidRPr="00ED5253">
        <w:rPr>
          <w:i/>
          <w:color w:val="000000"/>
          <w:sz w:val="28"/>
          <w:szCs w:val="26"/>
        </w:rPr>
        <w:t>структура</w:t>
      </w:r>
      <w:r w:rsidRPr="0018238C">
        <w:rPr>
          <w:color w:val="000000"/>
          <w:sz w:val="28"/>
          <w:szCs w:val="26"/>
        </w:rPr>
        <w:t xml:space="preserve"> антифрикционных материалов должна быть </w:t>
      </w:r>
      <w:r w:rsidRPr="00ED5253">
        <w:rPr>
          <w:i/>
          <w:color w:val="000000"/>
          <w:sz w:val="28"/>
          <w:szCs w:val="26"/>
        </w:rPr>
        <w:t>гетерогенной</w:t>
      </w:r>
      <w:r w:rsidR="00ED5253" w:rsidRPr="00ED5253">
        <w:rPr>
          <w:color w:val="000000"/>
          <w:sz w:val="28"/>
          <w:szCs w:val="26"/>
        </w:rPr>
        <w:t>,</w:t>
      </w:r>
      <w:r w:rsidRPr="0018238C">
        <w:rPr>
          <w:color w:val="000000"/>
          <w:sz w:val="28"/>
          <w:szCs w:val="26"/>
        </w:rPr>
        <w:t xml:space="preserve"> состоящей из мягкой и пластичной основы и включений из более твердых частиц. При скольжении твердые частицы обеспечивают сопротивление изнашиванию, а мягкая основа, прирабатываясь к </w:t>
      </w:r>
      <w:proofErr w:type="spellStart"/>
      <w:r w:rsidRPr="0018238C">
        <w:rPr>
          <w:color w:val="000000"/>
          <w:sz w:val="28"/>
          <w:szCs w:val="26"/>
        </w:rPr>
        <w:t>контртелу</w:t>
      </w:r>
      <w:proofErr w:type="spellEnd"/>
      <w:r w:rsidRPr="0018238C">
        <w:rPr>
          <w:color w:val="000000"/>
          <w:sz w:val="28"/>
          <w:szCs w:val="26"/>
        </w:rPr>
        <w:t xml:space="preserve"> (валу), образует микрорельеф из выступающих твердых включений, пор и впадин шероховатости, </w:t>
      </w:r>
      <w:r w:rsidRPr="0018238C">
        <w:rPr>
          <w:color w:val="000000"/>
          <w:sz w:val="28"/>
          <w:szCs w:val="26"/>
        </w:rPr>
        <w:lastRenderedPageBreak/>
        <w:t>создающих как бы «капиллярные ходы» для циркуляции смазочного материала и выноса продукта износа.</w:t>
      </w:r>
    </w:p>
    <w:p w:rsidR="0018238C" w:rsidRPr="0018238C" w:rsidRDefault="0018238C" w:rsidP="00FF1501">
      <w:pPr>
        <w:ind w:firstLine="510"/>
        <w:jc w:val="both"/>
        <w:rPr>
          <w:color w:val="000000"/>
          <w:sz w:val="28"/>
          <w:szCs w:val="26"/>
        </w:rPr>
      </w:pPr>
      <w:r w:rsidRPr="0018238C">
        <w:rPr>
          <w:color w:val="000000"/>
          <w:sz w:val="28"/>
          <w:szCs w:val="26"/>
        </w:rPr>
        <w:t xml:space="preserve">Существуют следующие </w:t>
      </w:r>
      <w:r w:rsidRPr="00ED5253">
        <w:rPr>
          <w:i/>
          <w:color w:val="000000"/>
          <w:sz w:val="28"/>
          <w:szCs w:val="26"/>
        </w:rPr>
        <w:t>виды антифрикционных материалов</w:t>
      </w:r>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 металлические, </w:t>
      </w:r>
    </w:p>
    <w:p w:rsidR="0018238C" w:rsidRPr="0018238C" w:rsidRDefault="0018238C" w:rsidP="00FF1501">
      <w:pPr>
        <w:ind w:firstLine="510"/>
        <w:jc w:val="both"/>
        <w:rPr>
          <w:color w:val="000000"/>
          <w:sz w:val="28"/>
          <w:szCs w:val="26"/>
        </w:rPr>
      </w:pPr>
      <w:r w:rsidRPr="0018238C">
        <w:rPr>
          <w:color w:val="000000"/>
          <w:sz w:val="28"/>
          <w:szCs w:val="26"/>
        </w:rPr>
        <w:t xml:space="preserve">– природные, </w:t>
      </w:r>
    </w:p>
    <w:p w:rsidR="0018238C" w:rsidRPr="0018238C" w:rsidRDefault="0018238C" w:rsidP="00FF1501">
      <w:pPr>
        <w:ind w:firstLine="510"/>
        <w:jc w:val="both"/>
        <w:rPr>
          <w:color w:val="000000"/>
          <w:sz w:val="28"/>
          <w:szCs w:val="26"/>
        </w:rPr>
      </w:pPr>
      <w:r w:rsidRPr="0018238C">
        <w:rPr>
          <w:color w:val="000000"/>
          <w:sz w:val="28"/>
          <w:szCs w:val="26"/>
        </w:rPr>
        <w:t xml:space="preserve">– полимерные, </w:t>
      </w:r>
    </w:p>
    <w:p w:rsidR="0018238C" w:rsidRPr="0018238C" w:rsidRDefault="0018238C" w:rsidP="00FF1501">
      <w:pPr>
        <w:ind w:firstLine="510"/>
        <w:jc w:val="both"/>
        <w:rPr>
          <w:color w:val="000000"/>
          <w:sz w:val="28"/>
          <w:szCs w:val="26"/>
        </w:rPr>
      </w:pPr>
      <w:r w:rsidRPr="0018238C">
        <w:rPr>
          <w:color w:val="000000"/>
          <w:sz w:val="28"/>
          <w:szCs w:val="26"/>
        </w:rPr>
        <w:t>– самосмазывающие</w:t>
      </w:r>
      <w:r w:rsidR="0056684E">
        <w:rPr>
          <w:color w:val="000000"/>
          <w:sz w:val="28"/>
          <w:szCs w:val="26"/>
        </w:rPr>
        <w:t>ся</w:t>
      </w:r>
      <w:r w:rsidRPr="0018238C">
        <w:rPr>
          <w:color w:val="000000"/>
          <w:sz w:val="28"/>
          <w:szCs w:val="26"/>
        </w:rPr>
        <w:t xml:space="preserve"> композиции</w:t>
      </w:r>
      <w:r w:rsidR="00ED5253">
        <w:rPr>
          <w:color w:val="000000"/>
          <w:sz w:val="28"/>
          <w:szCs w:val="26"/>
        </w:rPr>
        <w:t>,</w:t>
      </w:r>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 металлокерамические. </w:t>
      </w:r>
    </w:p>
    <w:p w:rsidR="0018238C" w:rsidRPr="00B91DC0" w:rsidRDefault="0018238C" w:rsidP="00FF1501">
      <w:pPr>
        <w:ind w:firstLine="510"/>
        <w:jc w:val="both"/>
        <w:rPr>
          <w:color w:val="000000"/>
          <w:sz w:val="28"/>
          <w:szCs w:val="26"/>
        </w:rPr>
      </w:pPr>
    </w:p>
    <w:p w:rsidR="0018238C" w:rsidRDefault="0018238C" w:rsidP="00FF1501">
      <w:pPr>
        <w:ind w:firstLine="510"/>
        <w:jc w:val="both"/>
        <w:rPr>
          <w:b/>
          <w:color w:val="000000"/>
          <w:sz w:val="28"/>
          <w:szCs w:val="26"/>
        </w:rPr>
      </w:pPr>
      <w:r w:rsidRPr="0018238C">
        <w:rPr>
          <w:b/>
          <w:color w:val="000000"/>
          <w:sz w:val="28"/>
          <w:szCs w:val="26"/>
        </w:rPr>
        <w:t>Металлические антифрикционные материалы</w:t>
      </w:r>
    </w:p>
    <w:p w:rsidR="00B91DC0" w:rsidRPr="00B91DC0" w:rsidRDefault="00B91DC0" w:rsidP="00FF1501">
      <w:pPr>
        <w:ind w:firstLine="510"/>
        <w:jc w:val="both"/>
        <w:rPr>
          <w:color w:val="000000"/>
          <w:sz w:val="28"/>
          <w:szCs w:val="26"/>
        </w:rPr>
      </w:pPr>
    </w:p>
    <w:p w:rsidR="0018238C" w:rsidRPr="00FF1501" w:rsidRDefault="0018238C" w:rsidP="00FF1501">
      <w:pPr>
        <w:ind w:firstLine="510"/>
        <w:jc w:val="both"/>
        <w:rPr>
          <w:color w:val="000000"/>
          <w:spacing w:val="-2"/>
          <w:sz w:val="28"/>
          <w:szCs w:val="26"/>
        </w:rPr>
      </w:pPr>
      <w:r w:rsidRPr="00FF1501">
        <w:rPr>
          <w:color w:val="000000"/>
          <w:spacing w:val="-2"/>
          <w:sz w:val="28"/>
          <w:szCs w:val="26"/>
        </w:rPr>
        <w:t xml:space="preserve">– </w:t>
      </w:r>
      <w:r w:rsidRPr="00FF1501">
        <w:rPr>
          <w:color w:val="000000"/>
          <w:spacing w:val="-2"/>
          <w:sz w:val="28"/>
          <w:szCs w:val="26"/>
          <w:u w:val="single"/>
        </w:rPr>
        <w:t>баббиты</w:t>
      </w:r>
      <w:r w:rsidRPr="00FF1501">
        <w:rPr>
          <w:color w:val="000000"/>
          <w:spacing w:val="-2"/>
          <w:sz w:val="28"/>
          <w:szCs w:val="26"/>
        </w:rPr>
        <w:t xml:space="preserve"> (названы в честь автора этих сплавов </w:t>
      </w:r>
      <w:r w:rsidR="00B91DC0" w:rsidRPr="00FF1501">
        <w:rPr>
          <w:color w:val="000000"/>
          <w:spacing w:val="-2"/>
          <w:sz w:val="28"/>
          <w:szCs w:val="26"/>
        </w:rPr>
        <w:t>–</w:t>
      </w:r>
      <w:r w:rsidRPr="00FF1501">
        <w:rPr>
          <w:color w:val="000000"/>
          <w:spacing w:val="-2"/>
          <w:sz w:val="28"/>
          <w:szCs w:val="26"/>
        </w:rPr>
        <w:t xml:space="preserve"> Баббита). Пер</w:t>
      </w:r>
      <w:r w:rsidR="00B91DC0" w:rsidRPr="00FF1501">
        <w:rPr>
          <w:color w:val="000000"/>
          <w:spacing w:val="-2"/>
          <w:sz w:val="28"/>
          <w:szCs w:val="26"/>
        </w:rPr>
        <w:t>вые баббиты –</w:t>
      </w:r>
      <w:r w:rsidRPr="00FF1501">
        <w:rPr>
          <w:color w:val="000000"/>
          <w:spacing w:val="-2"/>
          <w:sz w:val="28"/>
          <w:szCs w:val="26"/>
        </w:rPr>
        <w:t xml:space="preserve"> это </w:t>
      </w:r>
      <w:r w:rsidRPr="00FF1501">
        <w:rPr>
          <w:i/>
          <w:color w:val="000000"/>
          <w:spacing w:val="-2"/>
          <w:sz w:val="28"/>
          <w:szCs w:val="26"/>
        </w:rPr>
        <w:t>сплав олова, сурьмы и меди</w:t>
      </w:r>
      <w:r w:rsidR="00B91DC0" w:rsidRPr="00FF1501">
        <w:rPr>
          <w:color w:val="000000"/>
          <w:spacing w:val="-2"/>
          <w:sz w:val="28"/>
          <w:szCs w:val="26"/>
        </w:rPr>
        <w:t>, затем –</w:t>
      </w:r>
      <w:r w:rsidRPr="00FF1501">
        <w:rPr>
          <w:color w:val="000000"/>
          <w:spacing w:val="-2"/>
          <w:sz w:val="28"/>
          <w:szCs w:val="26"/>
        </w:rPr>
        <w:t xml:space="preserve"> баббиты на </w:t>
      </w:r>
      <w:r w:rsidRPr="00FF1501">
        <w:rPr>
          <w:i/>
          <w:color w:val="000000"/>
          <w:spacing w:val="-2"/>
          <w:sz w:val="28"/>
          <w:szCs w:val="26"/>
        </w:rPr>
        <w:t>основе свинца с добавлением меди, сурьмы, мышьяка, кадмия, никеля.</w:t>
      </w:r>
      <w:r w:rsidRPr="00FF1501">
        <w:rPr>
          <w:color w:val="000000"/>
          <w:spacing w:val="-2"/>
          <w:sz w:val="28"/>
          <w:szCs w:val="26"/>
        </w:rPr>
        <w:t xml:space="preserve"> Наиболее широко применяются для вкладышей </w:t>
      </w:r>
      <w:r w:rsidR="00B91DC0" w:rsidRPr="00FF1501">
        <w:rPr>
          <w:color w:val="000000"/>
          <w:spacing w:val="-2"/>
          <w:sz w:val="28"/>
          <w:szCs w:val="26"/>
        </w:rPr>
        <w:t xml:space="preserve">подшипников </w:t>
      </w:r>
      <w:r w:rsidRPr="00FF1501">
        <w:rPr>
          <w:color w:val="000000"/>
          <w:spacing w:val="-2"/>
          <w:sz w:val="28"/>
          <w:szCs w:val="26"/>
        </w:rPr>
        <w:t>баббиты типа Б-83 (83</w:t>
      </w:r>
      <w:r w:rsidR="00B91DC0" w:rsidRPr="00FF1501">
        <w:rPr>
          <w:color w:val="000000"/>
          <w:spacing w:val="-2"/>
          <w:sz w:val="28"/>
          <w:szCs w:val="26"/>
        </w:rPr>
        <w:t>% олова, остальные –</w:t>
      </w:r>
      <w:r w:rsidRPr="00FF1501">
        <w:rPr>
          <w:color w:val="000000"/>
          <w:spacing w:val="-2"/>
          <w:sz w:val="28"/>
          <w:szCs w:val="26"/>
        </w:rPr>
        <w:t xml:space="preserve"> сурьма и медь)</w:t>
      </w:r>
      <w:r w:rsidR="00FD612D" w:rsidRPr="00FF1501">
        <w:rPr>
          <w:color w:val="000000"/>
          <w:spacing w:val="-2"/>
          <w:sz w:val="28"/>
          <w:szCs w:val="26"/>
        </w:rPr>
        <w:t>,</w:t>
      </w:r>
      <w:r w:rsidRPr="00FF1501">
        <w:rPr>
          <w:color w:val="000000"/>
          <w:spacing w:val="-2"/>
          <w:sz w:val="28"/>
          <w:szCs w:val="26"/>
        </w:rPr>
        <w:t xml:space="preserve"> они очень хорошо прирабатываются и имеют коэффициент трения </w:t>
      </w:r>
      <w:r w:rsidRPr="00FF1501">
        <w:rPr>
          <w:i/>
          <w:color w:val="000000"/>
          <w:spacing w:val="-2"/>
          <w:sz w:val="28"/>
          <w:szCs w:val="26"/>
          <w:lang w:val="en-US"/>
        </w:rPr>
        <w:t>f</w:t>
      </w:r>
      <w:r w:rsidR="00FD612D" w:rsidRPr="00FF1501">
        <w:rPr>
          <w:color w:val="000000"/>
          <w:spacing w:val="-2"/>
          <w:sz w:val="28"/>
          <w:szCs w:val="26"/>
        </w:rPr>
        <w:sym w:font="Symbol" w:char="F0BB"/>
      </w:r>
      <w:r w:rsidRPr="00FF1501">
        <w:rPr>
          <w:color w:val="000000"/>
          <w:spacing w:val="-2"/>
          <w:sz w:val="28"/>
          <w:szCs w:val="26"/>
        </w:rPr>
        <w:t xml:space="preserve">0,005 со смазкой.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color w:val="000000"/>
          <w:sz w:val="28"/>
          <w:szCs w:val="26"/>
          <w:u w:val="single"/>
        </w:rPr>
        <w:t>сплавы на основе меди</w:t>
      </w:r>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i/>
          <w:color w:val="000000"/>
          <w:sz w:val="28"/>
          <w:szCs w:val="26"/>
        </w:rPr>
        <w:t>бронза</w:t>
      </w:r>
      <w:r w:rsidRPr="0018238C">
        <w:rPr>
          <w:color w:val="000000"/>
          <w:sz w:val="28"/>
          <w:szCs w:val="26"/>
        </w:rPr>
        <w:t xml:space="preserve"> </w:t>
      </w:r>
      <w:r w:rsidR="00B91DC0">
        <w:rPr>
          <w:color w:val="000000"/>
          <w:sz w:val="28"/>
          <w:szCs w:val="26"/>
        </w:rPr>
        <w:t>–</w:t>
      </w:r>
      <w:r w:rsidRPr="0018238C">
        <w:rPr>
          <w:color w:val="000000"/>
          <w:sz w:val="28"/>
          <w:szCs w:val="26"/>
        </w:rPr>
        <w:t xml:space="preserve"> это сплав меди с оловом. Бронзы до настоящего времени являются основными материалами тихоходных подшипников скольжения, венцов червячных зубчатых колес.</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i/>
          <w:color w:val="000000"/>
          <w:sz w:val="28"/>
          <w:szCs w:val="26"/>
        </w:rPr>
        <w:t>латунь</w:t>
      </w:r>
      <w:r w:rsidR="00B91DC0">
        <w:rPr>
          <w:color w:val="000000"/>
          <w:sz w:val="28"/>
          <w:szCs w:val="26"/>
        </w:rPr>
        <w:t xml:space="preserve"> –</w:t>
      </w:r>
      <w:r w:rsidRPr="0018238C">
        <w:rPr>
          <w:color w:val="000000"/>
          <w:sz w:val="28"/>
          <w:szCs w:val="26"/>
        </w:rPr>
        <w:t xml:space="preserve"> сплав меди с цинком. Латуни используются реже. </w:t>
      </w:r>
    </w:p>
    <w:p w:rsidR="00B91DC0" w:rsidRDefault="0018238C" w:rsidP="00FF1501">
      <w:pPr>
        <w:ind w:firstLine="510"/>
        <w:jc w:val="both"/>
        <w:rPr>
          <w:color w:val="000000"/>
          <w:spacing w:val="-6"/>
          <w:sz w:val="28"/>
          <w:szCs w:val="26"/>
        </w:rPr>
      </w:pPr>
      <w:r w:rsidRPr="0018238C">
        <w:rPr>
          <w:color w:val="000000"/>
          <w:spacing w:val="-6"/>
          <w:sz w:val="28"/>
          <w:szCs w:val="26"/>
        </w:rPr>
        <w:t xml:space="preserve">– </w:t>
      </w:r>
      <w:r w:rsidRPr="0018238C">
        <w:rPr>
          <w:color w:val="000000"/>
          <w:spacing w:val="-6"/>
          <w:sz w:val="28"/>
          <w:szCs w:val="26"/>
          <w:u w:val="single"/>
        </w:rPr>
        <w:t>сплавы на алюминиевой основе</w:t>
      </w:r>
      <w:r w:rsidRPr="0018238C">
        <w:rPr>
          <w:color w:val="000000"/>
          <w:spacing w:val="-6"/>
          <w:sz w:val="28"/>
          <w:szCs w:val="26"/>
        </w:rPr>
        <w:t xml:space="preserve"> имеют два вида добавок: тугоплавкие (хром, железо, марганец, кремний) и легкоплавкие (олово, сурьма, свинец, кадмий, магний). </w:t>
      </w:r>
    </w:p>
    <w:p w:rsidR="0018238C" w:rsidRPr="0018238C" w:rsidRDefault="0018238C" w:rsidP="00FF1501">
      <w:pPr>
        <w:ind w:firstLine="510"/>
        <w:jc w:val="both"/>
        <w:rPr>
          <w:color w:val="000000"/>
          <w:sz w:val="28"/>
          <w:szCs w:val="26"/>
        </w:rPr>
      </w:pPr>
      <w:r w:rsidRPr="00B91DC0">
        <w:rPr>
          <w:i/>
          <w:color w:val="000000"/>
          <w:sz w:val="28"/>
          <w:szCs w:val="26"/>
        </w:rPr>
        <w:t>Преимущества</w:t>
      </w:r>
      <w:r w:rsidR="00B91DC0" w:rsidRPr="00B91DC0">
        <w:rPr>
          <w:i/>
          <w:color w:val="000000"/>
          <w:sz w:val="28"/>
          <w:szCs w:val="26"/>
        </w:rPr>
        <w:t>ми</w:t>
      </w:r>
      <w:r w:rsidRPr="0018238C">
        <w:rPr>
          <w:color w:val="000000"/>
          <w:sz w:val="28"/>
          <w:szCs w:val="26"/>
        </w:rPr>
        <w:t xml:space="preserve"> этих сплавов</w:t>
      </w:r>
      <w:r w:rsidR="00B91DC0">
        <w:rPr>
          <w:color w:val="000000"/>
          <w:sz w:val="28"/>
          <w:szCs w:val="26"/>
        </w:rPr>
        <w:t xml:space="preserve"> являются</w:t>
      </w:r>
      <w:r w:rsidRPr="0018238C">
        <w:rPr>
          <w:color w:val="000000"/>
          <w:sz w:val="28"/>
          <w:szCs w:val="26"/>
        </w:rPr>
        <w:t xml:space="preserve"> невысокая стоимость, прочность, хорошая теплопроводность, высокая коррозионная стойкость и низкая плотность. </w:t>
      </w:r>
    </w:p>
    <w:p w:rsidR="0018238C" w:rsidRPr="0018238C" w:rsidRDefault="0018238C" w:rsidP="00FF1501">
      <w:pPr>
        <w:ind w:firstLine="510"/>
        <w:jc w:val="both"/>
        <w:rPr>
          <w:color w:val="000000"/>
          <w:sz w:val="28"/>
          <w:szCs w:val="26"/>
        </w:rPr>
      </w:pPr>
      <w:r w:rsidRPr="00B91DC0">
        <w:rPr>
          <w:i/>
          <w:color w:val="000000"/>
          <w:sz w:val="28"/>
          <w:szCs w:val="26"/>
        </w:rPr>
        <w:t>Недостатки</w:t>
      </w:r>
      <w:r w:rsidR="00B91DC0">
        <w:rPr>
          <w:color w:val="000000"/>
          <w:sz w:val="28"/>
          <w:szCs w:val="26"/>
        </w:rPr>
        <w:t xml:space="preserve"> сплавов на алюминиевой основе –</w:t>
      </w:r>
      <w:r w:rsidRPr="0018238C">
        <w:rPr>
          <w:color w:val="000000"/>
          <w:sz w:val="28"/>
          <w:szCs w:val="26"/>
        </w:rPr>
        <w:t xml:space="preserve"> значительный коэффициент теплового расширения и способность к схватыванию. </w:t>
      </w:r>
    </w:p>
    <w:p w:rsidR="0018238C" w:rsidRPr="0018238C" w:rsidRDefault="0018238C" w:rsidP="00FF1501">
      <w:pPr>
        <w:ind w:firstLine="510"/>
        <w:jc w:val="both"/>
        <w:rPr>
          <w:color w:val="000000"/>
          <w:sz w:val="28"/>
          <w:szCs w:val="26"/>
        </w:rPr>
      </w:pPr>
      <w:r w:rsidRPr="0018238C">
        <w:rPr>
          <w:color w:val="000000"/>
          <w:sz w:val="28"/>
          <w:szCs w:val="26"/>
        </w:rPr>
        <w:t>В последние годы разработаны сплавы на основе алюминия с высоким содержанием свинца или олова. Такие сплавы</w:t>
      </w:r>
      <w:r w:rsidR="00B91DC0">
        <w:rPr>
          <w:color w:val="000000"/>
          <w:sz w:val="28"/>
          <w:szCs w:val="26"/>
        </w:rPr>
        <w:t xml:space="preserve"> </w:t>
      </w:r>
      <w:r w:rsidRPr="0018238C">
        <w:rPr>
          <w:color w:val="000000"/>
          <w:sz w:val="28"/>
          <w:szCs w:val="26"/>
        </w:rPr>
        <w:t xml:space="preserve">обладают низким схватыванием и достаточно высокой </w:t>
      </w:r>
      <w:proofErr w:type="spellStart"/>
      <w:r w:rsidRPr="0018238C">
        <w:rPr>
          <w:color w:val="000000"/>
          <w:sz w:val="28"/>
          <w:szCs w:val="26"/>
        </w:rPr>
        <w:t>задиростойкостью</w:t>
      </w:r>
      <w:proofErr w:type="spellEnd"/>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color w:val="000000"/>
          <w:sz w:val="28"/>
          <w:szCs w:val="26"/>
          <w:u w:val="single"/>
        </w:rPr>
        <w:t>чугуны</w:t>
      </w:r>
      <w:r w:rsidRPr="0018238C">
        <w:rPr>
          <w:color w:val="000000"/>
          <w:sz w:val="28"/>
          <w:szCs w:val="26"/>
        </w:rPr>
        <w:t xml:space="preserve">. К антифрикционным чугунам относятся: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i/>
          <w:color w:val="000000"/>
          <w:sz w:val="28"/>
          <w:szCs w:val="26"/>
        </w:rPr>
        <w:t>серый чугун</w:t>
      </w:r>
      <w:r w:rsidRPr="0018238C">
        <w:rPr>
          <w:color w:val="000000"/>
          <w:sz w:val="28"/>
          <w:szCs w:val="26"/>
        </w:rPr>
        <w:t xml:space="preserve"> с пластинчатым графитом,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i/>
          <w:color w:val="000000"/>
          <w:sz w:val="28"/>
          <w:szCs w:val="26"/>
        </w:rPr>
        <w:t>модифицированные чугуны</w:t>
      </w:r>
      <w:r w:rsidRPr="0018238C">
        <w:rPr>
          <w:color w:val="000000"/>
          <w:sz w:val="28"/>
          <w:szCs w:val="26"/>
        </w:rPr>
        <w:t xml:space="preserve"> с глобулярным графитом,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i/>
          <w:color w:val="000000"/>
          <w:sz w:val="28"/>
          <w:szCs w:val="26"/>
        </w:rPr>
        <w:t>ковкие чугуны</w:t>
      </w:r>
      <w:r w:rsidRPr="0018238C">
        <w:rPr>
          <w:color w:val="000000"/>
          <w:sz w:val="28"/>
          <w:szCs w:val="26"/>
        </w:rPr>
        <w:t xml:space="preserve">, обладающие высокой пластичностью. </w:t>
      </w:r>
    </w:p>
    <w:p w:rsidR="00B91DC0" w:rsidRDefault="0018238C" w:rsidP="00FF1501">
      <w:pPr>
        <w:ind w:firstLine="510"/>
        <w:jc w:val="both"/>
        <w:rPr>
          <w:color w:val="000000"/>
          <w:sz w:val="28"/>
          <w:szCs w:val="26"/>
        </w:rPr>
      </w:pPr>
      <w:r w:rsidRPr="0018238C">
        <w:rPr>
          <w:color w:val="000000"/>
          <w:spacing w:val="-16"/>
          <w:sz w:val="28"/>
          <w:szCs w:val="26"/>
        </w:rPr>
        <w:t xml:space="preserve">С повышением содержания графита повышаются антифрикционные свойства чугуна. </w:t>
      </w:r>
      <w:r w:rsidRPr="00B91DC0">
        <w:rPr>
          <w:i/>
          <w:color w:val="000000"/>
          <w:sz w:val="28"/>
          <w:szCs w:val="26"/>
        </w:rPr>
        <w:t>Недостаток</w:t>
      </w:r>
      <w:r w:rsidRPr="0018238C">
        <w:rPr>
          <w:color w:val="000000"/>
          <w:sz w:val="28"/>
          <w:szCs w:val="26"/>
        </w:rPr>
        <w:t xml:space="preserve"> </w:t>
      </w:r>
      <w:r w:rsidR="00B91DC0">
        <w:rPr>
          <w:color w:val="000000"/>
          <w:sz w:val="28"/>
          <w:szCs w:val="26"/>
        </w:rPr>
        <w:t>применения чугунов –</w:t>
      </w:r>
      <w:r w:rsidRPr="0018238C">
        <w:rPr>
          <w:color w:val="000000"/>
          <w:sz w:val="28"/>
          <w:szCs w:val="26"/>
        </w:rPr>
        <w:t xml:space="preserve"> низкая износостойкость и высокий коэффициент трения</w:t>
      </w:r>
      <w:r w:rsidR="00B91DC0">
        <w:rPr>
          <w:color w:val="000000"/>
          <w:sz w:val="28"/>
          <w:szCs w:val="26"/>
        </w:rPr>
        <w:t>,</w:t>
      </w:r>
      <w:r w:rsidRPr="0018238C">
        <w:rPr>
          <w:color w:val="000000"/>
          <w:sz w:val="28"/>
          <w:szCs w:val="26"/>
        </w:rPr>
        <w:t xml:space="preserve"> </w:t>
      </w:r>
      <w:r w:rsidR="00B91DC0">
        <w:rPr>
          <w:color w:val="000000"/>
          <w:sz w:val="28"/>
          <w:szCs w:val="26"/>
        </w:rPr>
        <w:t>п</w:t>
      </w:r>
      <w:r w:rsidRPr="0018238C">
        <w:rPr>
          <w:color w:val="000000"/>
          <w:sz w:val="28"/>
          <w:szCs w:val="26"/>
        </w:rPr>
        <w:t xml:space="preserve">оэтому </w:t>
      </w:r>
      <w:r w:rsidR="00B91DC0">
        <w:rPr>
          <w:color w:val="000000"/>
          <w:sz w:val="28"/>
          <w:szCs w:val="26"/>
        </w:rPr>
        <w:t>они</w:t>
      </w:r>
      <w:r w:rsidRPr="0018238C">
        <w:rPr>
          <w:color w:val="000000"/>
          <w:sz w:val="28"/>
          <w:szCs w:val="26"/>
        </w:rPr>
        <w:t xml:space="preserve"> применяют в ма</w:t>
      </w:r>
      <w:r w:rsidRPr="0018238C">
        <w:rPr>
          <w:color w:val="000000"/>
          <w:sz w:val="28"/>
          <w:szCs w:val="26"/>
        </w:rPr>
        <w:lastRenderedPageBreak/>
        <w:t xml:space="preserve">лоответственных узлах трения при низких нагрузках и скоростях скольжения. </w:t>
      </w:r>
    </w:p>
    <w:p w:rsidR="0018238C" w:rsidRPr="0018238C" w:rsidRDefault="0018238C" w:rsidP="00FF1501">
      <w:pPr>
        <w:ind w:firstLine="510"/>
        <w:jc w:val="both"/>
        <w:rPr>
          <w:color w:val="000000"/>
          <w:sz w:val="28"/>
          <w:szCs w:val="26"/>
        </w:rPr>
      </w:pPr>
      <w:r w:rsidRPr="0018238C">
        <w:rPr>
          <w:color w:val="000000"/>
          <w:sz w:val="28"/>
          <w:szCs w:val="26"/>
        </w:rPr>
        <w:t xml:space="preserve">Чугуны находятся на границе фрикционных и антифрикционных материалов. </w:t>
      </w:r>
    </w:p>
    <w:p w:rsidR="0018238C" w:rsidRPr="0018238C" w:rsidRDefault="0018238C" w:rsidP="00FF1501">
      <w:pPr>
        <w:ind w:firstLine="510"/>
        <w:jc w:val="both"/>
        <w:rPr>
          <w:color w:val="000000"/>
          <w:sz w:val="28"/>
          <w:szCs w:val="26"/>
        </w:rPr>
      </w:pPr>
    </w:p>
    <w:p w:rsidR="0018238C" w:rsidRDefault="0018238C" w:rsidP="00FF1501">
      <w:pPr>
        <w:ind w:firstLine="510"/>
        <w:jc w:val="both"/>
        <w:rPr>
          <w:b/>
          <w:color w:val="000000"/>
          <w:sz w:val="28"/>
          <w:szCs w:val="26"/>
        </w:rPr>
      </w:pPr>
      <w:r w:rsidRPr="0018238C">
        <w:rPr>
          <w:b/>
          <w:color w:val="000000"/>
          <w:sz w:val="28"/>
          <w:szCs w:val="26"/>
        </w:rPr>
        <w:t>Природные антифрикционные материалы</w:t>
      </w:r>
    </w:p>
    <w:p w:rsidR="00B91DC0" w:rsidRPr="0018238C" w:rsidRDefault="00B91DC0" w:rsidP="00FF1501">
      <w:pPr>
        <w:ind w:firstLine="510"/>
        <w:jc w:val="both"/>
        <w:rPr>
          <w:b/>
          <w:color w:val="000000"/>
          <w:sz w:val="28"/>
          <w:szCs w:val="26"/>
        </w:rPr>
      </w:pPr>
    </w:p>
    <w:p w:rsidR="0018238C" w:rsidRPr="0018238C" w:rsidRDefault="0018238C" w:rsidP="00FF1501">
      <w:pPr>
        <w:ind w:firstLine="510"/>
        <w:jc w:val="both"/>
        <w:rPr>
          <w:color w:val="000000"/>
          <w:sz w:val="28"/>
          <w:szCs w:val="26"/>
        </w:rPr>
      </w:pPr>
      <w:r w:rsidRPr="0018238C">
        <w:rPr>
          <w:color w:val="000000"/>
          <w:sz w:val="28"/>
          <w:szCs w:val="26"/>
        </w:rPr>
        <w:t xml:space="preserve">К числу природных антифрикционных материалов относятся: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color w:val="000000"/>
          <w:sz w:val="28"/>
          <w:szCs w:val="26"/>
          <w:u w:val="single"/>
        </w:rPr>
        <w:t>древесина</w:t>
      </w:r>
      <w:r w:rsidR="00B91DC0">
        <w:rPr>
          <w:color w:val="000000"/>
          <w:sz w:val="28"/>
          <w:szCs w:val="26"/>
        </w:rPr>
        <w:t>.</w:t>
      </w:r>
      <w:r w:rsidRPr="0018238C">
        <w:rPr>
          <w:color w:val="000000"/>
          <w:sz w:val="28"/>
          <w:szCs w:val="26"/>
        </w:rPr>
        <w:t xml:space="preserve"> В чистом виде древесина применяется редко, обычно она пропитывается различными смазками и после пропитки прессуется. </w:t>
      </w:r>
      <w:r w:rsidRPr="00B91DC0">
        <w:rPr>
          <w:i/>
          <w:color w:val="000000"/>
          <w:sz w:val="28"/>
          <w:szCs w:val="26"/>
        </w:rPr>
        <w:t>Применяется</w:t>
      </w:r>
      <w:r w:rsidRPr="0018238C">
        <w:rPr>
          <w:color w:val="000000"/>
          <w:sz w:val="28"/>
          <w:szCs w:val="26"/>
        </w:rPr>
        <w:t xml:space="preserve"> для подшипников скольжения в качестве поверхности трения поперечным срезом, на которую выходят </w:t>
      </w:r>
      <w:proofErr w:type="spellStart"/>
      <w:r w:rsidRPr="0018238C">
        <w:rPr>
          <w:color w:val="000000"/>
          <w:sz w:val="28"/>
          <w:szCs w:val="26"/>
        </w:rPr>
        <w:t>сокопроводящие</w:t>
      </w:r>
      <w:proofErr w:type="spellEnd"/>
      <w:r w:rsidRPr="0018238C">
        <w:rPr>
          <w:color w:val="000000"/>
          <w:sz w:val="28"/>
          <w:szCs w:val="26"/>
        </w:rPr>
        <w:t xml:space="preserve"> каналы. По этим каналам смазка или самосмазывающиеся добавки выходят на контакт и образуют защитный слой. </w:t>
      </w:r>
    </w:p>
    <w:p w:rsidR="0018238C" w:rsidRPr="00FF1501" w:rsidRDefault="0018238C" w:rsidP="00FF1501">
      <w:pPr>
        <w:ind w:firstLine="510"/>
        <w:jc w:val="both"/>
        <w:rPr>
          <w:color w:val="000000"/>
          <w:sz w:val="28"/>
          <w:szCs w:val="26"/>
        </w:rPr>
      </w:pPr>
      <w:r w:rsidRPr="00FF1501">
        <w:rPr>
          <w:i/>
          <w:color w:val="000000"/>
          <w:sz w:val="28"/>
          <w:szCs w:val="26"/>
        </w:rPr>
        <w:t>Преимущества</w:t>
      </w:r>
      <w:r w:rsidRPr="00FF1501">
        <w:rPr>
          <w:color w:val="000000"/>
          <w:sz w:val="28"/>
          <w:szCs w:val="26"/>
        </w:rPr>
        <w:t xml:space="preserve"> </w:t>
      </w:r>
      <w:r w:rsidR="00B91DC0" w:rsidRPr="00FF1501">
        <w:rPr>
          <w:color w:val="000000"/>
          <w:sz w:val="28"/>
          <w:szCs w:val="26"/>
        </w:rPr>
        <w:t>пропитанной древесины –</w:t>
      </w:r>
      <w:r w:rsidRPr="00FF1501">
        <w:rPr>
          <w:color w:val="000000"/>
          <w:sz w:val="28"/>
          <w:szCs w:val="26"/>
        </w:rPr>
        <w:t xml:space="preserve"> легко прирабатывается, мало изнашивается, </w:t>
      </w:r>
      <w:proofErr w:type="spellStart"/>
      <w:r w:rsidRPr="00FF1501">
        <w:rPr>
          <w:color w:val="000000"/>
          <w:sz w:val="28"/>
          <w:szCs w:val="26"/>
        </w:rPr>
        <w:t>самосмазывается</w:t>
      </w:r>
      <w:proofErr w:type="spellEnd"/>
      <w:r w:rsidRPr="00FF1501">
        <w:rPr>
          <w:color w:val="000000"/>
          <w:sz w:val="28"/>
          <w:szCs w:val="26"/>
        </w:rPr>
        <w:t>, имеет невысокую стоимость.</w:t>
      </w:r>
      <w:r w:rsidR="00B91DC0" w:rsidRPr="00FF1501">
        <w:rPr>
          <w:color w:val="000000"/>
          <w:sz w:val="28"/>
          <w:szCs w:val="26"/>
        </w:rPr>
        <w:t xml:space="preserve"> </w:t>
      </w:r>
      <w:r w:rsidRPr="00FF1501">
        <w:rPr>
          <w:i/>
          <w:color w:val="000000"/>
          <w:sz w:val="28"/>
          <w:szCs w:val="26"/>
        </w:rPr>
        <w:t>Недостатки</w:t>
      </w:r>
      <w:r w:rsidR="00B91DC0" w:rsidRPr="00FF1501">
        <w:rPr>
          <w:color w:val="000000"/>
          <w:sz w:val="28"/>
          <w:szCs w:val="26"/>
        </w:rPr>
        <w:t xml:space="preserve"> –</w:t>
      </w:r>
      <w:r w:rsidRPr="00FF1501">
        <w:rPr>
          <w:color w:val="000000"/>
          <w:sz w:val="28"/>
          <w:szCs w:val="26"/>
        </w:rPr>
        <w:t xml:space="preserve"> низкая твердость и теплопроводность, набухает, впитывает влагу. </w:t>
      </w:r>
    </w:p>
    <w:p w:rsidR="0018238C" w:rsidRPr="0018238C" w:rsidRDefault="0018238C" w:rsidP="00FF1501">
      <w:pPr>
        <w:ind w:firstLine="510"/>
        <w:jc w:val="both"/>
        <w:rPr>
          <w:color w:val="000000"/>
          <w:sz w:val="28"/>
          <w:szCs w:val="26"/>
        </w:rPr>
      </w:pPr>
      <w:r w:rsidRPr="00B91DC0">
        <w:rPr>
          <w:i/>
          <w:color w:val="000000"/>
          <w:sz w:val="28"/>
          <w:szCs w:val="26"/>
        </w:rPr>
        <w:t>Металлизация</w:t>
      </w:r>
      <w:r w:rsidRPr="0018238C">
        <w:rPr>
          <w:color w:val="000000"/>
          <w:sz w:val="28"/>
          <w:szCs w:val="26"/>
        </w:rPr>
        <w:t xml:space="preserve"> </w:t>
      </w:r>
      <w:r w:rsidR="00B91DC0">
        <w:rPr>
          <w:color w:val="000000"/>
          <w:sz w:val="28"/>
          <w:szCs w:val="26"/>
        </w:rPr>
        <w:t xml:space="preserve">древесины </w:t>
      </w:r>
      <w:r w:rsidRPr="0018238C">
        <w:rPr>
          <w:color w:val="000000"/>
          <w:sz w:val="28"/>
          <w:szCs w:val="26"/>
        </w:rPr>
        <w:t xml:space="preserve">обычно сочетается с пропиткой полимерными смолами. Разработанные композиционные материалы на основе древесины имеют низкий и устойчивый коэффициент трения, малый износ. </w:t>
      </w:r>
    </w:p>
    <w:p w:rsidR="0018238C" w:rsidRPr="0018238C" w:rsidRDefault="0018238C" w:rsidP="00FF1501">
      <w:pPr>
        <w:ind w:firstLine="510"/>
        <w:jc w:val="both"/>
        <w:rPr>
          <w:color w:val="000000"/>
          <w:sz w:val="28"/>
          <w:szCs w:val="26"/>
        </w:rPr>
      </w:pPr>
      <w:r w:rsidRPr="0018238C">
        <w:rPr>
          <w:color w:val="000000"/>
          <w:sz w:val="28"/>
          <w:szCs w:val="26"/>
        </w:rPr>
        <w:t xml:space="preserve">– </w:t>
      </w:r>
      <w:r w:rsidRPr="0018238C">
        <w:rPr>
          <w:color w:val="000000"/>
          <w:sz w:val="28"/>
          <w:szCs w:val="26"/>
          <w:u w:val="single"/>
        </w:rPr>
        <w:t>драгоценные камни</w:t>
      </w:r>
      <w:r w:rsidRPr="0018238C">
        <w:rPr>
          <w:color w:val="000000"/>
          <w:sz w:val="28"/>
          <w:szCs w:val="26"/>
        </w:rPr>
        <w:t xml:space="preserve"> и т. д. Драгоценные камни успешно применяются в качестве опор скольжения в часовой промышленности. Они имеют низкий коэффициент трения и высокую износостойкость. </w:t>
      </w:r>
    </w:p>
    <w:p w:rsidR="0018238C" w:rsidRPr="0018238C" w:rsidRDefault="0018238C" w:rsidP="00FF1501">
      <w:pPr>
        <w:ind w:firstLine="510"/>
        <w:jc w:val="both"/>
        <w:rPr>
          <w:i/>
          <w:color w:val="000000"/>
          <w:sz w:val="28"/>
          <w:szCs w:val="26"/>
        </w:rPr>
      </w:pPr>
    </w:p>
    <w:p w:rsidR="0018238C" w:rsidRPr="00BB2CC5" w:rsidRDefault="0018238C" w:rsidP="00FF1501">
      <w:pPr>
        <w:ind w:firstLine="510"/>
        <w:jc w:val="both"/>
        <w:rPr>
          <w:b/>
          <w:color w:val="000000"/>
          <w:sz w:val="28"/>
          <w:szCs w:val="26"/>
        </w:rPr>
      </w:pPr>
      <w:r w:rsidRPr="00BB2CC5">
        <w:rPr>
          <w:b/>
          <w:color w:val="000000"/>
          <w:sz w:val="28"/>
          <w:szCs w:val="26"/>
        </w:rPr>
        <w:t>Полимерные антифрикционные материалы</w:t>
      </w:r>
    </w:p>
    <w:p w:rsidR="00B91DC0" w:rsidRPr="00BB2CC5" w:rsidRDefault="00B91DC0" w:rsidP="00FF1501">
      <w:pPr>
        <w:ind w:firstLine="510"/>
        <w:jc w:val="both"/>
        <w:rPr>
          <w:color w:val="000000"/>
          <w:sz w:val="28"/>
          <w:szCs w:val="26"/>
        </w:rPr>
      </w:pPr>
    </w:p>
    <w:p w:rsidR="0018238C" w:rsidRPr="00BB2CC5" w:rsidRDefault="0018238C" w:rsidP="00FF1501">
      <w:pPr>
        <w:ind w:firstLine="510"/>
        <w:jc w:val="both"/>
        <w:rPr>
          <w:color w:val="000000"/>
          <w:sz w:val="28"/>
          <w:szCs w:val="26"/>
        </w:rPr>
      </w:pPr>
      <w:r w:rsidRPr="00BB2CC5">
        <w:rPr>
          <w:i/>
          <w:color w:val="000000"/>
          <w:sz w:val="28"/>
          <w:szCs w:val="26"/>
        </w:rPr>
        <w:t>Полимерные</w:t>
      </w:r>
      <w:r w:rsidRPr="00BB2CC5">
        <w:rPr>
          <w:color w:val="000000"/>
          <w:sz w:val="28"/>
          <w:szCs w:val="26"/>
        </w:rPr>
        <w:t xml:space="preserve"> антифрикционные материалы изготавливаются на основе полиамидов и карбоцепных полимеров, фенолформальдегидных и эпоксидных смол, фторопласта. </w:t>
      </w:r>
    </w:p>
    <w:p w:rsidR="0018238C" w:rsidRPr="0018238C" w:rsidRDefault="0018238C" w:rsidP="00FF1501">
      <w:pPr>
        <w:ind w:firstLine="510"/>
        <w:jc w:val="both"/>
        <w:rPr>
          <w:color w:val="000000"/>
          <w:sz w:val="28"/>
          <w:szCs w:val="20"/>
        </w:rPr>
      </w:pPr>
      <w:r w:rsidRPr="00BB2CC5">
        <w:rPr>
          <w:color w:val="000000"/>
          <w:sz w:val="28"/>
          <w:szCs w:val="20"/>
        </w:rPr>
        <w:t>Применение пластмасс позволяет увеличить надежность и ресурс машин, улучшить их эксплуатационные, технико-экономические характеристики и технологичность, отказаться</w:t>
      </w:r>
      <w:r w:rsidRPr="0018238C">
        <w:rPr>
          <w:color w:val="000000"/>
          <w:sz w:val="28"/>
          <w:szCs w:val="20"/>
        </w:rPr>
        <w:t xml:space="preserve"> от дефицитных сплавов цветных металлов и снизить стоимость машин.</w:t>
      </w:r>
    </w:p>
    <w:p w:rsidR="0018238C" w:rsidRPr="0018238C" w:rsidRDefault="0018238C" w:rsidP="00FF1501">
      <w:pPr>
        <w:ind w:firstLine="510"/>
        <w:jc w:val="both"/>
        <w:rPr>
          <w:color w:val="000000"/>
          <w:sz w:val="28"/>
          <w:szCs w:val="20"/>
        </w:rPr>
      </w:pPr>
      <w:r w:rsidRPr="0018238C">
        <w:rPr>
          <w:color w:val="000000"/>
          <w:sz w:val="28"/>
          <w:szCs w:val="20"/>
        </w:rPr>
        <w:t xml:space="preserve">Полимеры применяются в трибологии благодаря </w:t>
      </w:r>
      <w:r w:rsidR="00C51B91">
        <w:rPr>
          <w:color w:val="000000"/>
          <w:sz w:val="28"/>
          <w:szCs w:val="20"/>
        </w:rPr>
        <w:t>таким</w:t>
      </w:r>
      <w:r w:rsidRPr="0018238C">
        <w:rPr>
          <w:color w:val="000000"/>
          <w:sz w:val="28"/>
          <w:szCs w:val="20"/>
        </w:rPr>
        <w:t xml:space="preserve"> характерным </w:t>
      </w:r>
      <w:r w:rsidRPr="00C51B91">
        <w:rPr>
          <w:i/>
          <w:color w:val="000000"/>
          <w:sz w:val="28"/>
          <w:szCs w:val="20"/>
        </w:rPr>
        <w:t>свойствам</w:t>
      </w:r>
      <w:r w:rsidRPr="0018238C">
        <w:rPr>
          <w:color w:val="000000"/>
          <w:sz w:val="28"/>
          <w:szCs w:val="20"/>
        </w:rPr>
        <w:t>,</w:t>
      </w:r>
      <w:r w:rsidR="00C51B91">
        <w:rPr>
          <w:color w:val="000000"/>
          <w:sz w:val="28"/>
          <w:szCs w:val="20"/>
        </w:rPr>
        <w:t xml:space="preserve"> как</w:t>
      </w:r>
      <w:r w:rsidR="003D2F7D">
        <w:rPr>
          <w:color w:val="000000"/>
          <w:sz w:val="28"/>
          <w:szCs w:val="20"/>
        </w:rPr>
        <w:t xml:space="preserve"> </w:t>
      </w:r>
      <w:r w:rsidRPr="0018238C">
        <w:rPr>
          <w:color w:val="000000"/>
          <w:sz w:val="28"/>
          <w:szCs w:val="20"/>
        </w:rPr>
        <w:t xml:space="preserve">инертность ко многим реактивам; относительно низкая склонность к схватыванию; </w:t>
      </w:r>
      <w:proofErr w:type="spellStart"/>
      <w:r w:rsidRPr="0018238C">
        <w:rPr>
          <w:color w:val="000000"/>
          <w:sz w:val="28"/>
          <w:szCs w:val="20"/>
        </w:rPr>
        <w:t>самосмазывающие</w:t>
      </w:r>
      <w:proofErr w:type="spellEnd"/>
      <w:r w:rsidRPr="0018238C">
        <w:rPr>
          <w:color w:val="000000"/>
          <w:sz w:val="28"/>
          <w:szCs w:val="20"/>
        </w:rPr>
        <w:t xml:space="preserve"> свойства и низкий модуль упругости.</w:t>
      </w:r>
    </w:p>
    <w:p w:rsidR="00C51B91" w:rsidRPr="00FF1501" w:rsidRDefault="0018238C" w:rsidP="00FF1501">
      <w:pPr>
        <w:ind w:firstLine="510"/>
        <w:jc w:val="both"/>
        <w:rPr>
          <w:color w:val="000000"/>
          <w:spacing w:val="-2"/>
          <w:sz w:val="28"/>
          <w:szCs w:val="20"/>
        </w:rPr>
      </w:pPr>
      <w:r w:rsidRPr="00FF1501">
        <w:rPr>
          <w:color w:val="000000"/>
          <w:spacing w:val="-2"/>
          <w:sz w:val="28"/>
          <w:szCs w:val="20"/>
        </w:rPr>
        <w:lastRenderedPageBreak/>
        <w:t xml:space="preserve">Полимеры (термопластичные и термореактивные) могут использоваться в качестве антифрикционных материалов, как в чистом виде, так и в виде </w:t>
      </w:r>
      <w:r w:rsidRPr="00FF1501">
        <w:rPr>
          <w:i/>
          <w:color w:val="000000"/>
          <w:spacing w:val="-2"/>
          <w:sz w:val="28"/>
          <w:szCs w:val="20"/>
        </w:rPr>
        <w:t>композиционных материалов</w:t>
      </w:r>
      <w:r w:rsidRPr="00FF1501">
        <w:rPr>
          <w:color w:val="000000"/>
          <w:spacing w:val="-2"/>
          <w:sz w:val="28"/>
          <w:szCs w:val="20"/>
        </w:rPr>
        <w:t xml:space="preserve"> с различными наполнителями. </w:t>
      </w:r>
    </w:p>
    <w:p w:rsidR="0018238C" w:rsidRDefault="0018238C" w:rsidP="00FF1501">
      <w:pPr>
        <w:ind w:firstLine="510"/>
        <w:jc w:val="both"/>
        <w:rPr>
          <w:color w:val="000000"/>
          <w:sz w:val="28"/>
          <w:szCs w:val="20"/>
        </w:rPr>
      </w:pPr>
      <w:r w:rsidRPr="0018238C">
        <w:rPr>
          <w:color w:val="000000"/>
          <w:sz w:val="28"/>
          <w:szCs w:val="20"/>
        </w:rPr>
        <w:t>Из полимерных материалов изготовляют зубчатые колеса, шкивы, трущиеся элементы подшипников скольжения, кулачковых механизмов, направляющих, уплотнений, сепараторы шарикоподшипников, втулки шарниров и т.д.</w:t>
      </w:r>
    </w:p>
    <w:p w:rsidR="009A30A8" w:rsidRDefault="009A30A8" w:rsidP="00FF1501">
      <w:pPr>
        <w:ind w:firstLine="510"/>
        <w:jc w:val="both"/>
        <w:rPr>
          <w:color w:val="000000"/>
          <w:sz w:val="28"/>
          <w:szCs w:val="20"/>
        </w:rPr>
      </w:pPr>
    </w:p>
    <w:p w:rsidR="009A30A8" w:rsidRPr="009A30A8" w:rsidRDefault="009A30A8" w:rsidP="00FF1501">
      <w:pPr>
        <w:ind w:firstLine="510"/>
        <w:jc w:val="both"/>
        <w:rPr>
          <w:b/>
          <w:color w:val="000000"/>
          <w:sz w:val="28"/>
          <w:szCs w:val="20"/>
        </w:rPr>
      </w:pPr>
      <w:r w:rsidRPr="009A30A8">
        <w:rPr>
          <w:b/>
          <w:color w:val="000000"/>
          <w:sz w:val="28"/>
          <w:szCs w:val="20"/>
        </w:rPr>
        <w:t>Термопластичные материалы</w:t>
      </w:r>
    </w:p>
    <w:p w:rsidR="0018238C" w:rsidRPr="0018238C" w:rsidRDefault="0018238C" w:rsidP="00FF1501">
      <w:pPr>
        <w:ind w:firstLine="510"/>
        <w:jc w:val="both"/>
        <w:rPr>
          <w:color w:val="000000"/>
          <w:spacing w:val="-2"/>
          <w:sz w:val="28"/>
          <w:szCs w:val="20"/>
        </w:rPr>
      </w:pPr>
      <w:r w:rsidRPr="00D777C5">
        <w:rPr>
          <w:i/>
          <w:color w:val="000000"/>
          <w:spacing w:val="-2"/>
          <w:sz w:val="28"/>
          <w:szCs w:val="20"/>
        </w:rPr>
        <w:t>Антифрикционные материалы на основе термопластов</w:t>
      </w:r>
      <w:r w:rsidRPr="0018238C">
        <w:rPr>
          <w:color w:val="000000"/>
          <w:spacing w:val="-2"/>
          <w:sz w:val="28"/>
          <w:szCs w:val="20"/>
        </w:rPr>
        <w:t xml:space="preserve"> отличает высокая технологичность, низкая себестоимость, хорошие демпфирующие свойства. Детали из термопластов изготовляют высокопроизво</w:t>
      </w:r>
      <w:r w:rsidR="00C51B91">
        <w:rPr>
          <w:color w:val="000000"/>
          <w:spacing w:val="-2"/>
          <w:sz w:val="28"/>
          <w:szCs w:val="20"/>
        </w:rPr>
        <w:t>дительными методами –</w:t>
      </w:r>
      <w:r w:rsidRPr="0018238C">
        <w:rPr>
          <w:color w:val="000000"/>
          <w:spacing w:val="-2"/>
          <w:sz w:val="28"/>
          <w:szCs w:val="20"/>
        </w:rPr>
        <w:t xml:space="preserve"> литьем под давлением и экструзией; крупнога</w:t>
      </w:r>
      <w:r w:rsidR="00C51B91">
        <w:rPr>
          <w:color w:val="000000"/>
          <w:spacing w:val="-2"/>
          <w:sz w:val="28"/>
          <w:szCs w:val="20"/>
        </w:rPr>
        <w:t>баритные детали –</w:t>
      </w:r>
      <w:r w:rsidRPr="0018238C">
        <w:rPr>
          <w:color w:val="000000"/>
          <w:spacing w:val="-2"/>
          <w:sz w:val="28"/>
          <w:szCs w:val="20"/>
        </w:rPr>
        <w:t xml:space="preserve"> центробежным литьем, ротационным формованием, нанесением антифрикционных покрытий из расплавов, порошков, дисперсий.</w:t>
      </w:r>
    </w:p>
    <w:p w:rsidR="0018238C" w:rsidRPr="0018238C" w:rsidRDefault="0018238C" w:rsidP="00FF1501">
      <w:pPr>
        <w:ind w:firstLine="510"/>
        <w:jc w:val="both"/>
        <w:rPr>
          <w:color w:val="000000"/>
          <w:sz w:val="28"/>
          <w:szCs w:val="20"/>
        </w:rPr>
      </w:pPr>
      <w:r w:rsidRPr="0018238C">
        <w:rPr>
          <w:color w:val="000000"/>
          <w:sz w:val="28"/>
          <w:szCs w:val="20"/>
        </w:rPr>
        <w:t xml:space="preserve">В качестве </w:t>
      </w:r>
      <w:r w:rsidRPr="00C51B91">
        <w:rPr>
          <w:i/>
          <w:color w:val="000000"/>
          <w:sz w:val="28"/>
          <w:szCs w:val="20"/>
        </w:rPr>
        <w:t>антифрикционных термопластичных</w:t>
      </w:r>
      <w:r w:rsidRPr="0018238C">
        <w:rPr>
          <w:color w:val="000000"/>
          <w:sz w:val="28"/>
          <w:szCs w:val="20"/>
        </w:rPr>
        <w:t xml:space="preserve"> материалов наиболее широко используют:</w:t>
      </w:r>
    </w:p>
    <w:p w:rsidR="0018238C" w:rsidRPr="0018238C" w:rsidRDefault="0018238C" w:rsidP="00FF1501">
      <w:pPr>
        <w:ind w:firstLine="510"/>
        <w:jc w:val="both"/>
        <w:rPr>
          <w:color w:val="000000"/>
          <w:sz w:val="28"/>
          <w:szCs w:val="20"/>
        </w:rPr>
      </w:pPr>
      <w:r w:rsidRPr="0018238C">
        <w:rPr>
          <w:color w:val="000000"/>
          <w:sz w:val="28"/>
          <w:szCs w:val="20"/>
        </w:rPr>
        <w:t xml:space="preserve">– </w:t>
      </w:r>
      <w:r w:rsidRPr="00C51B91">
        <w:rPr>
          <w:i/>
          <w:color w:val="000000"/>
          <w:sz w:val="28"/>
          <w:szCs w:val="20"/>
          <w:u w:val="single"/>
        </w:rPr>
        <w:t>полиамиды</w:t>
      </w:r>
      <w:r w:rsidRPr="0018238C">
        <w:rPr>
          <w:color w:val="000000"/>
          <w:sz w:val="28"/>
          <w:szCs w:val="20"/>
        </w:rPr>
        <w:t xml:space="preserve"> (капрон, П68, П6, П12 и др.), обладаю</w:t>
      </w:r>
      <w:r w:rsidR="00C51B91">
        <w:rPr>
          <w:color w:val="000000"/>
          <w:sz w:val="28"/>
          <w:szCs w:val="20"/>
        </w:rPr>
        <w:t>т</w:t>
      </w:r>
      <w:r w:rsidRPr="0018238C">
        <w:rPr>
          <w:color w:val="000000"/>
          <w:sz w:val="28"/>
          <w:szCs w:val="20"/>
        </w:rPr>
        <w:t xml:space="preserve"> низким коэффициентом трения и высокой износостойкостью и работающие при температуре от –40 </w:t>
      </w:r>
      <w:r w:rsidRPr="0018238C">
        <w:rPr>
          <w:color w:val="000000"/>
          <w:sz w:val="28"/>
          <w:szCs w:val="28"/>
        </w:rPr>
        <w:sym w:font="Symbol" w:char="F0B0"/>
      </w:r>
      <w:r w:rsidRPr="0018238C">
        <w:rPr>
          <w:color w:val="000000"/>
          <w:sz w:val="28"/>
          <w:szCs w:val="20"/>
        </w:rPr>
        <w:t xml:space="preserve">С до +80 </w:t>
      </w:r>
      <w:r w:rsidRPr="0018238C">
        <w:rPr>
          <w:color w:val="000000"/>
          <w:sz w:val="28"/>
          <w:szCs w:val="28"/>
        </w:rPr>
        <w:sym w:font="Symbol" w:char="F0B0"/>
      </w:r>
      <w:r w:rsidRPr="0018238C">
        <w:rPr>
          <w:color w:val="000000"/>
          <w:sz w:val="28"/>
          <w:szCs w:val="20"/>
        </w:rPr>
        <w:t xml:space="preserve">С. </w:t>
      </w:r>
    </w:p>
    <w:p w:rsidR="0018238C" w:rsidRPr="0018238C" w:rsidRDefault="0018238C" w:rsidP="00FF1501">
      <w:pPr>
        <w:ind w:firstLine="510"/>
        <w:jc w:val="both"/>
        <w:rPr>
          <w:color w:val="000000"/>
          <w:sz w:val="28"/>
          <w:szCs w:val="20"/>
        </w:rPr>
      </w:pPr>
      <w:r w:rsidRPr="0018238C">
        <w:rPr>
          <w:color w:val="000000"/>
          <w:sz w:val="28"/>
          <w:szCs w:val="20"/>
        </w:rPr>
        <w:t xml:space="preserve">К </w:t>
      </w:r>
      <w:r w:rsidRPr="00C51B91">
        <w:rPr>
          <w:i/>
          <w:color w:val="000000"/>
          <w:sz w:val="28"/>
          <w:szCs w:val="20"/>
        </w:rPr>
        <w:t>недостаткам</w:t>
      </w:r>
      <w:r w:rsidRPr="0018238C">
        <w:rPr>
          <w:color w:val="000000"/>
          <w:sz w:val="28"/>
          <w:szCs w:val="20"/>
        </w:rPr>
        <w:t xml:space="preserve"> полиамидов следует отнести их относительно высокое водо- и </w:t>
      </w:r>
      <w:proofErr w:type="spellStart"/>
      <w:r w:rsidRPr="0018238C">
        <w:rPr>
          <w:color w:val="000000"/>
          <w:sz w:val="28"/>
          <w:szCs w:val="20"/>
        </w:rPr>
        <w:t>маслопоглощение</w:t>
      </w:r>
      <w:proofErr w:type="spellEnd"/>
      <w:r w:rsidRPr="0018238C">
        <w:rPr>
          <w:color w:val="000000"/>
          <w:sz w:val="28"/>
          <w:szCs w:val="20"/>
        </w:rPr>
        <w:t>. Деталям из полиамидов свойственна хорошая сопротивляемость воздействию циклических нагрузок, возможность работы без смазки в паре с закаленной сталью. Коэффициент трения полиамидов по стали без смазки 0,1</w:t>
      </w:r>
      <w:r w:rsidR="00C51B91">
        <w:rPr>
          <w:color w:val="000000"/>
          <w:sz w:val="28"/>
          <w:szCs w:val="28"/>
        </w:rPr>
        <w:t>–</w:t>
      </w:r>
      <w:r w:rsidRPr="0018238C">
        <w:rPr>
          <w:color w:val="000000"/>
          <w:sz w:val="28"/>
          <w:szCs w:val="20"/>
        </w:rPr>
        <w:t>0,2, со смаз</w:t>
      </w:r>
      <w:r w:rsidR="00C51B91">
        <w:rPr>
          <w:color w:val="000000"/>
          <w:sz w:val="28"/>
          <w:szCs w:val="20"/>
        </w:rPr>
        <w:t>кой маслом –</w:t>
      </w:r>
      <w:r w:rsidRPr="0018238C">
        <w:rPr>
          <w:color w:val="000000"/>
          <w:sz w:val="28"/>
          <w:szCs w:val="20"/>
        </w:rPr>
        <w:t xml:space="preserve"> в пределах 0,05</w:t>
      </w:r>
      <w:r w:rsidR="00C51B91">
        <w:rPr>
          <w:color w:val="000000"/>
          <w:sz w:val="28"/>
          <w:szCs w:val="28"/>
        </w:rPr>
        <w:t>–</w:t>
      </w:r>
      <w:r w:rsidRPr="0018238C">
        <w:rPr>
          <w:color w:val="000000"/>
          <w:sz w:val="28"/>
          <w:szCs w:val="20"/>
        </w:rPr>
        <w:t>0,10.</w:t>
      </w:r>
    </w:p>
    <w:p w:rsidR="0018238C" w:rsidRPr="0018238C" w:rsidRDefault="0018238C" w:rsidP="00FF1501">
      <w:pPr>
        <w:ind w:firstLine="510"/>
        <w:jc w:val="both"/>
        <w:rPr>
          <w:color w:val="000000"/>
          <w:sz w:val="28"/>
          <w:szCs w:val="20"/>
        </w:rPr>
      </w:pPr>
      <w:r w:rsidRPr="0018238C">
        <w:rPr>
          <w:color w:val="000000"/>
          <w:sz w:val="28"/>
          <w:szCs w:val="20"/>
        </w:rPr>
        <w:t xml:space="preserve">Для повышения механических свойств полиамиды </w:t>
      </w:r>
      <w:r w:rsidRPr="00C51B91">
        <w:rPr>
          <w:i/>
          <w:color w:val="000000"/>
          <w:sz w:val="28"/>
          <w:szCs w:val="20"/>
        </w:rPr>
        <w:t>армируют</w:t>
      </w:r>
      <w:r w:rsidRPr="0018238C">
        <w:rPr>
          <w:color w:val="000000"/>
          <w:sz w:val="28"/>
          <w:szCs w:val="20"/>
        </w:rPr>
        <w:t xml:space="preserve"> волокнистыми и другими материалами</w:t>
      </w:r>
      <w:r w:rsidR="00C51B91">
        <w:rPr>
          <w:color w:val="000000"/>
          <w:sz w:val="28"/>
          <w:szCs w:val="20"/>
        </w:rPr>
        <w:t xml:space="preserve"> (</w:t>
      </w:r>
      <w:r w:rsidR="00C51B91" w:rsidRPr="00C51B91">
        <w:rPr>
          <w:color w:val="000000"/>
          <w:sz w:val="28"/>
          <w:szCs w:val="20"/>
        </w:rPr>
        <w:t>мелкорубленное стекловолокно или измельченное углеродное волокно</w:t>
      </w:r>
      <w:r w:rsidR="00C51B91">
        <w:rPr>
          <w:color w:val="000000"/>
          <w:sz w:val="28"/>
          <w:szCs w:val="20"/>
        </w:rPr>
        <w:t>)</w:t>
      </w:r>
      <w:r w:rsidRPr="0018238C">
        <w:rPr>
          <w:color w:val="000000"/>
          <w:sz w:val="28"/>
          <w:szCs w:val="20"/>
        </w:rPr>
        <w:t xml:space="preserve">, а для улучшения антифрикционных свойств в них вводят различные </w:t>
      </w:r>
      <w:proofErr w:type="spellStart"/>
      <w:r w:rsidRPr="00C51B91">
        <w:rPr>
          <w:i/>
          <w:color w:val="000000"/>
          <w:sz w:val="28"/>
          <w:szCs w:val="20"/>
        </w:rPr>
        <w:t>твердосмазочные</w:t>
      </w:r>
      <w:proofErr w:type="spellEnd"/>
      <w:r w:rsidRPr="00C51B91">
        <w:rPr>
          <w:i/>
          <w:color w:val="000000"/>
          <w:sz w:val="28"/>
          <w:szCs w:val="20"/>
        </w:rPr>
        <w:t xml:space="preserve"> </w:t>
      </w:r>
      <w:proofErr w:type="spellStart"/>
      <w:r w:rsidRPr="00C51B91">
        <w:rPr>
          <w:i/>
          <w:color w:val="000000"/>
          <w:sz w:val="28"/>
          <w:szCs w:val="20"/>
        </w:rPr>
        <w:t>графитоподобные</w:t>
      </w:r>
      <w:proofErr w:type="spellEnd"/>
      <w:r w:rsidRPr="00C51B91">
        <w:rPr>
          <w:color w:val="000000"/>
          <w:sz w:val="28"/>
          <w:szCs w:val="20"/>
        </w:rPr>
        <w:t xml:space="preserve"> </w:t>
      </w:r>
      <w:r w:rsidRPr="0018238C">
        <w:rPr>
          <w:color w:val="000000"/>
          <w:sz w:val="28"/>
          <w:szCs w:val="20"/>
        </w:rPr>
        <w:t>компоненты</w:t>
      </w:r>
      <w:r w:rsidR="00C51B91">
        <w:rPr>
          <w:color w:val="000000"/>
          <w:sz w:val="28"/>
          <w:szCs w:val="20"/>
        </w:rPr>
        <w:t xml:space="preserve"> (</w:t>
      </w:r>
      <w:r w:rsidR="00C51B91" w:rsidRPr="0018238C">
        <w:rPr>
          <w:color w:val="000000"/>
          <w:sz w:val="28"/>
          <w:szCs w:val="20"/>
        </w:rPr>
        <w:t>графит, дисульфид молибдена, тальк, термоантрацит</w:t>
      </w:r>
      <w:r w:rsidR="00C51B91">
        <w:rPr>
          <w:color w:val="000000"/>
          <w:sz w:val="28"/>
          <w:szCs w:val="20"/>
        </w:rPr>
        <w:t>)</w:t>
      </w:r>
      <w:r w:rsidRPr="0018238C">
        <w:rPr>
          <w:color w:val="000000"/>
          <w:sz w:val="28"/>
          <w:szCs w:val="20"/>
        </w:rPr>
        <w:t>.</w:t>
      </w:r>
    </w:p>
    <w:p w:rsidR="0018238C" w:rsidRPr="009A30A8" w:rsidRDefault="0018238C" w:rsidP="00FF1501">
      <w:pPr>
        <w:ind w:firstLine="510"/>
        <w:jc w:val="both"/>
        <w:rPr>
          <w:color w:val="000000"/>
          <w:spacing w:val="-4"/>
          <w:sz w:val="28"/>
          <w:szCs w:val="20"/>
        </w:rPr>
      </w:pPr>
      <w:r w:rsidRPr="009A30A8">
        <w:rPr>
          <w:color w:val="000000"/>
          <w:spacing w:val="-4"/>
          <w:sz w:val="28"/>
          <w:szCs w:val="20"/>
        </w:rPr>
        <w:t xml:space="preserve">Температурный коэффициент линейного расширения и </w:t>
      </w:r>
      <w:proofErr w:type="spellStart"/>
      <w:r w:rsidRPr="009A30A8">
        <w:rPr>
          <w:color w:val="000000"/>
          <w:spacing w:val="-4"/>
          <w:sz w:val="28"/>
          <w:szCs w:val="20"/>
        </w:rPr>
        <w:t>водопоглощение</w:t>
      </w:r>
      <w:proofErr w:type="spellEnd"/>
      <w:r w:rsidRPr="009A30A8">
        <w:rPr>
          <w:color w:val="000000"/>
          <w:spacing w:val="-4"/>
          <w:sz w:val="28"/>
          <w:szCs w:val="20"/>
        </w:rPr>
        <w:t xml:space="preserve"> наполненных полиамидов в 1,5</w:t>
      </w:r>
      <w:r w:rsidR="00C51B91" w:rsidRPr="009A30A8">
        <w:rPr>
          <w:color w:val="000000"/>
          <w:spacing w:val="-4"/>
          <w:sz w:val="28"/>
          <w:szCs w:val="28"/>
        </w:rPr>
        <w:t>–</w:t>
      </w:r>
      <w:r w:rsidRPr="009A30A8">
        <w:rPr>
          <w:color w:val="000000"/>
          <w:spacing w:val="-4"/>
          <w:sz w:val="28"/>
          <w:szCs w:val="20"/>
        </w:rPr>
        <w:t>4,0 раза меньше, коэффициент трения без смазки в 1,2</w:t>
      </w:r>
      <w:r w:rsidR="00C51B91" w:rsidRPr="009A30A8">
        <w:rPr>
          <w:color w:val="000000"/>
          <w:spacing w:val="-4"/>
          <w:sz w:val="28"/>
          <w:szCs w:val="28"/>
        </w:rPr>
        <w:t>–</w:t>
      </w:r>
      <w:r w:rsidRPr="009A30A8">
        <w:rPr>
          <w:color w:val="000000"/>
          <w:spacing w:val="-4"/>
          <w:sz w:val="28"/>
          <w:szCs w:val="20"/>
        </w:rPr>
        <w:t>2,0 раза больше, а интенсивность изнашивания в 2</w:t>
      </w:r>
      <w:r w:rsidR="00C51B91" w:rsidRPr="009A30A8">
        <w:rPr>
          <w:color w:val="000000"/>
          <w:spacing w:val="-4"/>
          <w:sz w:val="28"/>
          <w:szCs w:val="28"/>
        </w:rPr>
        <w:t>–</w:t>
      </w:r>
      <w:r w:rsidRPr="009A30A8">
        <w:rPr>
          <w:color w:val="000000"/>
          <w:spacing w:val="-4"/>
          <w:sz w:val="28"/>
          <w:szCs w:val="20"/>
        </w:rPr>
        <w:t>5 раз ниже, чем у ненаполненных полиамидов. Полиамиды применяют также в качестве тонкослойных покрытий металлических деталей.</w:t>
      </w:r>
    </w:p>
    <w:p w:rsidR="0018238C" w:rsidRPr="0018238C" w:rsidRDefault="00C51B91" w:rsidP="00FF1501">
      <w:pPr>
        <w:ind w:firstLine="510"/>
        <w:jc w:val="both"/>
        <w:rPr>
          <w:color w:val="000000"/>
          <w:sz w:val="28"/>
          <w:szCs w:val="20"/>
        </w:rPr>
      </w:pPr>
      <w:r w:rsidRPr="00C51B91">
        <w:rPr>
          <w:color w:val="000000"/>
          <w:sz w:val="28"/>
          <w:szCs w:val="20"/>
        </w:rPr>
        <w:t xml:space="preserve">– </w:t>
      </w:r>
      <w:r>
        <w:rPr>
          <w:i/>
          <w:color w:val="000000"/>
          <w:sz w:val="28"/>
          <w:szCs w:val="20"/>
          <w:u w:val="single"/>
        </w:rPr>
        <w:t>а</w:t>
      </w:r>
      <w:r w:rsidR="0018238C" w:rsidRPr="00C51B91">
        <w:rPr>
          <w:i/>
          <w:color w:val="000000"/>
          <w:sz w:val="28"/>
          <w:szCs w:val="20"/>
          <w:u w:val="single"/>
        </w:rPr>
        <w:t>роматические полиамиды</w:t>
      </w:r>
      <w:r w:rsidR="0018238C" w:rsidRPr="0018238C">
        <w:rPr>
          <w:color w:val="000000"/>
          <w:sz w:val="28"/>
          <w:szCs w:val="20"/>
        </w:rPr>
        <w:t xml:space="preserve"> </w:t>
      </w:r>
      <w:r>
        <w:rPr>
          <w:color w:val="000000"/>
          <w:sz w:val="28"/>
          <w:szCs w:val="20"/>
        </w:rPr>
        <w:t>(</w:t>
      </w:r>
      <w:proofErr w:type="spellStart"/>
      <w:r w:rsidRPr="00C51B91">
        <w:rPr>
          <w:color w:val="000000"/>
          <w:sz w:val="28"/>
          <w:szCs w:val="20"/>
        </w:rPr>
        <w:t>фенилон</w:t>
      </w:r>
      <w:proofErr w:type="spellEnd"/>
      <w:r>
        <w:rPr>
          <w:color w:val="000000"/>
          <w:sz w:val="28"/>
          <w:szCs w:val="20"/>
        </w:rPr>
        <w:t xml:space="preserve">) </w:t>
      </w:r>
      <w:r w:rsidR="0018238C" w:rsidRPr="0018238C">
        <w:rPr>
          <w:color w:val="000000"/>
          <w:sz w:val="28"/>
          <w:szCs w:val="20"/>
        </w:rPr>
        <w:t>применяются для изготовления деталей узлов трения</w:t>
      </w:r>
      <w:r>
        <w:rPr>
          <w:color w:val="000000"/>
          <w:sz w:val="28"/>
          <w:szCs w:val="20"/>
        </w:rPr>
        <w:t>,</w:t>
      </w:r>
      <w:r w:rsidR="0018238C" w:rsidRPr="0018238C">
        <w:rPr>
          <w:color w:val="000000"/>
          <w:sz w:val="28"/>
          <w:szCs w:val="20"/>
        </w:rPr>
        <w:t xml:space="preserve"> как в чистом виде, так и в виде </w:t>
      </w:r>
      <w:r w:rsidR="0018238C" w:rsidRPr="0018238C">
        <w:rPr>
          <w:i/>
          <w:color w:val="000000"/>
          <w:sz w:val="28"/>
          <w:szCs w:val="20"/>
        </w:rPr>
        <w:t>компо</w:t>
      </w:r>
      <w:r w:rsidR="0018238C" w:rsidRPr="0018238C">
        <w:rPr>
          <w:i/>
          <w:color w:val="000000"/>
          <w:sz w:val="28"/>
          <w:szCs w:val="20"/>
        </w:rPr>
        <w:lastRenderedPageBreak/>
        <w:t>зиционных материалов</w:t>
      </w:r>
      <w:r w:rsidR="0018238C" w:rsidRPr="0018238C">
        <w:rPr>
          <w:color w:val="000000"/>
          <w:sz w:val="28"/>
          <w:szCs w:val="20"/>
        </w:rPr>
        <w:t xml:space="preserve">, наполненных фторопластом, графитом, дисульфидом молибдена и другими твердыми смазочными материалами. </w:t>
      </w:r>
    </w:p>
    <w:p w:rsidR="0018238C" w:rsidRPr="0018238C" w:rsidRDefault="0018238C" w:rsidP="00FF1501">
      <w:pPr>
        <w:ind w:firstLine="510"/>
        <w:jc w:val="both"/>
        <w:rPr>
          <w:color w:val="000000"/>
          <w:spacing w:val="-4"/>
          <w:sz w:val="28"/>
          <w:szCs w:val="20"/>
        </w:rPr>
      </w:pPr>
      <w:r w:rsidRPr="0018238C">
        <w:rPr>
          <w:color w:val="000000"/>
          <w:spacing w:val="-4"/>
          <w:sz w:val="28"/>
          <w:szCs w:val="20"/>
        </w:rPr>
        <w:t>Детали из ароматических полиамидов отличаются высокой прочностью и теплостойкостью, их изгот</w:t>
      </w:r>
      <w:r w:rsidR="00C51B91">
        <w:rPr>
          <w:color w:val="000000"/>
          <w:spacing w:val="-4"/>
          <w:sz w:val="28"/>
          <w:szCs w:val="20"/>
        </w:rPr>
        <w:t>авливают</w:t>
      </w:r>
      <w:r w:rsidRPr="0018238C">
        <w:rPr>
          <w:color w:val="000000"/>
          <w:spacing w:val="-4"/>
          <w:sz w:val="28"/>
          <w:szCs w:val="20"/>
        </w:rPr>
        <w:t xml:space="preserve"> методами компрессионного и литьевого прессования. </w:t>
      </w:r>
    </w:p>
    <w:p w:rsidR="0018238C" w:rsidRPr="0018238C" w:rsidRDefault="0018238C" w:rsidP="00FF1501">
      <w:pPr>
        <w:ind w:firstLine="510"/>
        <w:jc w:val="both"/>
        <w:rPr>
          <w:color w:val="000000"/>
          <w:sz w:val="28"/>
          <w:szCs w:val="20"/>
        </w:rPr>
      </w:pPr>
      <w:proofErr w:type="spellStart"/>
      <w:r w:rsidRPr="0018238C">
        <w:rPr>
          <w:i/>
          <w:color w:val="000000"/>
          <w:sz w:val="28"/>
          <w:szCs w:val="20"/>
        </w:rPr>
        <w:t>Фенилон</w:t>
      </w:r>
      <w:proofErr w:type="spellEnd"/>
      <w:r w:rsidRPr="0018238C">
        <w:rPr>
          <w:color w:val="000000"/>
          <w:sz w:val="28"/>
          <w:szCs w:val="20"/>
        </w:rPr>
        <w:t xml:space="preserve"> используют для изготовления подшипников скольжения, подпятников, уплотнений, зубчатых колес, сепараторов шарикоподшипников, деталей клапанов, кулачков и т.д.</w:t>
      </w:r>
    </w:p>
    <w:p w:rsidR="0018238C" w:rsidRPr="0018238C" w:rsidRDefault="0018238C" w:rsidP="00FF1501">
      <w:pPr>
        <w:ind w:firstLine="510"/>
        <w:jc w:val="both"/>
        <w:rPr>
          <w:color w:val="000000"/>
          <w:sz w:val="28"/>
          <w:szCs w:val="20"/>
        </w:rPr>
      </w:pPr>
      <w:r w:rsidRPr="0018238C">
        <w:rPr>
          <w:color w:val="000000"/>
          <w:sz w:val="28"/>
          <w:szCs w:val="20"/>
        </w:rPr>
        <w:t xml:space="preserve">– </w:t>
      </w:r>
      <w:r w:rsidRPr="00C51B91">
        <w:rPr>
          <w:i/>
          <w:color w:val="000000"/>
          <w:sz w:val="28"/>
          <w:szCs w:val="20"/>
          <w:u w:val="single"/>
        </w:rPr>
        <w:t>фторопласты</w:t>
      </w:r>
      <w:r w:rsidRPr="0018238C">
        <w:rPr>
          <w:i/>
          <w:color w:val="000000"/>
          <w:sz w:val="28"/>
          <w:szCs w:val="20"/>
        </w:rPr>
        <w:t>.</w:t>
      </w:r>
      <w:r w:rsidRPr="0018238C">
        <w:rPr>
          <w:color w:val="000000"/>
          <w:sz w:val="28"/>
          <w:szCs w:val="20"/>
        </w:rPr>
        <w:t xml:space="preserve"> В </w:t>
      </w:r>
      <w:proofErr w:type="spellStart"/>
      <w:r w:rsidRPr="0018238C">
        <w:rPr>
          <w:color w:val="000000"/>
          <w:sz w:val="28"/>
          <w:szCs w:val="20"/>
        </w:rPr>
        <w:t>приборо</w:t>
      </w:r>
      <w:proofErr w:type="spellEnd"/>
      <w:r w:rsidRPr="0018238C">
        <w:rPr>
          <w:color w:val="000000"/>
          <w:sz w:val="28"/>
          <w:szCs w:val="20"/>
        </w:rPr>
        <w:t xml:space="preserve">- и машиностроении для изготовления деталей узлов трения широко применяют </w:t>
      </w:r>
      <w:r w:rsidRPr="0018238C">
        <w:rPr>
          <w:i/>
          <w:color w:val="000000"/>
          <w:sz w:val="28"/>
          <w:szCs w:val="20"/>
        </w:rPr>
        <w:t>фторопласты</w:t>
      </w:r>
      <w:r w:rsidRPr="0018238C">
        <w:rPr>
          <w:color w:val="000000"/>
          <w:sz w:val="28"/>
          <w:szCs w:val="20"/>
        </w:rPr>
        <w:t xml:space="preserve"> и </w:t>
      </w:r>
      <w:r w:rsidRPr="0018238C">
        <w:rPr>
          <w:i/>
          <w:color w:val="000000"/>
          <w:sz w:val="28"/>
          <w:szCs w:val="20"/>
        </w:rPr>
        <w:t>композиционные материалы</w:t>
      </w:r>
      <w:r w:rsidRPr="0018238C">
        <w:rPr>
          <w:color w:val="000000"/>
          <w:sz w:val="28"/>
          <w:szCs w:val="20"/>
        </w:rPr>
        <w:t xml:space="preserve"> на </w:t>
      </w:r>
      <w:r w:rsidR="00C51B91">
        <w:rPr>
          <w:color w:val="000000"/>
          <w:sz w:val="28"/>
          <w:szCs w:val="20"/>
        </w:rPr>
        <w:t xml:space="preserve">их </w:t>
      </w:r>
      <w:r w:rsidRPr="0018238C">
        <w:rPr>
          <w:color w:val="000000"/>
          <w:sz w:val="28"/>
          <w:szCs w:val="20"/>
        </w:rPr>
        <w:t xml:space="preserve">основе. </w:t>
      </w:r>
    </w:p>
    <w:p w:rsidR="0018238C" w:rsidRPr="0018238C" w:rsidRDefault="0018238C" w:rsidP="00FF1501">
      <w:pPr>
        <w:ind w:firstLine="510"/>
        <w:jc w:val="both"/>
        <w:rPr>
          <w:color w:val="000000"/>
          <w:sz w:val="28"/>
          <w:szCs w:val="20"/>
        </w:rPr>
      </w:pPr>
      <w:r w:rsidRPr="0018238C">
        <w:rPr>
          <w:color w:val="000000"/>
          <w:sz w:val="28"/>
          <w:szCs w:val="20"/>
        </w:rPr>
        <w:t xml:space="preserve">Фторопласты отличаются высокой химической стойкостью, высокой </w:t>
      </w:r>
      <w:proofErr w:type="spellStart"/>
      <w:r w:rsidRPr="0018238C">
        <w:rPr>
          <w:color w:val="000000"/>
          <w:sz w:val="28"/>
          <w:szCs w:val="20"/>
        </w:rPr>
        <w:t>температуростойкостью</w:t>
      </w:r>
      <w:proofErr w:type="spellEnd"/>
      <w:r w:rsidRPr="0018238C">
        <w:rPr>
          <w:color w:val="000000"/>
          <w:sz w:val="28"/>
          <w:szCs w:val="20"/>
        </w:rPr>
        <w:t xml:space="preserve"> (до 300 </w:t>
      </w:r>
      <w:r w:rsidRPr="0018238C">
        <w:rPr>
          <w:color w:val="000000"/>
          <w:sz w:val="28"/>
          <w:szCs w:val="28"/>
        </w:rPr>
        <w:sym w:font="Symbol" w:char="F0B0"/>
      </w:r>
      <w:r w:rsidRPr="0018238C">
        <w:rPr>
          <w:color w:val="000000"/>
          <w:sz w:val="28"/>
          <w:szCs w:val="20"/>
        </w:rPr>
        <w:t xml:space="preserve">С), а также сохраняют работоспособность, не </w:t>
      </w:r>
      <w:proofErr w:type="spellStart"/>
      <w:r w:rsidRPr="0018238C">
        <w:rPr>
          <w:color w:val="000000"/>
          <w:sz w:val="28"/>
          <w:szCs w:val="20"/>
        </w:rPr>
        <w:t>охрупчиваясь</w:t>
      </w:r>
      <w:proofErr w:type="spellEnd"/>
      <w:r w:rsidRPr="0018238C">
        <w:rPr>
          <w:color w:val="000000"/>
          <w:sz w:val="28"/>
          <w:szCs w:val="20"/>
        </w:rPr>
        <w:t xml:space="preserve"> при охлаждении до –250 </w:t>
      </w:r>
      <w:r w:rsidRPr="0018238C">
        <w:rPr>
          <w:color w:val="000000"/>
          <w:sz w:val="28"/>
          <w:szCs w:val="28"/>
        </w:rPr>
        <w:sym w:font="Symbol" w:char="F0B0"/>
      </w:r>
      <w:r w:rsidRPr="0018238C">
        <w:rPr>
          <w:color w:val="000000"/>
          <w:sz w:val="28"/>
          <w:szCs w:val="20"/>
        </w:rPr>
        <w:t>С. На фторопласты практически не действуют кислоты, окислители, щелочи, растворители. Коэффициент трения фторопластов, особенно фторопласта-4 (0,03</w:t>
      </w:r>
      <w:r w:rsidR="00C51B91">
        <w:rPr>
          <w:color w:val="000000"/>
          <w:sz w:val="28"/>
          <w:szCs w:val="28"/>
        </w:rPr>
        <w:t>–</w:t>
      </w:r>
      <w:r w:rsidRPr="0018238C">
        <w:rPr>
          <w:color w:val="000000"/>
          <w:sz w:val="28"/>
          <w:szCs w:val="20"/>
        </w:rPr>
        <w:t xml:space="preserve">0,05) находится на уровне значений коэффициента трения металлических пар в гидродинамическом режиме скольжения. </w:t>
      </w:r>
    </w:p>
    <w:p w:rsidR="0018238C" w:rsidRPr="0018238C" w:rsidRDefault="0018238C" w:rsidP="00FF1501">
      <w:pPr>
        <w:ind w:firstLine="510"/>
        <w:jc w:val="both"/>
        <w:rPr>
          <w:color w:val="000000"/>
          <w:spacing w:val="-4"/>
          <w:sz w:val="28"/>
          <w:szCs w:val="20"/>
        </w:rPr>
      </w:pPr>
      <w:r w:rsidRPr="0018238C">
        <w:rPr>
          <w:color w:val="000000"/>
          <w:sz w:val="28"/>
          <w:szCs w:val="20"/>
        </w:rPr>
        <w:t xml:space="preserve">Применение фторопластов в чистом виде без наполнителей весьма ограничено вследствие низкой прочности и износостойкости. </w:t>
      </w:r>
      <w:r w:rsidRPr="0018238C">
        <w:rPr>
          <w:color w:val="000000"/>
          <w:spacing w:val="-4"/>
          <w:sz w:val="28"/>
          <w:szCs w:val="20"/>
        </w:rPr>
        <w:t xml:space="preserve">В машиностроении используются в основном </w:t>
      </w:r>
      <w:r w:rsidRPr="00C51B91">
        <w:rPr>
          <w:i/>
          <w:color w:val="000000"/>
          <w:spacing w:val="-4"/>
          <w:sz w:val="28"/>
          <w:szCs w:val="20"/>
        </w:rPr>
        <w:t>композиционные</w:t>
      </w:r>
      <w:r w:rsidRPr="0018238C">
        <w:rPr>
          <w:b/>
          <w:i/>
          <w:color w:val="000000"/>
          <w:spacing w:val="-4"/>
          <w:sz w:val="28"/>
          <w:szCs w:val="20"/>
        </w:rPr>
        <w:t xml:space="preserve"> </w:t>
      </w:r>
      <w:r w:rsidRPr="00C51B91">
        <w:rPr>
          <w:i/>
          <w:color w:val="000000"/>
          <w:spacing w:val="-4"/>
          <w:sz w:val="28"/>
          <w:szCs w:val="20"/>
        </w:rPr>
        <w:t>материалы</w:t>
      </w:r>
      <w:r w:rsidRPr="0018238C">
        <w:rPr>
          <w:color w:val="000000"/>
          <w:spacing w:val="-4"/>
          <w:sz w:val="28"/>
          <w:szCs w:val="20"/>
        </w:rPr>
        <w:t xml:space="preserve">. Введение различных </w:t>
      </w:r>
      <w:r w:rsidRPr="0018238C">
        <w:rPr>
          <w:i/>
          <w:color w:val="000000"/>
          <w:spacing w:val="-4"/>
          <w:sz w:val="28"/>
          <w:szCs w:val="20"/>
        </w:rPr>
        <w:t>наполнителей</w:t>
      </w:r>
      <w:r w:rsidRPr="0018238C">
        <w:rPr>
          <w:color w:val="000000"/>
          <w:spacing w:val="-4"/>
          <w:sz w:val="28"/>
          <w:szCs w:val="20"/>
        </w:rPr>
        <w:t xml:space="preserve"> (кокс, графит, дисульфид молибдена, металлические порошки, стекловолокно, углеродное волокно) в количестве 15</w:t>
      </w:r>
      <w:r w:rsidR="00C51B91">
        <w:rPr>
          <w:color w:val="000000"/>
          <w:spacing w:val="-4"/>
          <w:sz w:val="28"/>
          <w:szCs w:val="28"/>
        </w:rPr>
        <w:t>–</w:t>
      </w:r>
      <w:r w:rsidRPr="0018238C">
        <w:rPr>
          <w:color w:val="000000"/>
          <w:spacing w:val="-4"/>
          <w:sz w:val="28"/>
          <w:szCs w:val="20"/>
        </w:rPr>
        <w:t>45% по массе позволяет значительно повысить прочность и износостойкость (в 10</w:t>
      </w:r>
      <w:r w:rsidR="00C51B91">
        <w:rPr>
          <w:color w:val="000000"/>
          <w:spacing w:val="-4"/>
          <w:sz w:val="28"/>
          <w:szCs w:val="28"/>
        </w:rPr>
        <w:t>–</w:t>
      </w:r>
      <w:r w:rsidRPr="0018238C">
        <w:rPr>
          <w:color w:val="000000"/>
          <w:spacing w:val="-4"/>
          <w:sz w:val="28"/>
          <w:szCs w:val="20"/>
        </w:rPr>
        <w:t xml:space="preserve">100 раз и более). </w:t>
      </w:r>
    </w:p>
    <w:p w:rsidR="0018238C" w:rsidRDefault="0018238C" w:rsidP="00FF1501">
      <w:pPr>
        <w:ind w:firstLine="510"/>
        <w:jc w:val="both"/>
        <w:rPr>
          <w:color w:val="000000"/>
          <w:sz w:val="28"/>
          <w:szCs w:val="20"/>
        </w:rPr>
      </w:pPr>
      <w:r w:rsidRPr="00C51B91">
        <w:rPr>
          <w:i/>
          <w:color w:val="000000"/>
          <w:sz w:val="28"/>
          <w:szCs w:val="20"/>
        </w:rPr>
        <w:t>Использование</w:t>
      </w:r>
      <w:r w:rsidRPr="0018238C">
        <w:rPr>
          <w:color w:val="000000"/>
          <w:sz w:val="28"/>
          <w:szCs w:val="20"/>
        </w:rPr>
        <w:t xml:space="preserve"> фторопластов в виде лаков, паст, суспензий для изготовления антифрикционных наполнителей для различных композиционных материалов на основе термопластических и термореактивных полимеров значительно снижает коэффициент трения и интенсивность изнашивания многих узлов трения.</w:t>
      </w:r>
    </w:p>
    <w:p w:rsidR="00FF1501" w:rsidRDefault="000111D1" w:rsidP="00FF1501">
      <w:pPr>
        <w:ind w:firstLine="510"/>
        <w:jc w:val="both"/>
        <w:rPr>
          <w:color w:val="000000"/>
          <w:sz w:val="28"/>
          <w:szCs w:val="20"/>
        </w:rPr>
      </w:pPr>
      <w:r>
        <w:rPr>
          <w:color w:val="000000"/>
          <w:sz w:val="28"/>
          <w:szCs w:val="20"/>
        </w:rPr>
        <w:t>В табл. п</w:t>
      </w:r>
      <w:r w:rsidR="00FF1501">
        <w:rPr>
          <w:color w:val="000000"/>
          <w:sz w:val="28"/>
          <w:szCs w:val="20"/>
        </w:rPr>
        <w:t>редставлены свойства и состав некоторых материалов на основе фторопластов.</w:t>
      </w:r>
    </w:p>
    <w:p w:rsidR="00570074" w:rsidRPr="009A30A8" w:rsidRDefault="00570074" w:rsidP="00FF1501">
      <w:pPr>
        <w:ind w:firstLine="510"/>
        <w:jc w:val="both"/>
        <w:rPr>
          <w:color w:val="000000"/>
          <w:spacing w:val="-4"/>
          <w:sz w:val="28"/>
          <w:szCs w:val="20"/>
        </w:rPr>
      </w:pPr>
      <w:r w:rsidRPr="009A30A8">
        <w:rPr>
          <w:color w:val="000000"/>
          <w:spacing w:val="-4"/>
          <w:sz w:val="28"/>
          <w:szCs w:val="20"/>
        </w:rPr>
        <w:t xml:space="preserve">– </w:t>
      </w:r>
      <w:r w:rsidRPr="009A30A8">
        <w:rPr>
          <w:i/>
          <w:color w:val="000000"/>
          <w:spacing w:val="-4"/>
          <w:sz w:val="28"/>
          <w:szCs w:val="20"/>
          <w:u w:val="single"/>
        </w:rPr>
        <w:t>поликарбонат</w:t>
      </w:r>
      <w:r w:rsidRPr="009A30A8">
        <w:rPr>
          <w:color w:val="000000"/>
          <w:spacing w:val="-4"/>
          <w:sz w:val="28"/>
          <w:szCs w:val="20"/>
        </w:rPr>
        <w:t xml:space="preserve"> </w:t>
      </w:r>
      <w:bookmarkStart w:id="0" w:name="_GoBack"/>
      <w:r w:rsidRPr="009A30A8">
        <w:rPr>
          <w:color w:val="000000"/>
          <w:spacing w:val="-4"/>
          <w:sz w:val="28"/>
          <w:szCs w:val="20"/>
        </w:rPr>
        <w:t xml:space="preserve">применяют в </w:t>
      </w:r>
      <w:proofErr w:type="spellStart"/>
      <w:r w:rsidRPr="009A30A8">
        <w:rPr>
          <w:color w:val="000000"/>
          <w:spacing w:val="-4"/>
          <w:sz w:val="28"/>
          <w:szCs w:val="20"/>
        </w:rPr>
        <w:t>машино</w:t>
      </w:r>
      <w:proofErr w:type="spellEnd"/>
      <w:r w:rsidRPr="009A30A8">
        <w:rPr>
          <w:color w:val="000000"/>
          <w:spacing w:val="-4"/>
          <w:sz w:val="28"/>
          <w:szCs w:val="20"/>
        </w:rPr>
        <w:t xml:space="preserve">- и приборостроении, в радио- и электротехнической промышленности, для изготовления деталей точных станков, приборов, вычислительных машин и т.д. </w:t>
      </w:r>
      <w:bookmarkEnd w:id="0"/>
      <w:r w:rsidRPr="009A30A8">
        <w:rPr>
          <w:color w:val="000000"/>
          <w:spacing w:val="-4"/>
          <w:sz w:val="28"/>
          <w:szCs w:val="20"/>
        </w:rPr>
        <w:t>Поликарбонат стоек к атмосферным воздействиям, воды, водных растворов минеральных кислот и солей, окислителей, масел, в то же время он растворяется в ряде углеводородов (ацетон, толуол и др.), набухает в бензине.</w:t>
      </w:r>
    </w:p>
    <w:p w:rsidR="00FF1501" w:rsidRDefault="00FF1501" w:rsidP="00FF1501">
      <w:pPr>
        <w:ind w:firstLine="510"/>
        <w:jc w:val="both"/>
        <w:rPr>
          <w:color w:val="000000"/>
          <w:sz w:val="28"/>
          <w:szCs w:val="20"/>
        </w:rPr>
      </w:pPr>
    </w:p>
    <w:p w:rsidR="00FF1501" w:rsidRDefault="00FF1501" w:rsidP="00FF1501">
      <w:pPr>
        <w:ind w:firstLine="510"/>
        <w:jc w:val="both"/>
        <w:rPr>
          <w:color w:val="000000"/>
          <w:sz w:val="28"/>
          <w:szCs w:val="20"/>
        </w:rPr>
        <w:sectPr w:rsidR="00FF1501" w:rsidSect="00F4165A">
          <w:headerReference w:type="default" r:id="rId7"/>
          <w:pgSz w:w="11906" w:h="16838"/>
          <w:pgMar w:top="1418" w:right="1701" w:bottom="2495" w:left="1701" w:header="709" w:footer="709" w:gutter="0"/>
          <w:cols w:space="708"/>
          <w:docGrid w:linePitch="360"/>
        </w:sectPr>
      </w:pPr>
    </w:p>
    <w:p w:rsidR="00FF1501" w:rsidRPr="001C6AB2" w:rsidRDefault="00FF1501" w:rsidP="00FF1501">
      <w:pPr>
        <w:ind w:firstLine="510"/>
        <w:jc w:val="right"/>
        <w:rPr>
          <w:color w:val="000000"/>
          <w:szCs w:val="20"/>
        </w:rPr>
      </w:pPr>
      <w:r w:rsidRPr="001C6AB2">
        <w:rPr>
          <w:color w:val="000000"/>
          <w:szCs w:val="20"/>
        </w:rPr>
        <w:lastRenderedPageBreak/>
        <w:t>Таблица</w:t>
      </w:r>
    </w:p>
    <w:p w:rsidR="00FF1501" w:rsidRPr="001C6AB2" w:rsidRDefault="00FF1501" w:rsidP="00FF1501">
      <w:pPr>
        <w:ind w:firstLine="510"/>
        <w:jc w:val="center"/>
        <w:rPr>
          <w:color w:val="000000"/>
          <w:sz w:val="28"/>
          <w:szCs w:val="20"/>
        </w:rPr>
      </w:pPr>
      <w:r w:rsidRPr="001C6AB2">
        <w:rPr>
          <w:color w:val="000000"/>
          <w:szCs w:val="20"/>
        </w:rPr>
        <w:t>Характеристики материалов на основе фторопласта</w:t>
      </w:r>
    </w:p>
    <w:tbl>
      <w:tblPr>
        <w:tblStyle w:val="af"/>
        <w:tblW w:w="5000" w:type="pct"/>
        <w:tblLayout w:type="fixed"/>
        <w:tblLook w:val="0000" w:firstRow="0" w:lastRow="0" w:firstColumn="0" w:lastColumn="0" w:noHBand="0" w:noVBand="0"/>
      </w:tblPr>
      <w:tblGrid>
        <w:gridCol w:w="1640"/>
        <w:gridCol w:w="2155"/>
        <w:gridCol w:w="1924"/>
        <w:gridCol w:w="857"/>
        <w:gridCol w:w="1495"/>
        <w:gridCol w:w="1393"/>
        <w:gridCol w:w="1840"/>
        <w:gridCol w:w="1837"/>
      </w:tblGrid>
      <w:tr w:rsidR="00FF1501" w:rsidRPr="001C6AB2" w:rsidTr="00FF1501">
        <w:trPr>
          <w:trHeight w:val="1621"/>
        </w:trPr>
        <w:tc>
          <w:tcPr>
            <w:tcW w:w="624" w:type="pct"/>
          </w:tcPr>
          <w:p w:rsidR="00FF1501" w:rsidRPr="001C6AB2" w:rsidRDefault="00FF1501" w:rsidP="00FF1501">
            <w:pPr>
              <w:jc w:val="center"/>
              <w:rPr>
                <w:color w:val="000000"/>
              </w:rPr>
            </w:pPr>
            <w:r w:rsidRPr="001C6AB2">
              <w:rPr>
                <w:color w:val="000000"/>
              </w:rPr>
              <w:t>Марка</w:t>
            </w:r>
          </w:p>
          <w:p w:rsidR="00FF1501" w:rsidRPr="001C6AB2" w:rsidRDefault="00FF1501" w:rsidP="00FF1501">
            <w:pPr>
              <w:jc w:val="center"/>
              <w:rPr>
                <w:color w:val="000000"/>
              </w:rPr>
            </w:pPr>
            <w:r w:rsidRPr="001C6AB2">
              <w:rPr>
                <w:color w:val="000000"/>
              </w:rPr>
              <w:t>материала</w:t>
            </w:r>
          </w:p>
        </w:tc>
        <w:tc>
          <w:tcPr>
            <w:tcW w:w="820" w:type="pct"/>
          </w:tcPr>
          <w:p w:rsidR="00FF1501" w:rsidRPr="001C6AB2" w:rsidRDefault="00FF1501" w:rsidP="00FF1501">
            <w:pPr>
              <w:jc w:val="center"/>
              <w:rPr>
                <w:color w:val="000000"/>
              </w:rPr>
            </w:pPr>
            <w:r w:rsidRPr="001C6AB2">
              <w:rPr>
                <w:color w:val="000000"/>
              </w:rPr>
              <w:t>Состав,</w:t>
            </w:r>
          </w:p>
          <w:p w:rsidR="00FF1501" w:rsidRPr="001C6AB2" w:rsidRDefault="00FF1501" w:rsidP="00FF1501">
            <w:pPr>
              <w:jc w:val="center"/>
              <w:rPr>
                <w:color w:val="000000"/>
              </w:rPr>
            </w:pPr>
            <w:r w:rsidRPr="001C6AB2">
              <w:rPr>
                <w:color w:val="000000"/>
              </w:rPr>
              <w:t>%</w:t>
            </w:r>
          </w:p>
          <w:p w:rsidR="00FF1501" w:rsidRPr="001C6AB2" w:rsidRDefault="00FF1501" w:rsidP="00FF1501">
            <w:pPr>
              <w:jc w:val="center"/>
              <w:rPr>
                <w:color w:val="000000"/>
              </w:rPr>
            </w:pPr>
          </w:p>
        </w:tc>
        <w:tc>
          <w:tcPr>
            <w:tcW w:w="732" w:type="pct"/>
          </w:tcPr>
          <w:p w:rsidR="00FF1501" w:rsidRPr="001C6AB2" w:rsidRDefault="00FF1501" w:rsidP="00FF1501">
            <w:pPr>
              <w:jc w:val="center"/>
              <w:rPr>
                <w:color w:val="000000"/>
              </w:rPr>
            </w:pPr>
            <w:r w:rsidRPr="001C6AB2">
              <w:rPr>
                <w:color w:val="000000"/>
              </w:rPr>
              <w:t>Плотность</w:t>
            </w:r>
          </w:p>
          <w:p w:rsidR="00FF1501" w:rsidRPr="001C6AB2" w:rsidRDefault="00FF1501" w:rsidP="00FF1501">
            <w:pPr>
              <w:jc w:val="center"/>
              <w:rPr>
                <w:color w:val="000000"/>
              </w:rPr>
            </w:pPr>
            <w:r w:rsidRPr="001C6AB2">
              <w:rPr>
                <w:color w:val="000000"/>
              </w:rPr>
              <w:sym w:font="Symbol" w:char="F072"/>
            </w:r>
            <w:r w:rsidRPr="001C6AB2">
              <w:rPr>
                <w:color w:val="000000"/>
              </w:rPr>
              <w:t>, кг/м</w:t>
            </w:r>
            <w:r w:rsidRPr="001C6AB2">
              <w:rPr>
                <w:color w:val="000000"/>
                <w:vertAlign w:val="superscript"/>
              </w:rPr>
              <w:t>3</w:t>
            </w:r>
          </w:p>
        </w:tc>
        <w:tc>
          <w:tcPr>
            <w:tcW w:w="326" w:type="pct"/>
          </w:tcPr>
          <w:p w:rsidR="00FF1501" w:rsidRPr="001C6AB2" w:rsidRDefault="00FF1501" w:rsidP="00FF1501">
            <w:pPr>
              <w:jc w:val="center"/>
              <w:rPr>
                <w:color w:val="000000"/>
              </w:rPr>
            </w:pPr>
            <w:r w:rsidRPr="001C6AB2">
              <w:rPr>
                <w:color w:val="000000"/>
              </w:rPr>
              <w:t>Прочность</w:t>
            </w:r>
          </w:p>
          <w:p w:rsidR="00FF1501" w:rsidRPr="001C6AB2" w:rsidRDefault="00FF1501" w:rsidP="00FF1501">
            <w:pPr>
              <w:jc w:val="center"/>
              <w:rPr>
                <w:color w:val="000000"/>
              </w:rPr>
            </w:pPr>
            <w:r w:rsidRPr="001C6AB2">
              <w:rPr>
                <w:color w:val="000000"/>
              </w:rPr>
              <w:sym w:font="Symbol" w:char="F073"/>
            </w:r>
            <w:r w:rsidRPr="001C6AB2">
              <w:rPr>
                <w:color w:val="000000"/>
                <w:vertAlign w:val="subscript"/>
              </w:rPr>
              <w:t>в</w:t>
            </w:r>
            <w:r w:rsidRPr="001C6AB2">
              <w:rPr>
                <w:color w:val="000000"/>
              </w:rPr>
              <w:t>, МПа</w:t>
            </w:r>
          </w:p>
        </w:tc>
        <w:tc>
          <w:tcPr>
            <w:tcW w:w="569" w:type="pct"/>
          </w:tcPr>
          <w:p w:rsidR="00FF1501" w:rsidRPr="001C6AB2" w:rsidRDefault="00FF1501" w:rsidP="00FF1501">
            <w:pPr>
              <w:jc w:val="center"/>
              <w:rPr>
                <w:color w:val="000000"/>
              </w:rPr>
            </w:pPr>
            <w:r w:rsidRPr="001C6AB2">
              <w:rPr>
                <w:color w:val="000000"/>
              </w:rPr>
              <w:t>Твердость</w:t>
            </w:r>
          </w:p>
          <w:p w:rsidR="00FF1501" w:rsidRPr="001C6AB2" w:rsidRDefault="00FF1501" w:rsidP="00FF1501">
            <w:pPr>
              <w:jc w:val="center"/>
              <w:rPr>
                <w:color w:val="000000"/>
              </w:rPr>
            </w:pPr>
            <w:r w:rsidRPr="001C6AB2">
              <w:rPr>
                <w:color w:val="000000"/>
              </w:rPr>
              <w:t>НВ,</w:t>
            </w:r>
          </w:p>
          <w:p w:rsidR="00FF1501" w:rsidRPr="001C6AB2" w:rsidRDefault="00FF1501" w:rsidP="00FF1501">
            <w:pPr>
              <w:jc w:val="center"/>
              <w:rPr>
                <w:color w:val="000000"/>
              </w:rPr>
            </w:pPr>
            <w:proofErr w:type="gramStart"/>
            <w:r w:rsidRPr="001C6AB2">
              <w:rPr>
                <w:color w:val="000000"/>
              </w:rPr>
              <w:t>кг</w:t>
            </w:r>
            <w:proofErr w:type="gramEnd"/>
            <w:r w:rsidRPr="001C6AB2">
              <w:rPr>
                <w:color w:val="000000"/>
              </w:rPr>
              <w:t>/мм</w:t>
            </w:r>
            <w:r w:rsidRPr="001C6AB2">
              <w:rPr>
                <w:color w:val="000000"/>
                <w:vertAlign w:val="superscript"/>
              </w:rPr>
              <w:t>2</w:t>
            </w:r>
          </w:p>
        </w:tc>
        <w:tc>
          <w:tcPr>
            <w:tcW w:w="530" w:type="pct"/>
          </w:tcPr>
          <w:p w:rsidR="00FF1501" w:rsidRPr="001C6AB2" w:rsidRDefault="00FF1501" w:rsidP="00FF1501">
            <w:pPr>
              <w:jc w:val="center"/>
              <w:rPr>
                <w:color w:val="000000"/>
              </w:rPr>
            </w:pPr>
            <w:proofErr w:type="gramStart"/>
            <w:r w:rsidRPr="001C6AB2">
              <w:rPr>
                <w:color w:val="000000"/>
              </w:rPr>
              <w:t>Тепло-</w:t>
            </w:r>
            <w:proofErr w:type="spellStart"/>
            <w:r w:rsidRPr="001C6AB2">
              <w:rPr>
                <w:color w:val="000000"/>
              </w:rPr>
              <w:t>проводность</w:t>
            </w:r>
            <w:proofErr w:type="spellEnd"/>
            <w:proofErr w:type="gramEnd"/>
            <w:r w:rsidRPr="001C6AB2">
              <w:rPr>
                <w:color w:val="000000"/>
              </w:rPr>
              <w:t>,</w:t>
            </w:r>
          </w:p>
          <w:p w:rsidR="00FF1501" w:rsidRPr="001C6AB2" w:rsidRDefault="00FF1501" w:rsidP="00FF1501">
            <w:pPr>
              <w:jc w:val="center"/>
              <w:rPr>
                <w:color w:val="000000"/>
              </w:rPr>
            </w:pPr>
            <w:r w:rsidRPr="001C6AB2">
              <w:rPr>
                <w:color w:val="000000"/>
              </w:rPr>
              <w:t>С</w:t>
            </w:r>
            <w:r w:rsidRPr="001C6AB2">
              <w:rPr>
                <w:i/>
                <w:color w:val="000000"/>
                <w:vertAlign w:val="subscript"/>
              </w:rPr>
              <w:t>р</w:t>
            </w:r>
            <w:r w:rsidRPr="001C6AB2">
              <w:rPr>
                <w:color w:val="000000"/>
              </w:rPr>
              <w:t>,</w:t>
            </w:r>
          </w:p>
          <w:p w:rsidR="00FF1501" w:rsidRPr="001C6AB2" w:rsidRDefault="00FF1501" w:rsidP="00FF1501">
            <w:pPr>
              <w:jc w:val="center"/>
              <w:rPr>
                <w:color w:val="000000"/>
              </w:rPr>
            </w:pPr>
            <w:r w:rsidRPr="001C6AB2">
              <w:rPr>
                <w:color w:val="000000"/>
              </w:rPr>
              <w:t>Вт/(м</w:t>
            </w:r>
            <w:r w:rsidRPr="001C6AB2">
              <w:rPr>
                <w:color w:val="000000"/>
              </w:rPr>
              <w:sym w:font="Symbol" w:char="F0D7"/>
            </w:r>
            <w:r w:rsidRPr="001C6AB2">
              <w:rPr>
                <w:color w:val="000000"/>
              </w:rPr>
              <w:t>к)</w:t>
            </w:r>
          </w:p>
        </w:tc>
        <w:tc>
          <w:tcPr>
            <w:tcW w:w="700" w:type="pct"/>
          </w:tcPr>
          <w:p w:rsidR="00FF1501" w:rsidRPr="001C6AB2" w:rsidRDefault="00FF1501" w:rsidP="00FF1501">
            <w:pPr>
              <w:jc w:val="center"/>
              <w:rPr>
                <w:color w:val="000000"/>
              </w:rPr>
            </w:pPr>
            <w:r w:rsidRPr="001C6AB2">
              <w:rPr>
                <w:color w:val="000000"/>
              </w:rPr>
              <w:t>Коэффициент</w:t>
            </w:r>
          </w:p>
          <w:p w:rsidR="00FF1501" w:rsidRPr="001C6AB2" w:rsidRDefault="00FF1501" w:rsidP="00FF1501">
            <w:pPr>
              <w:jc w:val="center"/>
              <w:rPr>
                <w:color w:val="000000"/>
              </w:rPr>
            </w:pPr>
            <w:r w:rsidRPr="001C6AB2">
              <w:rPr>
                <w:color w:val="000000"/>
              </w:rPr>
              <w:t>трения,</w:t>
            </w:r>
          </w:p>
          <w:p w:rsidR="00FF1501" w:rsidRPr="001C6AB2" w:rsidRDefault="00FF1501" w:rsidP="00FF1501">
            <w:pPr>
              <w:jc w:val="center"/>
              <w:rPr>
                <w:color w:val="000000"/>
              </w:rPr>
            </w:pPr>
            <w:r w:rsidRPr="001C6AB2">
              <w:rPr>
                <w:color w:val="000000"/>
              </w:rPr>
              <w:sym w:font="Symbol" w:char="F0A6"/>
            </w:r>
          </w:p>
        </w:tc>
        <w:tc>
          <w:tcPr>
            <w:tcW w:w="700" w:type="pct"/>
          </w:tcPr>
          <w:p w:rsidR="00FF1501" w:rsidRPr="001C6AB2" w:rsidRDefault="00FF1501" w:rsidP="00FF1501">
            <w:pPr>
              <w:jc w:val="center"/>
              <w:rPr>
                <w:color w:val="000000"/>
              </w:rPr>
            </w:pPr>
            <w:proofErr w:type="spellStart"/>
            <w:proofErr w:type="gramStart"/>
            <w:r w:rsidRPr="001C6AB2">
              <w:rPr>
                <w:color w:val="000000"/>
              </w:rPr>
              <w:t>Интенсив-ность</w:t>
            </w:r>
            <w:proofErr w:type="spellEnd"/>
            <w:proofErr w:type="gramEnd"/>
          </w:p>
          <w:p w:rsidR="00FF1501" w:rsidRPr="001C6AB2" w:rsidRDefault="00FF1501" w:rsidP="00FF1501">
            <w:pPr>
              <w:jc w:val="center"/>
              <w:rPr>
                <w:color w:val="000000"/>
              </w:rPr>
            </w:pPr>
            <w:r w:rsidRPr="001C6AB2">
              <w:rPr>
                <w:color w:val="000000"/>
              </w:rPr>
              <w:t>изнашивания,</w:t>
            </w:r>
          </w:p>
          <w:p w:rsidR="00FF1501" w:rsidRPr="001C6AB2" w:rsidRDefault="00FF1501" w:rsidP="00FF1501">
            <w:pPr>
              <w:jc w:val="center"/>
              <w:rPr>
                <w:color w:val="000000"/>
              </w:rPr>
            </w:pPr>
            <w:proofErr w:type="spellStart"/>
            <w:r w:rsidRPr="001C6AB2">
              <w:rPr>
                <w:color w:val="000000"/>
              </w:rPr>
              <w:t>J</w:t>
            </w:r>
            <w:r w:rsidRPr="001C6AB2">
              <w:rPr>
                <w:color w:val="000000"/>
                <w:vertAlign w:val="subscript"/>
              </w:rPr>
              <w:t>h</w:t>
            </w:r>
            <w:proofErr w:type="spellEnd"/>
            <w:r w:rsidRPr="001C6AB2">
              <w:rPr>
                <w:color w:val="000000"/>
              </w:rPr>
              <w:t xml:space="preserve"> </w:t>
            </w:r>
            <w:r w:rsidRPr="001C6AB2">
              <w:rPr>
                <w:color w:val="000000"/>
              </w:rPr>
              <w:sym w:font="Symbol" w:char="F0D7"/>
            </w:r>
            <w:r w:rsidRPr="001C6AB2">
              <w:rPr>
                <w:color w:val="000000"/>
              </w:rPr>
              <w:t>10</w:t>
            </w:r>
            <w:r w:rsidRPr="001C6AB2">
              <w:rPr>
                <w:color w:val="000000"/>
                <w:vertAlign w:val="superscript"/>
              </w:rPr>
              <w:t>9</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Ф-4</w:t>
            </w:r>
          </w:p>
        </w:tc>
        <w:tc>
          <w:tcPr>
            <w:tcW w:w="820" w:type="pct"/>
          </w:tcPr>
          <w:p w:rsidR="00FF1501" w:rsidRPr="001C6AB2" w:rsidRDefault="00FF1501" w:rsidP="00FF1501">
            <w:pPr>
              <w:jc w:val="center"/>
              <w:rPr>
                <w:color w:val="000000"/>
              </w:rPr>
            </w:pPr>
          </w:p>
        </w:tc>
        <w:tc>
          <w:tcPr>
            <w:tcW w:w="732" w:type="pct"/>
          </w:tcPr>
          <w:p w:rsidR="00FF1501" w:rsidRPr="001C6AB2" w:rsidRDefault="00FF1501" w:rsidP="00FF1501">
            <w:pPr>
              <w:jc w:val="center"/>
              <w:rPr>
                <w:color w:val="000000"/>
              </w:rPr>
            </w:pPr>
            <w:r w:rsidRPr="001C6AB2">
              <w:rPr>
                <w:color w:val="000000"/>
              </w:rPr>
              <w:t>2,18</w:t>
            </w:r>
            <w:r w:rsidRPr="001C6AB2">
              <w:rPr>
                <w:color w:val="000000"/>
              </w:rPr>
              <w:sym w:font="Symbol" w:char="F0B8"/>
            </w:r>
            <w:r w:rsidRPr="001C6AB2">
              <w:rPr>
                <w:color w:val="000000"/>
              </w:rPr>
              <w:t>2,21</w:t>
            </w:r>
          </w:p>
        </w:tc>
        <w:tc>
          <w:tcPr>
            <w:tcW w:w="326" w:type="pct"/>
          </w:tcPr>
          <w:p w:rsidR="00FF1501" w:rsidRPr="001C6AB2" w:rsidRDefault="00FF1501" w:rsidP="00FF1501">
            <w:pPr>
              <w:jc w:val="center"/>
              <w:rPr>
                <w:color w:val="000000"/>
              </w:rPr>
            </w:pPr>
            <w:r w:rsidRPr="001C6AB2">
              <w:rPr>
                <w:color w:val="000000"/>
              </w:rPr>
              <w:t>14,0</w:t>
            </w:r>
            <w:r>
              <w:rPr>
                <w:color w:val="000000"/>
              </w:rPr>
              <w:t>–</w:t>
            </w:r>
            <w:r w:rsidRPr="001C6AB2">
              <w:rPr>
                <w:color w:val="000000"/>
              </w:rPr>
              <w:t>35,0</w:t>
            </w:r>
          </w:p>
        </w:tc>
        <w:tc>
          <w:tcPr>
            <w:tcW w:w="569" w:type="pct"/>
          </w:tcPr>
          <w:p w:rsidR="00FF1501" w:rsidRPr="001C6AB2" w:rsidRDefault="00FF1501" w:rsidP="00FF1501">
            <w:pPr>
              <w:jc w:val="center"/>
              <w:rPr>
                <w:color w:val="000000"/>
              </w:rPr>
            </w:pPr>
            <w:r w:rsidRPr="001C6AB2">
              <w:rPr>
                <w:color w:val="000000"/>
              </w:rPr>
              <w:t>30</w:t>
            </w:r>
            <w:r>
              <w:rPr>
                <w:color w:val="000000"/>
              </w:rPr>
              <w:t>–</w:t>
            </w:r>
            <w:r w:rsidRPr="001C6AB2">
              <w:rPr>
                <w:color w:val="000000"/>
              </w:rPr>
              <w:t>40</w:t>
            </w:r>
          </w:p>
        </w:tc>
        <w:tc>
          <w:tcPr>
            <w:tcW w:w="530" w:type="pct"/>
          </w:tcPr>
          <w:p w:rsidR="00FF1501" w:rsidRPr="001C6AB2" w:rsidRDefault="00FF1501" w:rsidP="00FF1501">
            <w:pPr>
              <w:jc w:val="center"/>
              <w:rPr>
                <w:color w:val="000000"/>
              </w:rPr>
            </w:pPr>
            <w:r w:rsidRPr="001C6AB2">
              <w:rPr>
                <w:color w:val="000000"/>
              </w:rPr>
              <w:t>0,2</w:t>
            </w:r>
          </w:p>
        </w:tc>
        <w:tc>
          <w:tcPr>
            <w:tcW w:w="700" w:type="pct"/>
          </w:tcPr>
          <w:p w:rsidR="00FF1501" w:rsidRPr="001C6AB2" w:rsidRDefault="00FF1501" w:rsidP="00FF1501">
            <w:pPr>
              <w:jc w:val="center"/>
              <w:rPr>
                <w:color w:val="000000"/>
              </w:rPr>
            </w:pPr>
            <w:r w:rsidRPr="001C6AB2">
              <w:rPr>
                <w:color w:val="000000"/>
              </w:rPr>
              <w:t>0,04</w:t>
            </w:r>
          </w:p>
        </w:tc>
        <w:tc>
          <w:tcPr>
            <w:tcW w:w="700" w:type="pct"/>
          </w:tcPr>
          <w:p w:rsidR="00FF1501" w:rsidRPr="001C6AB2" w:rsidRDefault="00FF1501" w:rsidP="00FF1501">
            <w:pPr>
              <w:jc w:val="center"/>
              <w:rPr>
                <w:color w:val="000000"/>
              </w:rPr>
            </w:pPr>
            <w:r w:rsidRPr="001C6AB2">
              <w:rPr>
                <w:color w:val="000000"/>
              </w:rPr>
              <w:t>80</w:t>
            </w:r>
            <w:r>
              <w:rPr>
                <w:color w:val="000000"/>
              </w:rPr>
              <w:t>–</w:t>
            </w:r>
            <w:r w:rsidRPr="001C6AB2">
              <w:rPr>
                <w:color w:val="000000"/>
              </w:rPr>
              <w:t>100</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Ф4К20</w:t>
            </w:r>
          </w:p>
        </w:tc>
        <w:tc>
          <w:tcPr>
            <w:tcW w:w="820" w:type="pct"/>
          </w:tcPr>
          <w:p w:rsidR="00FF1501" w:rsidRPr="001C6AB2" w:rsidRDefault="00FF1501" w:rsidP="00FF1501">
            <w:pPr>
              <w:jc w:val="center"/>
              <w:rPr>
                <w:color w:val="000000"/>
              </w:rPr>
            </w:pPr>
            <w:r w:rsidRPr="001C6AB2">
              <w:rPr>
                <w:color w:val="000000"/>
              </w:rPr>
              <w:t>Ф-4, 80 Кокс, 2</w:t>
            </w:r>
            <w:r>
              <w:rPr>
                <w:color w:val="000000"/>
              </w:rPr>
              <w:t>0</w:t>
            </w:r>
          </w:p>
        </w:tc>
        <w:tc>
          <w:tcPr>
            <w:tcW w:w="732" w:type="pct"/>
          </w:tcPr>
          <w:p w:rsidR="00FF1501" w:rsidRPr="001C6AB2" w:rsidRDefault="00FF1501" w:rsidP="00FF1501">
            <w:pPr>
              <w:jc w:val="center"/>
              <w:rPr>
                <w:color w:val="000000"/>
              </w:rPr>
            </w:pPr>
          </w:p>
        </w:tc>
        <w:tc>
          <w:tcPr>
            <w:tcW w:w="326" w:type="pct"/>
          </w:tcPr>
          <w:p w:rsidR="00FF1501" w:rsidRPr="001C6AB2" w:rsidRDefault="00FF1501" w:rsidP="00FF1501">
            <w:pPr>
              <w:jc w:val="center"/>
              <w:rPr>
                <w:color w:val="000000"/>
              </w:rPr>
            </w:pPr>
          </w:p>
        </w:tc>
        <w:tc>
          <w:tcPr>
            <w:tcW w:w="569" w:type="pct"/>
          </w:tcPr>
          <w:p w:rsidR="00FF1501" w:rsidRPr="001C6AB2" w:rsidRDefault="00FF1501" w:rsidP="00FF1501">
            <w:pPr>
              <w:jc w:val="center"/>
              <w:rPr>
                <w:color w:val="000000"/>
              </w:rPr>
            </w:pPr>
          </w:p>
        </w:tc>
        <w:tc>
          <w:tcPr>
            <w:tcW w:w="530" w:type="pct"/>
          </w:tcPr>
          <w:p w:rsidR="00FF1501" w:rsidRPr="001C6AB2" w:rsidRDefault="00FF1501" w:rsidP="00FF1501">
            <w:pPr>
              <w:jc w:val="center"/>
              <w:rPr>
                <w:color w:val="000000"/>
              </w:rPr>
            </w:pPr>
          </w:p>
        </w:tc>
        <w:tc>
          <w:tcPr>
            <w:tcW w:w="700" w:type="pct"/>
          </w:tcPr>
          <w:p w:rsidR="00FF1501" w:rsidRPr="001C6AB2" w:rsidRDefault="00FF1501" w:rsidP="00FF1501">
            <w:pPr>
              <w:jc w:val="center"/>
              <w:rPr>
                <w:color w:val="000000"/>
              </w:rPr>
            </w:pPr>
            <w:r w:rsidRPr="001C6AB2">
              <w:rPr>
                <w:color w:val="000000"/>
              </w:rPr>
              <w:t>0,06</w:t>
            </w:r>
          </w:p>
        </w:tc>
        <w:tc>
          <w:tcPr>
            <w:tcW w:w="700" w:type="pct"/>
          </w:tcPr>
          <w:p w:rsidR="00FF1501" w:rsidRPr="001C6AB2" w:rsidRDefault="00FF1501" w:rsidP="00FF1501">
            <w:pPr>
              <w:jc w:val="center"/>
              <w:rPr>
                <w:color w:val="000000"/>
              </w:rPr>
            </w:pPr>
            <w:r w:rsidRPr="001C6AB2">
              <w:rPr>
                <w:color w:val="000000"/>
              </w:rPr>
              <w:t>0,75</w:t>
            </w:r>
            <w:r>
              <w:rPr>
                <w:color w:val="000000"/>
              </w:rPr>
              <w:t>–</w:t>
            </w:r>
            <w:r w:rsidRPr="001C6AB2">
              <w:rPr>
                <w:color w:val="000000"/>
              </w:rPr>
              <w:t>1,0</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Ф4М15</w:t>
            </w:r>
          </w:p>
        </w:tc>
        <w:tc>
          <w:tcPr>
            <w:tcW w:w="820" w:type="pct"/>
          </w:tcPr>
          <w:p w:rsidR="00FF1501" w:rsidRPr="001C6AB2" w:rsidRDefault="00FF1501" w:rsidP="00FF1501">
            <w:pPr>
              <w:jc w:val="center"/>
              <w:rPr>
                <w:color w:val="000000"/>
              </w:rPr>
            </w:pPr>
            <w:r w:rsidRPr="001C6AB2">
              <w:rPr>
                <w:color w:val="000000"/>
              </w:rPr>
              <w:t>Ф-4, 85 MoS</w:t>
            </w:r>
            <w:r w:rsidRPr="001C6AB2">
              <w:rPr>
                <w:color w:val="000000"/>
                <w:vertAlign w:val="subscript"/>
              </w:rPr>
              <w:t>2</w:t>
            </w:r>
            <w:r w:rsidRPr="001C6AB2">
              <w:rPr>
                <w:color w:val="000000"/>
              </w:rPr>
              <w:t>,15</w:t>
            </w:r>
          </w:p>
        </w:tc>
        <w:tc>
          <w:tcPr>
            <w:tcW w:w="732" w:type="pct"/>
          </w:tcPr>
          <w:p w:rsidR="00FF1501" w:rsidRPr="001C6AB2" w:rsidRDefault="00FF1501" w:rsidP="00FF1501">
            <w:pPr>
              <w:jc w:val="center"/>
              <w:rPr>
                <w:color w:val="000000"/>
              </w:rPr>
            </w:pPr>
            <w:r w:rsidRPr="001C6AB2">
              <w:rPr>
                <w:color w:val="000000"/>
              </w:rPr>
              <w:t>2,25</w:t>
            </w:r>
          </w:p>
        </w:tc>
        <w:tc>
          <w:tcPr>
            <w:tcW w:w="326" w:type="pct"/>
          </w:tcPr>
          <w:p w:rsidR="00FF1501" w:rsidRPr="001C6AB2" w:rsidRDefault="00FF1501" w:rsidP="00FF1501">
            <w:pPr>
              <w:jc w:val="center"/>
              <w:rPr>
                <w:color w:val="000000"/>
              </w:rPr>
            </w:pPr>
            <w:r w:rsidRPr="001C6AB2">
              <w:rPr>
                <w:color w:val="000000"/>
              </w:rPr>
              <w:t>13,5</w:t>
            </w:r>
          </w:p>
        </w:tc>
        <w:tc>
          <w:tcPr>
            <w:tcW w:w="569" w:type="pct"/>
          </w:tcPr>
          <w:p w:rsidR="00FF1501" w:rsidRPr="001C6AB2" w:rsidRDefault="00FF1501" w:rsidP="00FF1501">
            <w:pPr>
              <w:jc w:val="center"/>
              <w:rPr>
                <w:color w:val="000000"/>
              </w:rPr>
            </w:pPr>
            <w:r w:rsidRPr="001C6AB2">
              <w:rPr>
                <w:color w:val="000000"/>
              </w:rPr>
              <w:t>50</w:t>
            </w:r>
          </w:p>
        </w:tc>
        <w:tc>
          <w:tcPr>
            <w:tcW w:w="530" w:type="pct"/>
          </w:tcPr>
          <w:p w:rsidR="00FF1501" w:rsidRPr="001C6AB2" w:rsidRDefault="00FF1501" w:rsidP="00FF1501">
            <w:pPr>
              <w:jc w:val="center"/>
              <w:rPr>
                <w:color w:val="000000"/>
              </w:rPr>
            </w:pPr>
            <w:r w:rsidRPr="001C6AB2">
              <w:rPr>
                <w:color w:val="000000"/>
              </w:rPr>
              <w:t>—</w:t>
            </w:r>
          </w:p>
        </w:tc>
        <w:tc>
          <w:tcPr>
            <w:tcW w:w="700" w:type="pct"/>
          </w:tcPr>
          <w:p w:rsidR="00FF1501" w:rsidRPr="001C6AB2" w:rsidRDefault="00FF1501" w:rsidP="00FF1501">
            <w:pPr>
              <w:jc w:val="center"/>
              <w:rPr>
                <w:color w:val="000000"/>
              </w:rPr>
            </w:pPr>
            <w:r w:rsidRPr="001C6AB2">
              <w:rPr>
                <w:color w:val="000000"/>
              </w:rPr>
              <w:t>0,07</w:t>
            </w:r>
          </w:p>
        </w:tc>
        <w:tc>
          <w:tcPr>
            <w:tcW w:w="700" w:type="pct"/>
          </w:tcPr>
          <w:p w:rsidR="00FF1501" w:rsidRPr="001C6AB2" w:rsidRDefault="00FF1501" w:rsidP="00FF1501">
            <w:pPr>
              <w:jc w:val="center"/>
              <w:rPr>
                <w:color w:val="000000"/>
              </w:rPr>
            </w:pPr>
            <w:r w:rsidRPr="001C6AB2">
              <w:rPr>
                <w:color w:val="000000"/>
              </w:rPr>
              <w:t>0,5</w:t>
            </w:r>
            <w:r>
              <w:rPr>
                <w:color w:val="000000"/>
              </w:rPr>
              <w:t>–</w:t>
            </w:r>
            <w:r w:rsidRPr="001C6AB2">
              <w:rPr>
                <w:color w:val="000000"/>
              </w:rPr>
              <w:t>1,8</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Ф4С15</w:t>
            </w:r>
          </w:p>
        </w:tc>
        <w:tc>
          <w:tcPr>
            <w:tcW w:w="820" w:type="pct"/>
          </w:tcPr>
          <w:p w:rsidR="00FF1501" w:rsidRPr="001C6AB2" w:rsidRDefault="00FF1501" w:rsidP="00FF1501">
            <w:pPr>
              <w:jc w:val="center"/>
              <w:rPr>
                <w:color w:val="000000"/>
              </w:rPr>
            </w:pPr>
            <w:r w:rsidRPr="001C6AB2">
              <w:rPr>
                <w:color w:val="000000"/>
              </w:rPr>
              <w:t xml:space="preserve">Ф-4, 85 </w:t>
            </w:r>
            <w:proofErr w:type="gramStart"/>
            <w:r w:rsidRPr="001C6AB2">
              <w:rPr>
                <w:color w:val="000000"/>
              </w:rPr>
              <w:t>Стекло-волокно</w:t>
            </w:r>
            <w:proofErr w:type="gramEnd"/>
            <w:r w:rsidRPr="001C6AB2">
              <w:rPr>
                <w:color w:val="000000"/>
              </w:rPr>
              <w:t xml:space="preserve"> </w:t>
            </w:r>
            <w:proofErr w:type="spellStart"/>
            <w:r w:rsidRPr="001C6AB2">
              <w:rPr>
                <w:color w:val="000000"/>
              </w:rPr>
              <w:t>рубл</w:t>
            </w:r>
            <w:proofErr w:type="spellEnd"/>
            <w:r w:rsidRPr="001C6AB2">
              <w:rPr>
                <w:color w:val="000000"/>
              </w:rPr>
              <w:t>. 15</w:t>
            </w:r>
          </w:p>
        </w:tc>
        <w:tc>
          <w:tcPr>
            <w:tcW w:w="732" w:type="pct"/>
          </w:tcPr>
          <w:p w:rsidR="00FF1501" w:rsidRPr="001C6AB2" w:rsidRDefault="00FF1501" w:rsidP="00FF1501">
            <w:pPr>
              <w:jc w:val="center"/>
              <w:rPr>
                <w:color w:val="000000"/>
              </w:rPr>
            </w:pPr>
            <w:r w:rsidRPr="001C6AB2">
              <w:rPr>
                <w:color w:val="000000"/>
              </w:rPr>
              <w:t>2,20</w:t>
            </w:r>
          </w:p>
        </w:tc>
        <w:tc>
          <w:tcPr>
            <w:tcW w:w="326" w:type="pct"/>
          </w:tcPr>
          <w:p w:rsidR="00FF1501" w:rsidRPr="001C6AB2" w:rsidRDefault="00FF1501" w:rsidP="00FF1501">
            <w:pPr>
              <w:jc w:val="center"/>
              <w:rPr>
                <w:color w:val="000000"/>
              </w:rPr>
            </w:pPr>
            <w:r w:rsidRPr="001C6AB2">
              <w:rPr>
                <w:color w:val="000000"/>
              </w:rPr>
              <w:t>11</w:t>
            </w:r>
            <w:r>
              <w:rPr>
                <w:color w:val="000000"/>
              </w:rPr>
              <w:t>–</w:t>
            </w:r>
            <w:r w:rsidRPr="001C6AB2">
              <w:rPr>
                <w:color w:val="000000"/>
              </w:rPr>
              <w:t>14</w:t>
            </w:r>
          </w:p>
        </w:tc>
        <w:tc>
          <w:tcPr>
            <w:tcW w:w="569" w:type="pct"/>
          </w:tcPr>
          <w:p w:rsidR="00FF1501" w:rsidRPr="001C6AB2" w:rsidRDefault="00FF1501" w:rsidP="00FF1501">
            <w:pPr>
              <w:jc w:val="center"/>
              <w:rPr>
                <w:color w:val="000000"/>
              </w:rPr>
            </w:pPr>
            <w:r w:rsidRPr="001C6AB2">
              <w:rPr>
                <w:color w:val="000000"/>
              </w:rPr>
              <w:t>50</w:t>
            </w:r>
            <w:r>
              <w:rPr>
                <w:color w:val="000000"/>
              </w:rPr>
              <w:t>–</w:t>
            </w:r>
            <w:r w:rsidRPr="001C6AB2">
              <w:rPr>
                <w:color w:val="000000"/>
              </w:rPr>
              <w:t>60</w:t>
            </w:r>
          </w:p>
        </w:tc>
        <w:tc>
          <w:tcPr>
            <w:tcW w:w="530" w:type="pct"/>
          </w:tcPr>
          <w:p w:rsidR="00FF1501" w:rsidRPr="001C6AB2" w:rsidRDefault="00FF1501" w:rsidP="00FF1501">
            <w:pPr>
              <w:jc w:val="center"/>
              <w:rPr>
                <w:color w:val="000000"/>
              </w:rPr>
            </w:pPr>
            <w:r w:rsidRPr="001C6AB2">
              <w:rPr>
                <w:color w:val="000000"/>
              </w:rPr>
              <w:t>—</w:t>
            </w:r>
          </w:p>
        </w:tc>
        <w:tc>
          <w:tcPr>
            <w:tcW w:w="700" w:type="pct"/>
          </w:tcPr>
          <w:p w:rsidR="00FF1501" w:rsidRPr="001C6AB2" w:rsidRDefault="00FF1501" w:rsidP="00FF1501">
            <w:pPr>
              <w:jc w:val="center"/>
              <w:rPr>
                <w:color w:val="000000"/>
              </w:rPr>
            </w:pPr>
            <w:r w:rsidRPr="001C6AB2">
              <w:rPr>
                <w:color w:val="000000"/>
              </w:rPr>
              <w:t>0,08</w:t>
            </w:r>
            <w:r>
              <w:rPr>
                <w:color w:val="000000"/>
              </w:rPr>
              <w:t>–</w:t>
            </w:r>
            <w:r w:rsidRPr="001C6AB2">
              <w:rPr>
                <w:color w:val="000000"/>
              </w:rPr>
              <w:t>0,09</w:t>
            </w:r>
          </w:p>
        </w:tc>
        <w:tc>
          <w:tcPr>
            <w:tcW w:w="700" w:type="pct"/>
          </w:tcPr>
          <w:p w:rsidR="00FF1501" w:rsidRPr="001C6AB2" w:rsidRDefault="00FF1501" w:rsidP="00FF1501">
            <w:pPr>
              <w:jc w:val="center"/>
              <w:rPr>
                <w:color w:val="000000"/>
              </w:rPr>
            </w:pPr>
            <w:r w:rsidRPr="001C6AB2">
              <w:rPr>
                <w:color w:val="000000"/>
              </w:rPr>
              <w:t>1,7</w:t>
            </w:r>
            <w:r>
              <w:rPr>
                <w:color w:val="000000"/>
              </w:rPr>
              <w:t>–</w:t>
            </w:r>
            <w:r w:rsidRPr="001C6AB2">
              <w:rPr>
                <w:color w:val="000000"/>
              </w:rPr>
              <w:t>2,0</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Ф4К15М5</w:t>
            </w:r>
          </w:p>
        </w:tc>
        <w:tc>
          <w:tcPr>
            <w:tcW w:w="820" w:type="pct"/>
          </w:tcPr>
          <w:p w:rsidR="00FF1501" w:rsidRPr="001C6AB2" w:rsidRDefault="00FF1501" w:rsidP="00FF1501">
            <w:pPr>
              <w:jc w:val="center"/>
              <w:rPr>
                <w:color w:val="000000"/>
              </w:rPr>
            </w:pPr>
            <w:r w:rsidRPr="001C6AB2">
              <w:rPr>
                <w:color w:val="000000"/>
              </w:rPr>
              <w:t>Ф-4, 80 Кокс, 15</w:t>
            </w:r>
          </w:p>
          <w:p w:rsidR="00FF1501" w:rsidRPr="001C6AB2" w:rsidRDefault="00FF1501" w:rsidP="00FF1501">
            <w:pPr>
              <w:jc w:val="center"/>
              <w:rPr>
                <w:color w:val="000000"/>
              </w:rPr>
            </w:pPr>
            <w:r w:rsidRPr="001C6AB2">
              <w:rPr>
                <w:color w:val="000000"/>
              </w:rPr>
              <w:t>MoS</w:t>
            </w:r>
            <w:r w:rsidRPr="001C6AB2">
              <w:rPr>
                <w:color w:val="000000"/>
                <w:vertAlign w:val="subscript"/>
              </w:rPr>
              <w:t>2</w:t>
            </w:r>
            <w:r w:rsidRPr="001C6AB2">
              <w:rPr>
                <w:color w:val="000000"/>
              </w:rPr>
              <w:t>, 5</w:t>
            </w:r>
          </w:p>
        </w:tc>
        <w:tc>
          <w:tcPr>
            <w:tcW w:w="732" w:type="pct"/>
          </w:tcPr>
          <w:p w:rsidR="00FF1501" w:rsidRPr="001C6AB2" w:rsidRDefault="00FF1501" w:rsidP="00FF1501">
            <w:pPr>
              <w:jc w:val="center"/>
              <w:rPr>
                <w:color w:val="000000"/>
              </w:rPr>
            </w:pPr>
            <w:r w:rsidRPr="001C6AB2">
              <w:rPr>
                <w:color w:val="000000"/>
              </w:rPr>
              <w:t>2,19</w:t>
            </w:r>
          </w:p>
        </w:tc>
        <w:tc>
          <w:tcPr>
            <w:tcW w:w="326" w:type="pct"/>
          </w:tcPr>
          <w:p w:rsidR="00FF1501" w:rsidRPr="001C6AB2" w:rsidRDefault="00FF1501" w:rsidP="00FF1501">
            <w:pPr>
              <w:jc w:val="center"/>
              <w:rPr>
                <w:color w:val="000000"/>
              </w:rPr>
            </w:pPr>
            <w:r w:rsidRPr="001C6AB2">
              <w:rPr>
                <w:color w:val="000000"/>
              </w:rPr>
              <w:t>14</w:t>
            </w:r>
          </w:p>
        </w:tc>
        <w:tc>
          <w:tcPr>
            <w:tcW w:w="569" w:type="pct"/>
          </w:tcPr>
          <w:p w:rsidR="00FF1501" w:rsidRPr="001C6AB2" w:rsidRDefault="00FF1501" w:rsidP="00FF1501">
            <w:pPr>
              <w:jc w:val="center"/>
              <w:rPr>
                <w:color w:val="000000"/>
              </w:rPr>
            </w:pPr>
            <w:r w:rsidRPr="001C6AB2">
              <w:rPr>
                <w:color w:val="000000"/>
              </w:rPr>
              <w:t>40</w:t>
            </w:r>
          </w:p>
        </w:tc>
        <w:tc>
          <w:tcPr>
            <w:tcW w:w="530" w:type="pct"/>
          </w:tcPr>
          <w:p w:rsidR="00FF1501" w:rsidRPr="001C6AB2" w:rsidRDefault="00FF1501" w:rsidP="00FF1501">
            <w:pPr>
              <w:jc w:val="center"/>
              <w:rPr>
                <w:color w:val="000000"/>
              </w:rPr>
            </w:pPr>
            <w:r w:rsidRPr="001C6AB2">
              <w:rPr>
                <w:color w:val="000000"/>
              </w:rPr>
              <w:t>—</w:t>
            </w:r>
          </w:p>
        </w:tc>
        <w:tc>
          <w:tcPr>
            <w:tcW w:w="700" w:type="pct"/>
          </w:tcPr>
          <w:p w:rsidR="00FF1501" w:rsidRPr="001C6AB2" w:rsidRDefault="00FF1501" w:rsidP="00FF1501">
            <w:pPr>
              <w:jc w:val="center"/>
              <w:rPr>
                <w:color w:val="000000"/>
              </w:rPr>
            </w:pPr>
            <w:r w:rsidRPr="001C6AB2">
              <w:rPr>
                <w:color w:val="000000"/>
              </w:rPr>
              <w:t>0,08</w:t>
            </w:r>
            <w:r>
              <w:rPr>
                <w:color w:val="000000"/>
              </w:rPr>
              <w:t>–</w:t>
            </w:r>
            <w:r w:rsidRPr="001C6AB2">
              <w:rPr>
                <w:color w:val="000000"/>
              </w:rPr>
              <w:t>0,09</w:t>
            </w:r>
          </w:p>
        </w:tc>
        <w:tc>
          <w:tcPr>
            <w:tcW w:w="700" w:type="pct"/>
          </w:tcPr>
          <w:p w:rsidR="00FF1501" w:rsidRPr="001C6AB2" w:rsidRDefault="00FF1501" w:rsidP="00FF1501">
            <w:pPr>
              <w:jc w:val="center"/>
              <w:rPr>
                <w:color w:val="000000"/>
              </w:rPr>
            </w:pPr>
            <w:r w:rsidRPr="001C6AB2">
              <w:rPr>
                <w:color w:val="000000"/>
              </w:rPr>
              <w:t>1,7</w:t>
            </w:r>
            <w:r>
              <w:rPr>
                <w:color w:val="000000"/>
              </w:rPr>
              <w:t>–</w:t>
            </w:r>
            <w:r w:rsidRPr="001C6AB2">
              <w:rPr>
                <w:color w:val="000000"/>
              </w:rPr>
              <w:t>2,0</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АМИП-15М</w:t>
            </w:r>
          </w:p>
          <w:p w:rsidR="00FF1501" w:rsidRPr="001C6AB2" w:rsidRDefault="00FF1501" w:rsidP="00FF1501">
            <w:pPr>
              <w:jc w:val="center"/>
              <w:rPr>
                <w:color w:val="000000"/>
              </w:rPr>
            </w:pPr>
            <w:r w:rsidRPr="001C6AB2">
              <w:rPr>
                <w:color w:val="000000"/>
              </w:rPr>
              <w:t>ФН-202</w:t>
            </w:r>
          </w:p>
        </w:tc>
        <w:tc>
          <w:tcPr>
            <w:tcW w:w="820" w:type="pct"/>
          </w:tcPr>
          <w:p w:rsidR="00FF1501" w:rsidRPr="001C6AB2" w:rsidRDefault="00FF1501" w:rsidP="00FF1501">
            <w:pPr>
              <w:jc w:val="center"/>
              <w:rPr>
                <w:color w:val="000000"/>
              </w:rPr>
            </w:pPr>
            <w:r w:rsidRPr="001C6AB2">
              <w:rPr>
                <w:color w:val="000000"/>
              </w:rPr>
              <w:t xml:space="preserve">Ф-4, </w:t>
            </w:r>
            <w:proofErr w:type="spellStart"/>
            <w:r w:rsidRPr="001C6AB2">
              <w:rPr>
                <w:color w:val="000000"/>
              </w:rPr>
              <w:t>Ситал</w:t>
            </w:r>
            <w:proofErr w:type="spellEnd"/>
            <w:r w:rsidRPr="001C6AB2">
              <w:rPr>
                <w:color w:val="000000"/>
              </w:rPr>
              <w:t>, MoS</w:t>
            </w:r>
            <w:r w:rsidRPr="001C6AB2">
              <w:rPr>
                <w:color w:val="000000"/>
                <w:vertAlign w:val="subscript"/>
              </w:rPr>
              <w:t>2</w:t>
            </w:r>
            <w:r w:rsidRPr="001C6AB2">
              <w:rPr>
                <w:color w:val="000000"/>
              </w:rPr>
              <w:t xml:space="preserve"> Ф-4, никель, Нитрид бора, MoS</w:t>
            </w:r>
            <w:r w:rsidRPr="001C6AB2">
              <w:rPr>
                <w:color w:val="000000"/>
                <w:vertAlign w:val="subscript"/>
              </w:rPr>
              <w:t>2</w:t>
            </w:r>
          </w:p>
        </w:tc>
        <w:tc>
          <w:tcPr>
            <w:tcW w:w="732" w:type="pct"/>
          </w:tcPr>
          <w:p w:rsidR="00FF1501" w:rsidRPr="001C6AB2" w:rsidRDefault="00FF1501" w:rsidP="00FF1501">
            <w:pPr>
              <w:jc w:val="center"/>
              <w:rPr>
                <w:color w:val="000000"/>
              </w:rPr>
            </w:pPr>
            <w:r w:rsidRPr="001C6AB2">
              <w:rPr>
                <w:color w:val="000000"/>
              </w:rPr>
              <w:t>2,25</w:t>
            </w:r>
          </w:p>
          <w:p w:rsidR="00FF1501" w:rsidRPr="001C6AB2" w:rsidRDefault="00FF1501" w:rsidP="00FF1501">
            <w:pPr>
              <w:jc w:val="center"/>
              <w:rPr>
                <w:color w:val="000000"/>
              </w:rPr>
            </w:pPr>
            <w:r w:rsidRPr="001C6AB2">
              <w:rPr>
                <w:color w:val="000000"/>
              </w:rPr>
              <w:t>2,40</w:t>
            </w:r>
          </w:p>
        </w:tc>
        <w:tc>
          <w:tcPr>
            <w:tcW w:w="326" w:type="pct"/>
          </w:tcPr>
          <w:p w:rsidR="00FF1501" w:rsidRPr="001C6AB2" w:rsidRDefault="00FF1501" w:rsidP="00FF1501">
            <w:pPr>
              <w:jc w:val="center"/>
              <w:rPr>
                <w:color w:val="000000"/>
              </w:rPr>
            </w:pPr>
            <w:r w:rsidRPr="001C6AB2">
              <w:rPr>
                <w:color w:val="000000"/>
              </w:rPr>
              <w:t>10</w:t>
            </w:r>
            <w:r>
              <w:rPr>
                <w:color w:val="000000"/>
              </w:rPr>
              <w:t>–</w:t>
            </w:r>
            <w:r w:rsidRPr="001C6AB2">
              <w:rPr>
                <w:color w:val="000000"/>
              </w:rPr>
              <w:t>14</w:t>
            </w:r>
          </w:p>
          <w:p w:rsidR="00FF1501" w:rsidRPr="001C6AB2" w:rsidRDefault="00FF1501" w:rsidP="00FF1501">
            <w:pPr>
              <w:jc w:val="center"/>
              <w:rPr>
                <w:color w:val="000000"/>
              </w:rPr>
            </w:pPr>
            <w:r w:rsidRPr="001C6AB2">
              <w:rPr>
                <w:color w:val="000000"/>
              </w:rPr>
              <w:t>11</w:t>
            </w:r>
            <w:r>
              <w:rPr>
                <w:color w:val="000000"/>
              </w:rPr>
              <w:t>–</w:t>
            </w:r>
            <w:r w:rsidRPr="001C6AB2">
              <w:rPr>
                <w:color w:val="000000"/>
              </w:rPr>
              <w:t>18</w:t>
            </w:r>
          </w:p>
        </w:tc>
        <w:tc>
          <w:tcPr>
            <w:tcW w:w="569" w:type="pct"/>
          </w:tcPr>
          <w:p w:rsidR="00FF1501" w:rsidRPr="001C6AB2" w:rsidRDefault="00FF1501" w:rsidP="00FF1501">
            <w:pPr>
              <w:jc w:val="center"/>
              <w:rPr>
                <w:color w:val="000000"/>
              </w:rPr>
            </w:pPr>
            <w:r w:rsidRPr="001C6AB2">
              <w:rPr>
                <w:color w:val="000000"/>
              </w:rPr>
              <w:t>46</w:t>
            </w:r>
            <w:r>
              <w:rPr>
                <w:color w:val="000000"/>
              </w:rPr>
              <w:t>–</w:t>
            </w:r>
            <w:r w:rsidRPr="001C6AB2">
              <w:rPr>
                <w:color w:val="000000"/>
              </w:rPr>
              <w:t>80</w:t>
            </w:r>
          </w:p>
          <w:p w:rsidR="00FF1501" w:rsidRPr="001C6AB2" w:rsidRDefault="00FF1501" w:rsidP="00FF1501">
            <w:pPr>
              <w:jc w:val="center"/>
              <w:rPr>
                <w:color w:val="000000"/>
              </w:rPr>
            </w:pPr>
            <w:r w:rsidRPr="001C6AB2">
              <w:rPr>
                <w:color w:val="000000"/>
              </w:rPr>
              <w:t>40</w:t>
            </w:r>
            <w:r>
              <w:rPr>
                <w:color w:val="000000"/>
              </w:rPr>
              <w:t>–</w:t>
            </w:r>
            <w:r w:rsidRPr="001C6AB2">
              <w:rPr>
                <w:color w:val="000000"/>
              </w:rPr>
              <w:t>70</w:t>
            </w:r>
          </w:p>
        </w:tc>
        <w:tc>
          <w:tcPr>
            <w:tcW w:w="530" w:type="pct"/>
          </w:tcPr>
          <w:p w:rsidR="00FF1501" w:rsidRPr="001C6AB2" w:rsidRDefault="00FF1501" w:rsidP="00FF1501">
            <w:pPr>
              <w:jc w:val="center"/>
              <w:rPr>
                <w:color w:val="000000"/>
              </w:rPr>
            </w:pPr>
            <w:r w:rsidRPr="001C6AB2">
              <w:rPr>
                <w:color w:val="000000"/>
              </w:rPr>
              <w:t>0,35</w:t>
            </w:r>
          </w:p>
          <w:p w:rsidR="00FF1501" w:rsidRPr="001C6AB2" w:rsidRDefault="00FF1501" w:rsidP="00FF1501">
            <w:pPr>
              <w:jc w:val="center"/>
              <w:rPr>
                <w:color w:val="000000"/>
              </w:rPr>
            </w:pPr>
            <w:r w:rsidRPr="001C6AB2">
              <w:rPr>
                <w:color w:val="000000"/>
              </w:rPr>
              <w:t>0,30</w:t>
            </w:r>
          </w:p>
        </w:tc>
        <w:tc>
          <w:tcPr>
            <w:tcW w:w="700" w:type="pct"/>
          </w:tcPr>
          <w:p w:rsidR="00FF1501" w:rsidRPr="001C6AB2" w:rsidRDefault="00FF1501" w:rsidP="00FF1501">
            <w:pPr>
              <w:jc w:val="center"/>
              <w:rPr>
                <w:color w:val="000000"/>
              </w:rPr>
            </w:pPr>
            <w:r w:rsidRPr="001C6AB2">
              <w:rPr>
                <w:color w:val="000000"/>
              </w:rPr>
              <w:t>0,1</w:t>
            </w:r>
            <w:r>
              <w:rPr>
                <w:color w:val="000000"/>
              </w:rPr>
              <w:t>–</w:t>
            </w:r>
            <w:r w:rsidRPr="001C6AB2">
              <w:rPr>
                <w:color w:val="000000"/>
              </w:rPr>
              <w:t>0,12</w:t>
            </w:r>
          </w:p>
          <w:p w:rsidR="00FF1501" w:rsidRPr="001C6AB2" w:rsidRDefault="00FF1501" w:rsidP="00FF1501">
            <w:pPr>
              <w:jc w:val="center"/>
              <w:rPr>
                <w:color w:val="000000"/>
              </w:rPr>
            </w:pPr>
            <w:r w:rsidRPr="001C6AB2">
              <w:rPr>
                <w:color w:val="000000"/>
              </w:rPr>
              <w:t>0,12</w:t>
            </w:r>
            <w:r>
              <w:rPr>
                <w:color w:val="000000"/>
              </w:rPr>
              <w:t>–</w:t>
            </w:r>
            <w:r w:rsidRPr="001C6AB2">
              <w:rPr>
                <w:color w:val="000000"/>
              </w:rPr>
              <w:t>0,15</w:t>
            </w:r>
          </w:p>
        </w:tc>
        <w:tc>
          <w:tcPr>
            <w:tcW w:w="700" w:type="pct"/>
          </w:tcPr>
          <w:p w:rsidR="00FF1501" w:rsidRPr="001C6AB2" w:rsidRDefault="00FF1501" w:rsidP="00FF1501">
            <w:pPr>
              <w:jc w:val="center"/>
              <w:rPr>
                <w:color w:val="000000"/>
              </w:rPr>
            </w:pPr>
            <w:r w:rsidRPr="001C6AB2">
              <w:rPr>
                <w:color w:val="000000"/>
              </w:rPr>
              <w:t>1,8</w:t>
            </w:r>
            <w:r>
              <w:rPr>
                <w:color w:val="000000"/>
              </w:rPr>
              <w:t>–</w:t>
            </w:r>
            <w:r w:rsidRPr="001C6AB2">
              <w:rPr>
                <w:color w:val="000000"/>
              </w:rPr>
              <w:t>2,1</w:t>
            </w:r>
          </w:p>
          <w:p w:rsidR="00FF1501" w:rsidRPr="001C6AB2" w:rsidRDefault="00FF1501" w:rsidP="00FF1501">
            <w:pPr>
              <w:jc w:val="center"/>
              <w:rPr>
                <w:color w:val="000000"/>
              </w:rPr>
            </w:pPr>
            <w:r w:rsidRPr="001C6AB2">
              <w:rPr>
                <w:color w:val="000000"/>
              </w:rPr>
              <w:t>28</w:t>
            </w:r>
            <w:r>
              <w:rPr>
                <w:color w:val="000000"/>
              </w:rPr>
              <w:t>–</w:t>
            </w:r>
            <w:r w:rsidRPr="001C6AB2">
              <w:rPr>
                <w:color w:val="000000"/>
              </w:rPr>
              <w:t>32</w:t>
            </w:r>
          </w:p>
        </w:tc>
      </w:tr>
      <w:tr w:rsidR="00FF1501" w:rsidRPr="001C6AB2" w:rsidTr="00FF1501">
        <w:trPr>
          <w:trHeight w:val="240"/>
        </w:trPr>
        <w:tc>
          <w:tcPr>
            <w:tcW w:w="624" w:type="pct"/>
          </w:tcPr>
          <w:p w:rsidR="00FF1501" w:rsidRPr="001C6AB2" w:rsidRDefault="00FF1501" w:rsidP="00FF1501">
            <w:pPr>
              <w:jc w:val="center"/>
              <w:rPr>
                <w:color w:val="000000"/>
              </w:rPr>
            </w:pPr>
            <w:r w:rsidRPr="001C6AB2">
              <w:rPr>
                <w:color w:val="000000"/>
              </w:rPr>
              <w:t>КРИОЛОН-3</w:t>
            </w:r>
          </w:p>
        </w:tc>
        <w:tc>
          <w:tcPr>
            <w:tcW w:w="820" w:type="pct"/>
          </w:tcPr>
          <w:p w:rsidR="00FF1501" w:rsidRPr="001C6AB2" w:rsidRDefault="00FF1501" w:rsidP="00FF1501">
            <w:pPr>
              <w:jc w:val="center"/>
              <w:rPr>
                <w:color w:val="000000"/>
              </w:rPr>
            </w:pPr>
            <w:r w:rsidRPr="001C6AB2">
              <w:rPr>
                <w:color w:val="000000"/>
              </w:rPr>
              <w:t>Ф-4, 82 Углеродное волокно, 5 MoS</w:t>
            </w:r>
            <w:r w:rsidRPr="001C6AB2">
              <w:rPr>
                <w:color w:val="000000"/>
                <w:vertAlign w:val="subscript"/>
              </w:rPr>
              <w:t>2</w:t>
            </w:r>
            <w:r w:rsidRPr="001C6AB2">
              <w:rPr>
                <w:color w:val="000000"/>
              </w:rPr>
              <w:t>, 3</w:t>
            </w:r>
          </w:p>
        </w:tc>
        <w:tc>
          <w:tcPr>
            <w:tcW w:w="732" w:type="pct"/>
          </w:tcPr>
          <w:p w:rsidR="00FF1501" w:rsidRPr="001C6AB2" w:rsidRDefault="00FF1501" w:rsidP="00FF1501">
            <w:pPr>
              <w:jc w:val="center"/>
              <w:rPr>
                <w:color w:val="000000"/>
              </w:rPr>
            </w:pPr>
            <w:r w:rsidRPr="001C6AB2">
              <w:rPr>
                <w:color w:val="000000"/>
              </w:rPr>
              <w:t>2,21</w:t>
            </w:r>
          </w:p>
        </w:tc>
        <w:tc>
          <w:tcPr>
            <w:tcW w:w="326" w:type="pct"/>
          </w:tcPr>
          <w:p w:rsidR="00FF1501" w:rsidRPr="001C6AB2" w:rsidRDefault="00FF1501" w:rsidP="00FF1501">
            <w:pPr>
              <w:jc w:val="center"/>
              <w:rPr>
                <w:color w:val="000000"/>
              </w:rPr>
            </w:pPr>
            <w:r w:rsidRPr="001C6AB2">
              <w:rPr>
                <w:color w:val="000000"/>
              </w:rPr>
              <w:t>22</w:t>
            </w:r>
            <w:r>
              <w:rPr>
                <w:color w:val="000000"/>
              </w:rPr>
              <w:t>–</w:t>
            </w:r>
            <w:r w:rsidRPr="001C6AB2">
              <w:rPr>
                <w:color w:val="000000"/>
              </w:rPr>
              <w:t>25</w:t>
            </w:r>
          </w:p>
        </w:tc>
        <w:tc>
          <w:tcPr>
            <w:tcW w:w="569" w:type="pct"/>
          </w:tcPr>
          <w:p w:rsidR="00FF1501" w:rsidRPr="001C6AB2" w:rsidRDefault="00FF1501" w:rsidP="00FF1501">
            <w:pPr>
              <w:jc w:val="center"/>
              <w:rPr>
                <w:color w:val="000000"/>
              </w:rPr>
            </w:pPr>
            <w:r w:rsidRPr="001C6AB2">
              <w:rPr>
                <w:color w:val="000000"/>
              </w:rPr>
              <w:t>55</w:t>
            </w:r>
            <w:r>
              <w:rPr>
                <w:color w:val="000000"/>
              </w:rPr>
              <w:t>–</w:t>
            </w:r>
            <w:r w:rsidRPr="001C6AB2">
              <w:rPr>
                <w:color w:val="000000"/>
              </w:rPr>
              <w:t>60</w:t>
            </w:r>
          </w:p>
        </w:tc>
        <w:tc>
          <w:tcPr>
            <w:tcW w:w="530" w:type="pct"/>
          </w:tcPr>
          <w:p w:rsidR="00FF1501" w:rsidRPr="001C6AB2" w:rsidRDefault="00FF1501" w:rsidP="00FF1501">
            <w:pPr>
              <w:jc w:val="center"/>
              <w:rPr>
                <w:color w:val="000000"/>
              </w:rPr>
            </w:pPr>
            <w:r w:rsidRPr="001C6AB2">
              <w:rPr>
                <w:color w:val="000000"/>
              </w:rPr>
              <w:t>0,36</w:t>
            </w:r>
          </w:p>
        </w:tc>
        <w:tc>
          <w:tcPr>
            <w:tcW w:w="700" w:type="pct"/>
          </w:tcPr>
          <w:p w:rsidR="00FF1501" w:rsidRPr="001C6AB2" w:rsidRDefault="00FF1501" w:rsidP="00FF1501">
            <w:pPr>
              <w:jc w:val="center"/>
              <w:rPr>
                <w:color w:val="000000"/>
              </w:rPr>
            </w:pPr>
            <w:r w:rsidRPr="001C6AB2">
              <w:rPr>
                <w:color w:val="000000"/>
              </w:rPr>
              <w:t>0,08</w:t>
            </w:r>
            <w:r>
              <w:rPr>
                <w:color w:val="000000"/>
              </w:rPr>
              <w:t>–</w:t>
            </w:r>
            <w:r w:rsidRPr="001C6AB2">
              <w:rPr>
                <w:color w:val="000000"/>
              </w:rPr>
              <w:t>0,1</w:t>
            </w:r>
          </w:p>
        </w:tc>
        <w:tc>
          <w:tcPr>
            <w:tcW w:w="700" w:type="pct"/>
          </w:tcPr>
          <w:p w:rsidR="00FF1501" w:rsidRPr="001C6AB2" w:rsidRDefault="00FF1501" w:rsidP="00FF1501">
            <w:pPr>
              <w:jc w:val="center"/>
              <w:rPr>
                <w:color w:val="000000"/>
              </w:rPr>
            </w:pPr>
            <w:r w:rsidRPr="001C6AB2">
              <w:rPr>
                <w:color w:val="000000"/>
              </w:rPr>
              <w:t>0,5</w:t>
            </w:r>
            <w:r>
              <w:rPr>
                <w:color w:val="000000"/>
              </w:rPr>
              <w:t>–</w:t>
            </w:r>
            <w:r w:rsidRPr="001C6AB2">
              <w:rPr>
                <w:color w:val="000000"/>
              </w:rPr>
              <w:t>0,7</w:t>
            </w:r>
          </w:p>
        </w:tc>
      </w:tr>
    </w:tbl>
    <w:p w:rsidR="00FF1501" w:rsidRDefault="00FF1501" w:rsidP="00FF1501">
      <w:pPr>
        <w:ind w:firstLine="510"/>
        <w:jc w:val="both"/>
        <w:rPr>
          <w:color w:val="000000"/>
          <w:sz w:val="28"/>
          <w:szCs w:val="20"/>
        </w:rPr>
      </w:pPr>
    </w:p>
    <w:p w:rsidR="00FF1501" w:rsidRDefault="00FF1501" w:rsidP="00FF1501">
      <w:pPr>
        <w:ind w:firstLine="510"/>
        <w:jc w:val="both"/>
        <w:rPr>
          <w:color w:val="000000"/>
          <w:sz w:val="28"/>
          <w:szCs w:val="20"/>
        </w:rPr>
      </w:pPr>
    </w:p>
    <w:p w:rsidR="00FF1501" w:rsidRDefault="00FF1501" w:rsidP="00FF1501">
      <w:pPr>
        <w:ind w:firstLine="510"/>
        <w:jc w:val="both"/>
        <w:rPr>
          <w:color w:val="000000"/>
          <w:sz w:val="28"/>
          <w:szCs w:val="20"/>
        </w:rPr>
        <w:sectPr w:rsidR="00FF1501" w:rsidSect="00FF1501">
          <w:pgSz w:w="16838" w:h="11906" w:orient="landscape"/>
          <w:pgMar w:top="1701" w:right="1418" w:bottom="1701" w:left="2495" w:header="709" w:footer="709" w:gutter="0"/>
          <w:cols w:space="708"/>
          <w:docGrid w:linePitch="360"/>
        </w:sectPr>
      </w:pPr>
    </w:p>
    <w:p w:rsidR="00570074" w:rsidRPr="0018238C" w:rsidRDefault="00570074" w:rsidP="00FF1501">
      <w:pPr>
        <w:ind w:firstLine="510"/>
        <w:jc w:val="both"/>
        <w:rPr>
          <w:color w:val="000000"/>
          <w:sz w:val="28"/>
          <w:szCs w:val="20"/>
        </w:rPr>
      </w:pPr>
      <w:r w:rsidRPr="0018238C">
        <w:rPr>
          <w:color w:val="000000"/>
          <w:sz w:val="28"/>
          <w:szCs w:val="20"/>
        </w:rPr>
        <w:lastRenderedPageBreak/>
        <w:t>Поликарбонат пригоден для работы в условиях низких и сверхнизких температур, в среде газообразного и жидкого азота, водор</w:t>
      </w:r>
      <w:r>
        <w:rPr>
          <w:color w:val="000000"/>
          <w:sz w:val="28"/>
          <w:szCs w:val="20"/>
        </w:rPr>
        <w:t>ода и гелия при температуре до –</w:t>
      </w:r>
      <w:r w:rsidRPr="0018238C">
        <w:rPr>
          <w:color w:val="000000"/>
          <w:sz w:val="28"/>
          <w:szCs w:val="20"/>
        </w:rPr>
        <w:t>253</w:t>
      </w:r>
      <w:r>
        <w:rPr>
          <w:color w:val="000000"/>
          <w:sz w:val="28"/>
          <w:szCs w:val="20"/>
        </w:rPr>
        <w:sym w:font="Symbol" w:char="F0B0"/>
      </w:r>
      <w:r w:rsidRPr="0018238C">
        <w:rPr>
          <w:color w:val="000000"/>
          <w:sz w:val="28"/>
          <w:szCs w:val="20"/>
        </w:rPr>
        <w:t>С. Он обладает высокой ударной прочностью и стабильностью размеров деталей, малой ползучестью, однако плохо сопротивляется циклическим воздействиям нагрузки и имеет низкую усталостную прочность.</w:t>
      </w:r>
    </w:p>
    <w:p w:rsidR="00570074" w:rsidRPr="0018238C" w:rsidRDefault="00FF1501" w:rsidP="00FF1501">
      <w:pPr>
        <w:ind w:firstLine="510"/>
        <w:jc w:val="both"/>
        <w:rPr>
          <w:color w:val="000000"/>
          <w:spacing w:val="-4"/>
          <w:sz w:val="28"/>
          <w:szCs w:val="20"/>
        </w:rPr>
      </w:pPr>
      <w:r w:rsidRPr="00380E64">
        <w:rPr>
          <w:color w:val="000000"/>
          <w:sz w:val="28"/>
          <w:szCs w:val="20"/>
        </w:rPr>
        <w:t xml:space="preserve">Для снижения коэффициента трения и повышения износостойкости в поликарбонат вводят специальные наполнители и твердые смазки. </w:t>
      </w:r>
      <w:r w:rsidR="00570074" w:rsidRPr="0018238C">
        <w:rPr>
          <w:color w:val="000000"/>
          <w:spacing w:val="-4"/>
          <w:sz w:val="28"/>
          <w:szCs w:val="20"/>
        </w:rPr>
        <w:t>Промышл</w:t>
      </w:r>
      <w:r w:rsidR="00570074">
        <w:rPr>
          <w:color w:val="000000"/>
          <w:spacing w:val="-4"/>
          <w:sz w:val="28"/>
          <w:szCs w:val="20"/>
        </w:rPr>
        <w:t>енность выпускает поликарбонат –</w:t>
      </w:r>
      <w:r w:rsidR="00570074" w:rsidRPr="0018238C">
        <w:rPr>
          <w:color w:val="000000"/>
          <w:spacing w:val="-4"/>
          <w:sz w:val="28"/>
          <w:szCs w:val="20"/>
        </w:rPr>
        <w:t xml:space="preserve"> </w:t>
      </w:r>
      <w:proofErr w:type="spellStart"/>
      <w:r w:rsidR="00570074" w:rsidRPr="0018238C">
        <w:rPr>
          <w:i/>
          <w:color w:val="000000"/>
          <w:spacing w:val="-4"/>
          <w:sz w:val="28"/>
          <w:szCs w:val="20"/>
        </w:rPr>
        <w:t>дифлон</w:t>
      </w:r>
      <w:proofErr w:type="spellEnd"/>
      <w:r w:rsidR="00570074" w:rsidRPr="0018238C">
        <w:rPr>
          <w:color w:val="000000"/>
          <w:spacing w:val="-4"/>
          <w:sz w:val="28"/>
          <w:szCs w:val="20"/>
        </w:rPr>
        <w:t>, наполненный 25% по массе стекловолокном (</w:t>
      </w:r>
      <w:proofErr w:type="spellStart"/>
      <w:r w:rsidR="00570074" w:rsidRPr="0018238C">
        <w:rPr>
          <w:color w:val="000000"/>
          <w:spacing w:val="-4"/>
          <w:sz w:val="28"/>
          <w:szCs w:val="20"/>
        </w:rPr>
        <w:t>дифлон</w:t>
      </w:r>
      <w:proofErr w:type="spellEnd"/>
      <w:r w:rsidR="00570074" w:rsidRPr="0018238C">
        <w:rPr>
          <w:color w:val="000000"/>
          <w:spacing w:val="-4"/>
          <w:sz w:val="28"/>
          <w:szCs w:val="20"/>
        </w:rPr>
        <w:t xml:space="preserve"> СТН) и наполненный фторопластом (</w:t>
      </w:r>
      <w:proofErr w:type="spellStart"/>
      <w:r w:rsidR="00570074" w:rsidRPr="0018238C">
        <w:rPr>
          <w:i/>
          <w:color w:val="000000"/>
          <w:spacing w:val="-4"/>
          <w:sz w:val="28"/>
          <w:szCs w:val="20"/>
        </w:rPr>
        <w:t>дифлон</w:t>
      </w:r>
      <w:proofErr w:type="spellEnd"/>
      <w:r w:rsidR="00570074" w:rsidRPr="0018238C">
        <w:rPr>
          <w:color w:val="000000"/>
          <w:spacing w:val="-4"/>
          <w:sz w:val="28"/>
          <w:szCs w:val="20"/>
        </w:rPr>
        <w:t xml:space="preserve"> ДАК 8).</w:t>
      </w:r>
      <w:r w:rsidRPr="00FF1501">
        <w:rPr>
          <w:color w:val="000000"/>
          <w:sz w:val="28"/>
          <w:szCs w:val="20"/>
        </w:rPr>
        <w:t xml:space="preserve"> </w:t>
      </w:r>
      <w:r w:rsidRPr="00380E64">
        <w:rPr>
          <w:color w:val="000000"/>
          <w:sz w:val="28"/>
          <w:szCs w:val="20"/>
        </w:rPr>
        <w:t>Введение дисульфида молибдена, графита или 15-20% фторопласта - 4 снижает коэффициент трения в 2-3 раза.</w:t>
      </w:r>
    </w:p>
    <w:p w:rsidR="00570074" w:rsidRPr="00FF1501" w:rsidRDefault="00334032" w:rsidP="00FF1501">
      <w:pPr>
        <w:ind w:firstLine="510"/>
        <w:jc w:val="both"/>
        <w:rPr>
          <w:color w:val="000000"/>
          <w:spacing w:val="-2"/>
          <w:sz w:val="28"/>
          <w:szCs w:val="20"/>
        </w:rPr>
      </w:pPr>
      <w:r w:rsidRPr="00380E64">
        <w:rPr>
          <w:color w:val="000000"/>
          <w:sz w:val="28"/>
          <w:szCs w:val="20"/>
        </w:rPr>
        <w:t xml:space="preserve">К недостаткам поликарбоната следует отнести склонность к образованию микротрещин в поверхностном слое под влиянием остаточных напряжений после механической обработки и вследствие инородных включений и </w:t>
      </w:r>
      <w:proofErr w:type="spellStart"/>
      <w:r w:rsidRPr="00380E64">
        <w:rPr>
          <w:color w:val="000000"/>
          <w:sz w:val="28"/>
          <w:szCs w:val="20"/>
        </w:rPr>
        <w:t>микропор.</w:t>
      </w:r>
      <w:r w:rsidR="00570074" w:rsidRPr="00FF1501">
        <w:rPr>
          <w:color w:val="000000"/>
          <w:spacing w:val="-2"/>
          <w:sz w:val="28"/>
          <w:szCs w:val="20"/>
        </w:rPr>
        <w:t>Поликарбонат</w:t>
      </w:r>
      <w:proofErr w:type="spellEnd"/>
      <w:r w:rsidR="00570074" w:rsidRPr="00FF1501">
        <w:rPr>
          <w:color w:val="000000"/>
          <w:spacing w:val="-2"/>
          <w:sz w:val="28"/>
          <w:szCs w:val="20"/>
        </w:rPr>
        <w:t xml:space="preserve"> перерабатывают литьем под давлением и экструзией</w:t>
      </w:r>
      <w:r w:rsidR="00FF1501">
        <w:rPr>
          <w:color w:val="000000"/>
          <w:spacing w:val="-2"/>
          <w:sz w:val="28"/>
          <w:szCs w:val="20"/>
        </w:rPr>
        <w:t>.</w:t>
      </w:r>
      <w:r w:rsidR="00570074" w:rsidRPr="00FF1501">
        <w:rPr>
          <w:color w:val="000000"/>
          <w:spacing w:val="-2"/>
          <w:sz w:val="28"/>
          <w:szCs w:val="20"/>
        </w:rPr>
        <w:t xml:space="preserve"> </w:t>
      </w:r>
    </w:p>
    <w:p w:rsidR="00FF1501" w:rsidRDefault="009D7122" w:rsidP="00FF1501">
      <w:pPr>
        <w:ind w:firstLine="510"/>
        <w:jc w:val="both"/>
        <w:rPr>
          <w:color w:val="000000"/>
          <w:sz w:val="28"/>
          <w:szCs w:val="20"/>
        </w:rPr>
      </w:pPr>
      <w:r w:rsidRPr="009D7122">
        <w:rPr>
          <w:color w:val="000000"/>
          <w:sz w:val="28"/>
          <w:szCs w:val="20"/>
        </w:rPr>
        <w:t xml:space="preserve">Материалы на основе поликарбоната применяют </w:t>
      </w:r>
      <w:r w:rsidR="00FF1501" w:rsidRPr="00FF1501">
        <w:rPr>
          <w:color w:val="000000"/>
          <w:spacing w:val="-2"/>
          <w:sz w:val="28"/>
          <w:szCs w:val="20"/>
        </w:rPr>
        <w:t xml:space="preserve">в </w:t>
      </w:r>
      <w:proofErr w:type="spellStart"/>
      <w:r w:rsidR="00FF1501" w:rsidRPr="00FF1501">
        <w:rPr>
          <w:color w:val="000000"/>
          <w:spacing w:val="-2"/>
          <w:sz w:val="28"/>
          <w:szCs w:val="20"/>
        </w:rPr>
        <w:t>несмазываемых</w:t>
      </w:r>
      <w:proofErr w:type="spellEnd"/>
      <w:r w:rsidR="00FF1501" w:rsidRPr="00FF1501">
        <w:rPr>
          <w:color w:val="000000"/>
          <w:spacing w:val="-2"/>
          <w:sz w:val="28"/>
          <w:szCs w:val="20"/>
        </w:rPr>
        <w:t xml:space="preserve"> узлах трения</w:t>
      </w:r>
      <w:r w:rsidR="00FF1501" w:rsidRPr="009D7122">
        <w:rPr>
          <w:color w:val="000000"/>
          <w:sz w:val="28"/>
          <w:szCs w:val="20"/>
        </w:rPr>
        <w:t xml:space="preserve"> </w:t>
      </w:r>
      <w:r w:rsidRPr="009D7122">
        <w:rPr>
          <w:color w:val="000000"/>
          <w:sz w:val="28"/>
          <w:szCs w:val="20"/>
        </w:rPr>
        <w:t>для деталей уплотнений, клапанов и других элементов, работающих в вакууме, в инертной газовой и других средах при температурах –50</w:t>
      </w:r>
      <w:r w:rsidR="00441778">
        <w:rPr>
          <w:color w:val="000000"/>
          <w:sz w:val="28"/>
          <w:szCs w:val="20"/>
        </w:rPr>
        <w:t>–</w:t>
      </w:r>
      <w:r w:rsidRPr="009D7122">
        <w:rPr>
          <w:color w:val="000000"/>
          <w:sz w:val="28"/>
          <w:szCs w:val="20"/>
        </w:rPr>
        <w:t>110</w:t>
      </w:r>
      <w:r w:rsidR="00441778">
        <w:rPr>
          <w:color w:val="000000"/>
          <w:sz w:val="28"/>
          <w:szCs w:val="20"/>
        </w:rPr>
        <w:sym w:font="Symbol" w:char="F0B0"/>
      </w:r>
      <w:r w:rsidRPr="009D7122">
        <w:rPr>
          <w:color w:val="000000"/>
          <w:sz w:val="28"/>
          <w:szCs w:val="20"/>
        </w:rPr>
        <w:t xml:space="preserve">С. </w:t>
      </w:r>
    </w:p>
    <w:p w:rsidR="009D7122" w:rsidRDefault="009D7122" w:rsidP="00FF1501">
      <w:pPr>
        <w:ind w:firstLine="510"/>
        <w:jc w:val="both"/>
        <w:rPr>
          <w:color w:val="000000"/>
          <w:sz w:val="28"/>
          <w:szCs w:val="20"/>
        </w:rPr>
      </w:pPr>
      <w:r w:rsidRPr="009D7122">
        <w:rPr>
          <w:color w:val="000000"/>
          <w:sz w:val="28"/>
          <w:szCs w:val="20"/>
        </w:rPr>
        <w:t>В табл. приведены состав и свойства некоторых материалов на основе поликарбоната.</w:t>
      </w:r>
    </w:p>
    <w:p w:rsidR="000111D1" w:rsidRPr="000111D1" w:rsidRDefault="000111D1" w:rsidP="000111D1">
      <w:pPr>
        <w:ind w:firstLine="510"/>
        <w:jc w:val="both"/>
        <w:rPr>
          <w:color w:val="000000"/>
          <w:spacing w:val="-2"/>
          <w:sz w:val="28"/>
          <w:szCs w:val="20"/>
        </w:rPr>
      </w:pPr>
      <w:r w:rsidRPr="000111D1">
        <w:rPr>
          <w:color w:val="000000"/>
          <w:spacing w:val="-2"/>
          <w:sz w:val="28"/>
          <w:szCs w:val="20"/>
        </w:rPr>
        <w:t xml:space="preserve">– </w:t>
      </w:r>
      <w:r w:rsidRPr="000111D1">
        <w:rPr>
          <w:i/>
          <w:color w:val="000000"/>
          <w:spacing w:val="-2"/>
          <w:sz w:val="28"/>
          <w:szCs w:val="20"/>
          <w:u w:val="single"/>
        </w:rPr>
        <w:t>полиолефины</w:t>
      </w:r>
      <w:r w:rsidRPr="000111D1">
        <w:rPr>
          <w:color w:val="000000"/>
          <w:spacing w:val="-2"/>
          <w:sz w:val="28"/>
          <w:szCs w:val="20"/>
        </w:rPr>
        <w:t xml:space="preserve">. Расширяется применение </w:t>
      </w:r>
      <w:r w:rsidRPr="000111D1">
        <w:rPr>
          <w:i/>
          <w:color w:val="000000"/>
          <w:spacing w:val="-2"/>
          <w:sz w:val="28"/>
          <w:szCs w:val="20"/>
        </w:rPr>
        <w:t xml:space="preserve">полиолефинов </w:t>
      </w:r>
      <w:r w:rsidRPr="000111D1">
        <w:rPr>
          <w:color w:val="000000"/>
          <w:spacing w:val="-2"/>
          <w:sz w:val="28"/>
          <w:szCs w:val="20"/>
        </w:rPr>
        <w:t>(</w:t>
      </w:r>
      <w:r w:rsidRPr="000111D1">
        <w:rPr>
          <w:i/>
          <w:color w:val="000000"/>
          <w:spacing w:val="-2"/>
          <w:sz w:val="28"/>
          <w:szCs w:val="20"/>
        </w:rPr>
        <w:t>полиэтилен высокого давления, полипропилен)</w:t>
      </w:r>
      <w:r w:rsidRPr="000111D1">
        <w:rPr>
          <w:color w:val="000000"/>
          <w:spacing w:val="-2"/>
          <w:sz w:val="28"/>
          <w:szCs w:val="20"/>
        </w:rPr>
        <w:t xml:space="preserve"> в качестве антифрикционных материалов как в чистом виде, так и в композициях с наполнителями. </w:t>
      </w:r>
    </w:p>
    <w:p w:rsidR="000111D1" w:rsidRPr="000111D1" w:rsidRDefault="000111D1" w:rsidP="000111D1">
      <w:pPr>
        <w:ind w:firstLine="510"/>
        <w:jc w:val="both"/>
        <w:rPr>
          <w:color w:val="000000"/>
          <w:spacing w:val="-2"/>
          <w:sz w:val="28"/>
          <w:szCs w:val="20"/>
        </w:rPr>
      </w:pPr>
      <w:r w:rsidRPr="000111D1">
        <w:rPr>
          <w:color w:val="000000"/>
          <w:spacing w:val="-2"/>
          <w:sz w:val="28"/>
          <w:szCs w:val="20"/>
        </w:rPr>
        <w:t>Термопластичный полиэтилен используется в качестве полимерной основы композиционных самосмазывающихся материалов благодаря своей низкой адгезионной способности, достаточно высокой механической прочности, химической инертности и хорошей технологичности. Наибольшее применение получил полиэтилен низкого давления (ПЭНД), имеющий более упорядоченную структуру макромолекул, более высокие степень кристалличности (75-85%), плотность, механическую прочность, модуль упругости при изгибе и теплостойкость.</w:t>
      </w:r>
    </w:p>
    <w:p w:rsidR="000111D1" w:rsidRPr="000111D1" w:rsidRDefault="000111D1" w:rsidP="000111D1">
      <w:pPr>
        <w:ind w:firstLine="510"/>
        <w:jc w:val="both"/>
        <w:rPr>
          <w:color w:val="000000"/>
          <w:sz w:val="28"/>
          <w:szCs w:val="20"/>
        </w:rPr>
      </w:pPr>
      <w:r w:rsidRPr="000111D1">
        <w:rPr>
          <w:color w:val="000000"/>
          <w:sz w:val="28"/>
          <w:szCs w:val="20"/>
        </w:rPr>
        <w:t xml:space="preserve">Для улучшения </w:t>
      </w:r>
      <w:proofErr w:type="spellStart"/>
      <w:r w:rsidRPr="000111D1">
        <w:rPr>
          <w:color w:val="000000"/>
          <w:sz w:val="28"/>
          <w:szCs w:val="20"/>
        </w:rPr>
        <w:t>триботехнических</w:t>
      </w:r>
      <w:proofErr w:type="spellEnd"/>
      <w:r w:rsidRPr="000111D1">
        <w:rPr>
          <w:color w:val="000000"/>
          <w:sz w:val="28"/>
          <w:szCs w:val="20"/>
        </w:rPr>
        <w:t xml:space="preserve"> характеристик в ПЭНД вводят фторопласт-4, </w:t>
      </w:r>
      <w:proofErr w:type="spellStart"/>
      <w:r w:rsidRPr="000111D1">
        <w:rPr>
          <w:color w:val="000000"/>
          <w:sz w:val="28"/>
          <w:szCs w:val="20"/>
        </w:rPr>
        <w:t>гексафторэтилен</w:t>
      </w:r>
      <w:proofErr w:type="spellEnd"/>
      <w:r w:rsidRPr="000111D1">
        <w:rPr>
          <w:color w:val="000000"/>
          <w:sz w:val="28"/>
          <w:szCs w:val="20"/>
        </w:rPr>
        <w:t xml:space="preserve">, дисульфид молибдена, графит, </w:t>
      </w:r>
      <w:proofErr w:type="spellStart"/>
      <w:r w:rsidRPr="000111D1">
        <w:rPr>
          <w:color w:val="000000"/>
          <w:sz w:val="28"/>
          <w:szCs w:val="20"/>
        </w:rPr>
        <w:t>пентапласт</w:t>
      </w:r>
      <w:proofErr w:type="spellEnd"/>
      <w:r w:rsidRPr="000111D1">
        <w:rPr>
          <w:color w:val="000000"/>
          <w:sz w:val="28"/>
          <w:szCs w:val="20"/>
        </w:rPr>
        <w:t xml:space="preserve">, </w:t>
      </w:r>
      <w:proofErr w:type="spellStart"/>
      <w:r w:rsidRPr="000111D1">
        <w:rPr>
          <w:color w:val="000000"/>
          <w:sz w:val="28"/>
          <w:szCs w:val="20"/>
        </w:rPr>
        <w:t>поликарпоамид</w:t>
      </w:r>
      <w:proofErr w:type="spellEnd"/>
      <w:r w:rsidRPr="000111D1">
        <w:rPr>
          <w:color w:val="000000"/>
          <w:sz w:val="28"/>
          <w:szCs w:val="20"/>
        </w:rPr>
        <w:t>, металлы.</w:t>
      </w:r>
    </w:p>
    <w:p w:rsidR="000111D1" w:rsidRDefault="000111D1" w:rsidP="000111D1">
      <w:pPr>
        <w:ind w:firstLine="510"/>
        <w:jc w:val="both"/>
        <w:rPr>
          <w:color w:val="000000"/>
          <w:sz w:val="28"/>
          <w:szCs w:val="20"/>
        </w:rPr>
      </w:pPr>
      <w:r w:rsidRPr="0018238C">
        <w:rPr>
          <w:color w:val="000000"/>
          <w:sz w:val="28"/>
          <w:szCs w:val="20"/>
        </w:rPr>
        <w:t xml:space="preserve">В табл. 5.10. приведены основные физико-механические и </w:t>
      </w:r>
      <w:proofErr w:type="spellStart"/>
      <w:r w:rsidRPr="0018238C">
        <w:rPr>
          <w:color w:val="000000"/>
          <w:sz w:val="28"/>
          <w:szCs w:val="20"/>
        </w:rPr>
        <w:t>триботехнические</w:t>
      </w:r>
      <w:proofErr w:type="spellEnd"/>
      <w:r w:rsidRPr="0018238C">
        <w:rPr>
          <w:color w:val="000000"/>
          <w:sz w:val="28"/>
          <w:szCs w:val="20"/>
        </w:rPr>
        <w:t xml:space="preserve"> характеристики ПЭНД.</w:t>
      </w:r>
    </w:p>
    <w:p w:rsidR="00570074" w:rsidRDefault="00570074" w:rsidP="00FF1501">
      <w:pPr>
        <w:ind w:firstLine="510"/>
        <w:rPr>
          <w:color w:val="000000"/>
          <w:sz w:val="28"/>
          <w:szCs w:val="20"/>
        </w:rPr>
      </w:pPr>
    </w:p>
    <w:p w:rsidR="00570074" w:rsidRDefault="00570074" w:rsidP="00FF1501">
      <w:pPr>
        <w:ind w:firstLine="510"/>
        <w:jc w:val="both"/>
        <w:rPr>
          <w:color w:val="000000"/>
          <w:sz w:val="28"/>
          <w:szCs w:val="20"/>
        </w:rPr>
        <w:sectPr w:rsidR="00570074" w:rsidSect="00F4165A">
          <w:pgSz w:w="11906" w:h="16838"/>
          <w:pgMar w:top="1418" w:right="1701" w:bottom="2495" w:left="1701" w:header="709" w:footer="709" w:gutter="0"/>
          <w:cols w:space="708"/>
          <w:docGrid w:linePitch="360"/>
        </w:sectPr>
      </w:pPr>
    </w:p>
    <w:p w:rsidR="009D7122" w:rsidRPr="009D7122" w:rsidRDefault="009D7122" w:rsidP="00FF1501">
      <w:pPr>
        <w:ind w:firstLine="510"/>
        <w:jc w:val="right"/>
        <w:rPr>
          <w:color w:val="000000"/>
        </w:rPr>
      </w:pPr>
      <w:r w:rsidRPr="009D7122">
        <w:rPr>
          <w:color w:val="000000"/>
        </w:rPr>
        <w:lastRenderedPageBreak/>
        <w:t>Таблица 5.8</w:t>
      </w:r>
    </w:p>
    <w:p w:rsidR="009D7122" w:rsidRPr="009D7122" w:rsidRDefault="009D7122" w:rsidP="00334032">
      <w:pPr>
        <w:jc w:val="center"/>
        <w:rPr>
          <w:color w:val="000000"/>
        </w:rPr>
      </w:pPr>
      <w:r w:rsidRPr="009D7122">
        <w:rPr>
          <w:color w:val="000000"/>
        </w:rPr>
        <w:t>Материалы на основе поликарбонатов</w:t>
      </w:r>
    </w:p>
    <w:tbl>
      <w:tblPr>
        <w:tblStyle w:val="af"/>
        <w:tblW w:w="5000" w:type="pct"/>
        <w:tblLook w:val="0000" w:firstRow="0" w:lastRow="0" w:firstColumn="0" w:lastColumn="0" w:noHBand="0" w:noVBand="0"/>
      </w:tblPr>
      <w:tblGrid>
        <w:gridCol w:w="1828"/>
        <w:gridCol w:w="2577"/>
        <w:gridCol w:w="1364"/>
        <w:gridCol w:w="1380"/>
        <w:gridCol w:w="1263"/>
        <w:gridCol w:w="1266"/>
        <w:gridCol w:w="1636"/>
        <w:gridCol w:w="1827"/>
      </w:tblGrid>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 xml:space="preserve">Марка </w:t>
            </w:r>
          </w:p>
          <w:p w:rsidR="009D7122" w:rsidRPr="009D7122" w:rsidRDefault="009D7122" w:rsidP="00334032">
            <w:pPr>
              <w:jc w:val="center"/>
              <w:rPr>
                <w:color w:val="000000"/>
              </w:rPr>
            </w:pPr>
            <w:r w:rsidRPr="009D7122">
              <w:rPr>
                <w:color w:val="000000"/>
              </w:rPr>
              <w:t>материала</w:t>
            </w:r>
          </w:p>
        </w:tc>
        <w:tc>
          <w:tcPr>
            <w:tcW w:w="1000" w:type="pct"/>
          </w:tcPr>
          <w:p w:rsidR="009D7122" w:rsidRPr="009D7122" w:rsidRDefault="009D7122" w:rsidP="00334032">
            <w:pPr>
              <w:jc w:val="center"/>
              <w:rPr>
                <w:color w:val="000000"/>
              </w:rPr>
            </w:pPr>
            <w:r w:rsidRPr="009D7122">
              <w:rPr>
                <w:color w:val="000000"/>
              </w:rPr>
              <w:t>Основные компоненты</w:t>
            </w:r>
          </w:p>
        </w:tc>
        <w:tc>
          <w:tcPr>
            <w:tcW w:w="500" w:type="pct"/>
          </w:tcPr>
          <w:p w:rsidR="009D7122" w:rsidRPr="009D7122" w:rsidRDefault="009D7122" w:rsidP="00334032">
            <w:pPr>
              <w:jc w:val="center"/>
              <w:rPr>
                <w:color w:val="000000"/>
              </w:rPr>
            </w:pPr>
            <w:r w:rsidRPr="009D7122">
              <w:rPr>
                <w:color w:val="000000"/>
              </w:rPr>
              <w:t>Плотность, г/см</w:t>
            </w:r>
            <w:r w:rsidRPr="009D7122">
              <w:rPr>
                <w:color w:val="000000"/>
                <w:vertAlign w:val="superscript"/>
              </w:rPr>
              <w:t>3</w:t>
            </w:r>
          </w:p>
        </w:tc>
        <w:tc>
          <w:tcPr>
            <w:tcW w:w="500" w:type="pct"/>
          </w:tcPr>
          <w:p w:rsidR="009D7122" w:rsidRPr="009D7122" w:rsidRDefault="009D7122" w:rsidP="00334032">
            <w:pPr>
              <w:jc w:val="center"/>
              <w:rPr>
                <w:color w:val="000000"/>
              </w:rPr>
            </w:pPr>
            <w:r w:rsidRPr="009D7122">
              <w:rPr>
                <w:color w:val="000000"/>
              </w:rPr>
              <w:t>Прочность, МПа</w:t>
            </w:r>
          </w:p>
        </w:tc>
        <w:tc>
          <w:tcPr>
            <w:tcW w:w="500" w:type="pct"/>
          </w:tcPr>
          <w:p w:rsidR="009D7122" w:rsidRPr="009D7122" w:rsidRDefault="009D7122" w:rsidP="00334032">
            <w:pPr>
              <w:jc w:val="center"/>
              <w:rPr>
                <w:color w:val="000000"/>
              </w:rPr>
            </w:pPr>
            <w:r w:rsidRPr="009D7122">
              <w:rPr>
                <w:color w:val="000000"/>
              </w:rPr>
              <w:t>Ударная вязкость, кДж/м</w:t>
            </w:r>
            <w:r w:rsidRPr="009D7122">
              <w:rPr>
                <w:color w:val="000000"/>
                <w:vertAlign w:val="superscript"/>
              </w:rPr>
              <w:t>2</w:t>
            </w:r>
          </w:p>
        </w:tc>
        <w:tc>
          <w:tcPr>
            <w:tcW w:w="429" w:type="pct"/>
          </w:tcPr>
          <w:p w:rsidR="009D7122" w:rsidRPr="009D7122" w:rsidRDefault="009D7122" w:rsidP="00334032">
            <w:pPr>
              <w:jc w:val="center"/>
              <w:rPr>
                <w:color w:val="000000"/>
              </w:rPr>
            </w:pPr>
            <w:r w:rsidRPr="009D7122">
              <w:rPr>
                <w:color w:val="000000"/>
              </w:rPr>
              <w:t>Твердость НВ,</w:t>
            </w:r>
          </w:p>
          <w:p w:rsidR="009D7122" w:rsidRPr="009D7122" w:rsidRDefault="009D7122" w:rsidP="00334032">
            <w:pPr>
              <w:jc w:val="center"/>
              <w:rPr>
                <w:color w:val="000000"/>
              </w:rPr>
            </w:pPr>
            <w:proofErr w:type="gramStart"/>
            <w:r w:rsidRPr="009D7122">
              <w:rPr>
                <w:color w:val="000000"/>
              </w:rPr>
              <w:t>кг</w:t>
            </w:r>
            <w:proofErr w:type="gramEnd"/>
            <w:r w:rsidRPr="009D7122">
              <w:rPr>
                <w:color w:val="000000"/>
              </w:rPr>
              <w:t>/мм</w:t>
            </w:r>
            <w:r w:rsidRPr="009D7122">
              <w:rPr>
                <w:color w:val="000000"/>
                <w:vertAlign w:val="superscript"/>
              </w:rPr>
              <w:t>2</w:t>
            </w:r>
          </w:p>
        </w:tc>
        <w:tc>
          <w:tcPr>
            <w:tcW w:w="642" w:type="pct"/>
          </w:tcPr>
          <w:p w:rsidR="009D7122" w:rsidRPr="009D7122" w:rsidRDefault="009D7122" w:rsidP="00334032">
            <w:pPr>
              <w:jc w:val="center"/>
              <w:rPr>
                <w:color w:val="000000"/>
              </w:rPr>
            </w:pPr>
            <w:r w:rsidRPr="009D7122">
              <w:rPr>
                <w:color w:val="000000"/>
              </w:rPr>
              <w:t xml:space="preserve">Предельная рабочая температура, </w:t>
            </w:r>
            <w:r w:rsidRPr="009D7122">
              <w:rPr>
                <w:color w:val="000000"/>
              </w:rPr>
              <w:sym w:font="Symbol" w:char="F0B0"/>
            </w:r>
            <w:r w:rsidRPr="009D7122">
              <w:rPr>
                <w:color w:val="000000"/>
              </w:rPr>
              <w:t>С</w:t>
            </w:r>
          </w:p>
        </w:tc>
        <w:tc>
          <w:tcPr>
            <w:tcW w:w="715" w:type="pct"/>
          </w:tcPr>
          <w:p w:rsidR="009D7122" w:rsidRPr="009D7122" w:rsidRDefault="009D7122" w:rsidP="00334032">
            <w:pPr>
              <w:jc w:val="center"/>
              <w:rPr>
                <w:color w:val="000000"/>
              </w:rPr>
            </w:pPr>
            <w:r w:rsidRPr="009D7122">
              <w:rPr>
                <w:color w:val="000000"/>
              </w:rPr>
              <w:t xml:space="preserve">Метод </w:t>
            </w:r>
          </w:p>
          <w:p w:rsidR="009D7122" w:rsidRPr="009D7122" w:rsidRDefault="009D7122" w:rsidP="00334032">
            <w:pPr>
              <w:jc w:val="center"/>
              <w:rPr>
                <w:color w:val="000000"/>
              </w:rPr>
            </w:pPr>
            <w:r w:rsidRPr="009D7122">
              <w:rPr>
                <w:color w:val="000000"/>
              </w:rPr>
              <w:t>переработки</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ДАК-8</w:t>
            </w:r>
          </w:p>
        </w:tc>
        <w:tc>
          <w:tcPr>
            <w:tcW w:w="1000" w:type="pct"/>
          </w:tcPr>
          <w:p w:rsidR="009D7122" w:rsidRPr="009D7122" w:rsidRDefault="009D7122" w:rsidP="00334032">
            <w:pPr>
              <w:jc w:val="center"/>
              <w:rPr>
                <w:color w:val="000000"/>
              </w:rPr>
            </w:pPr>
            <w:r w:rsidRPr="009D7122">
              <w:rPr>
                <w:color w:val="000000"/>
              </w:rPr>
              <w:t>Поликарбонат, фторопласт-4</w:t>
            </w:r>
          </w:p>
        </w:tc>
        <w:tc>
          <w:tcPr>
            <w:tcW w:w="500" w:type="pct"/>
          </w:tcPr>
          <w:p w:rsidR="009D7122" w:rsidRPr="009D7122" w:rsidRDefault="009D7122" w:rsidP="00334032">
            <w:pPr>
              <w:jc w:val="center"/>
              <w:rPr>
                <w:color w:val="000000"/>
              </w:rPr>
            </w:pPr>
            <w:r w:rsidRPr="009D7122">
              <w:rPr>
                <w:color w:val="000000"/>
              </w:rPr>
              <w:t>1,23</w:t>
            </w:r>
          </w:p>
        </w:tc>
        <w:tc>
          <w:tcPr>
            <w:tcW w:w="500" w:type="pct"/>
          </w:tcPr>
          <w:p w:rsidR="009D7122" w:rsidRPr="009D7122" w:rsidRDefault="009D7122" w:rsidP="00334032">
            <w:pPr>
              <w:jc w:val="center"/>
              <w:rPr>
                <w:color w:val="000000"/>
              </w:rPr>
            </w:pPr>
            <w:r w:rsidRPr="009D7122">
              <w:rPr>
                <w:color w:val="000000"/>
              </w:rPr>
              <w:t>50</w:t>
            </w:r>
            <w:r w:rsidRPr="009D7122">
              <w:rPr>
                <w:color w:val="000000"/>
              </w:rPr>
              <w:sym w:font="Symbol" w:char="F0B8"/>
            </w:r>
            <w:r w:rsidRPr="009D7122">
              <w:rPr>
                <w:color w:val="000000"/>
              </w:rPr>
              <w:t>55</w:t>
            </w:r>
          </w:p>
        </w:tc>
        <w:tc>
          <w:tcPr>
            <w:tcW w:w="500" w:type="pct"/>
          </w:tcPr>
          <w:p w:rsidR="009D7122" w:rsidRPr="009D7122" w:rsidRDefault="009D7122" w:rsidP="00334032">
            <w:pPr>
              <w:jc w:val="center"/>
              <w:rPr>
                <w:color w:val="000000"/>
              </w:rPr>
            </w:pPr>
            <w:r w:rsidRPr="009D7122">
              <w:rPr>
                <w:color w:val="000000"/>
              </w:rPr>
              <w:t>105</w:t>
            </w:r>
          </w:p>
        </w:tc>
        <w:tc>
          <w:tcPr>
            <w:tcW w:w="429" w:type="pct"/>
          </w:tcPr>
          <w:p w:rsidR="009D7122" w:rsidRPr="009D7122" w:rsidRDefault="009D7122" w:rsidP="00334032">
            <w:pPr>
              <w:jc w:val="center"/>
              <w:rPr>
                <w:color w:val="000000"/>
              </w:rPr>
            </w:pPr>
            <w:r w:rsidRPr="009D7122">
              <w:rPr>
                <w:color w:val="000000"/>
              </w:rPr>
              <w:t>87</w:t>
            </w:r>
          </w:p>
        </w:tc>
        <w:tc>
          <w:tcPr>
            <w:tcW w:w="642" w:type="pct"/>
          </w:tcPr>
          <w:p w:rsidR="009D7122" w:rsidRPr="009D7122" w:rsidRDefault="009D7122" w:rsidP="00334032">
            <w:pPr>
              <w:jc w:val="center"/>
              <w:rPr>
                <w:color w:val="000000"/>
              </w:rPr>
            </w:pPr>
            <w:r w:rsidRPr="009D7122">
              <w:rPr>
                <w:color w:val="000000"/>
              </w:rPr>
              <w:t>115</w:t>
            </w:r>
          </w:p>
        </w:tc>
        <w:tc>
          <w:tcPr>
            <w:tcW w:w="715" w:type="pct"/>
          </w:tcPr>
          <w:p w:rsidR="009D7122" w:rsidRPr="009D7122" w:rsidRDefault="009D7122" w:rsidP="00334032">
            <w:pPr>
              <w:jc w:val="center"/>
              <w:rPr>
                <w:color w:val="000000"/>
              </w:rPr>
            </w:pPr>
            <w:r w:rsidRPr="009D7122">
              <w:rPr>
                <w:color w:val="000000"/>
              </w:rPr>
              <w:t>Литье под давлением</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Эстеран-29</w:t>
            </w:r>
          </w:p>
        </w:tc>
        <w:tc>
          <w:tcPr>
            <w:tcW w:w="1000" w:type="pct"/>
          </w:tcPr>
          <w:p w:rsidR="009D7122" w:rsidRPr="009D7122" w:rsidRDefault="009D7122" w:rsidP="00334032">
            <w:pPr>
              <w:jc w:val="center"/>
              <w:rPr>
                <w:color w:val="000000"/>
              </w:rPr>
            </w:pPr>
            <w:r w:rsidRPr="009D7122">
              <w:rPr>
                <w:color w:val="000000"/>
              </w:rPr>
              <w:t>Поликарбонат, МоS</w:t>
            </w:r>
            <w:r w:rsidRPr="009D7122">
              <w:rPr>
                <w:color w:val="000000"/>
                <w:vertAlign w:val="subscript"/>
              </w:rPr>
              <w:t>2</w:t>
            </w:r>
          </w:p>
        </w:tc>
        <w:tc>
          <w:tcPr>
            <w:tcW w:w="500" w:type="pct"/>
          </w:tcPr>
          <w:p w:rsidR="009D7122" w:rsidRPr="009D7122" w:rsidRDefault="009D7122" w:rsidP="00334032">
            <w:pPr>
              <w:jc w:val="center"/>
              <w:rPr>
                <w:color w:val="000000"/>
              </w:rPr>
            </w:pPr>
            <w:r w:rsidRPr="009D7122">
              <w:rPr>
                <w:color w:val="000000"/>
              </w:rPr>
              <w:t>1,30</w:t>
            </w:r>
          </w:p>
        </w:tc>
        <w:tc>
          <w:tcPr>
            <w:tcW w:w="500" w:type="pct"/>
          </w:tcPr>
          <w:p w:rsidR="009D7122" w:rsidRPr="009D7122" w:rsidRDefault="009D7122" w:rsidP="00334032">
            <w:pPr>
              <w:jc w:val="center"/>
              <w:rPr>
                <w:color w:val="000000"/>
              </w:rPr>
            </w:pPr>
            <w:r w:rsidRPr="009D7122">
              <w:rPr>
                <w:color w:val="000000"/>
              </w:rPr>
              <w:sym w:font="Arial" w:char="2014"/>
            </w:r>
          </w:p>
        </w:tc>
        <w:tc>
          <w:tcPr>
            <w:tcW w:w="500" w:type="pct"/>
          </w:tcPr>
          <w:p w:rsidR="009D7122" w:rsidRPr="009D7122" w:rsidRDefault="009D7122" w:rsidP="00334032">
            <w:pPr>
              <w:jc w:val="center"/>
              <w:rPr>
                <w:color w:val="000000"/>
              </w:rPr>
            </w:pPr>
            <w:r w:rsidRPr="009D7122">
              <w:rPr>
                <w:color w:val="000000"/>
              </w:rPr>
              <w:t>6</w:t>
            </w:r>
          </w:p>
        </w:tc>
        <w:tc>
          <w:tcPr>
            <w:tcW w:w="429" w:type="pct"/>
          </w:tcPr>
          <w:p w:rsidR="009D7122" w:rsidRPr="009D7122" w:rsidRDefault="009D7122" w:rsidP="00334032">
            <w:pPr>
              <w:jc w:val="center"/>
              <w:rPr>
                <w:color w:val="000000"/>
              </w:rPr>
            </w:pPr>
            <w:r w:rsidRPr="009D7122">
              <w:rPr>
                <w:color w:val="000000"/>
              </w:rPr>
              <w:t>200</w:t>
            </w:r>
          </w:p>
        </w:tc>
        <w:tc>
          <w:tcPr>
            <w:tcW w:w="642" w:type="pct"/>
          </w:tcPr>
          <w:p w:rsidR="009D7122" w:rsidRPr="009D7122" w:rsidRDefault="009D7122" w:rsidP="00334032">
            <w:pPr>
              <w:jc w:val="center"/>
              <w:rPr>
                <w:color w:val="000000"/>
              </w:rPr>
            </w:pPr>
            <w:r w:rsidRPr="009D7122">
              <w:rPr>
                <w:color w:val="000000"/>
              </w:rPr>
              <w:t>110</w:t>
            </w:r>
          </w:p>
        </w:tc>
        <w:tc>
          <w:tcPr>
            <w:tcW w:w="715" w:type="pct"/>
          </w:tcPr>
          <w:p w:rsidR="009D7122" w:rsidRPr="009D7122" w:rsidRDefault="009D7122" w:rsidP="00334032">
            <w:pPr>
              <w:jc w:val="center"/>
              <w:rPr>
                <w:color w:val="000000"/>
              </w:rPr>
            </w:pPr>
            <w:r w:rsidRPr="009D7122">
              <w:rPr>
                <w:color w:val="000000"/>
              </w:rPr>
              <w:t>Прессование</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Эстеран-35</w:t>
            </w:r>
          </w:p>
        </w:tc>
        <w:tc>
          <w:tcPr>
            <w:tcW w:w="1000" w:type="pct"/>
          </w:tcPr>
          <w:p w:rsidR="009D7122" w:rsidRPr="009D7122" w:rsidRDefault="009D7122" w:rsidP="00334032">
            <w:pPr>
              <w:jc w:val="center"/>
              <w:rPr>
                <w:color w:val="000000"/>
              </w:rPr>
            </w:pPr>
            <w:r w:rsidRPr="009D7122">
              <w:rPr>
                <w:color w:val="000000"/>
              </w:rPr>
              <w:t>Поликарбонат, МоS</w:t>
            </w:r>
            <w:r w:rsidRPr="009D7122">
              <w:rPr>
                <w:color w:val="000000"/>
                <w:vertAlign w:val="subscript"/>
              </w:rPr>
              <w:t>2</w:t>
            </w:r>
          </w:p>
        </w:tc>
        <w:tc>
          <w:tcPr>
            <w:tcW w:w="500" w:type="pct"/>
          </w:tcPr>
          <w:p w:rsidR="009D7122" w:rsidRPr="009D7122" w:rsidRDefault="009D7122" w:rsidP="00334032">
            <w:pPr>
              <w:jc w:val="center"/>
              <w:rPr>
                <w:color w:val="000000"/>
              </w:rPr>
            </w:pPr>
            <w:r w:rsidRPr="009D7122">
              <w:rPr>
                <w:color w:val="000000"/>
              </w:rPr>
              <w:t>1,41</w:t>
            </w:r>
          </w:p>
        </w:tc>
        <w:tc>
          <w:tcPr>
            <w:tcW w:w="500" w:type="pct"/>
          </w:tcPr>
          <w:p w:rsidR="009D7122" w:rsidRPr="009D7122" w:rsidRDefault="009D7122" w:rsidP="00334032">
            <w:pPr>
              <w:jc w:val="center"/>
              <w:rPr>
                <w:color w:val="000000"/>
              </w:rPr>
            </w:pPr>
            <w:r w:rsidRPr="009D7122">
              <w:rPr>
                <w:color w:val="000000"/>
              </w:rPr>
              <w:t>52</w:t>
            </w:r>
          </w:p>
        </w:tc>
        <w:tc>
          <w:tcPr>
            <w:tcW w:w="500" w:type="pct"/>
          </w:tcPr>
          <w:p w:rsidR="009D7122" w:rsidRPr="009D7122" w:rsidRDefault="009D7122" w:rsidP="00334032">
            <w:pPr>
              <w:jc w:val="center"/>
              <w:rPr>
                <w:color w:val="000000"/>
              </w:rPr>
            </w:pPr>
            <w:r w:rsidRPr="009D7122">
              <w:rPr>
                <w:color w:val="000000"/>
              </w:rPr>
              <w:t>30</w:t>
            </w:r>
            <w:r w:rsidRPr="009D7122">
              <w:rPr>
                <w:color w:val="000000"/>
              </w:rPr>
              <w:sym w:font="Symbol" w:char="F0B8"/>
            </w:r>
            <w:r w:rsidRPr="009D7122">
              <w:rPr>
                <w:color w:val="000000"/>
              </w:rPr>
              <w:t>70</w:t>
            </w:r>
          </w:p>
        </w:tc>
        <w:tc>
          <w:tcPr>
            <w:tcW w:w="429" w:type="pct"/>
          </w:tcPr>
          <w:p w:rsidR="009D7122" w:rsidRPr="009D7122" w:rsidRDefault="009D7122" w:rsidP="00334032">
            <w:pPr>
              <w:jc w:val="center"/>
              <w:rPr>
                <w:color w:val="000000"/>
              </w:rPr>
            </w:pPr>
            <w:r w:rsidRPr="009D7122">
              <w:rPr>
                <w:color w:val="000000"/>
              </w:rPr>
              <w:t>140</w:t>
            </w:r>
          </w:p>
        </w:tc>
        <w:tc>
          <w:tcPr>
            <w:tcW w:w="642" w:type="pct"/>
          </w:tcPr>
          <w:p w:rsidR="009D7122" w:rsidRPr="009D7122" w:rsidRDefault="009D7122" w:rsidP="00334032">
            <w:pPr>
              <w:jc w:val="center"/>
              <w:rPr>
                <w:color w:val="000000"/>
              </w:rPr>
            </w:pPr>
            <w:r w:rsidRPr="009D7122">
              <w:rPr>
                <w:color w:val="000000"/>
              </w:rPr>
              <w:t>110</w:t>
            </w:r>
          </w:p>
        </w:tc>
        <w:tc>
          <w:tcPr>
            <w:tcW w:w="715" w:type="pct"/>
          </w:tcPr>
          <w:p w:rsidR="009D7122" w:rsidRPr="009D7122" w:rsidRDefault="009D7122" w:rsidP="00334032">
            <w:pPr>
              <w:jc w:val="center"/>
              <w:rPr>
                <w:color w:val="000000"/>
              </w:rPr>
            </w:pPr>
            <w:r w:rsidRPr="009D7122">
              <w:rPr>
                <w:color w:val="000000"/>
              </w:rPr>
              <w:t>Литье под давлением</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Эстеран-51</w:t>
            </w:r>
          </w:p>
        </w:tc>
        <w:tc>
          <w:tcPr>
            <w:tcW w:w="1000" w:type="pct"/>
          </w:tcPr>
          <w:p w:rsidR="009D7122" w:rsidRPr="009D7122" w:rsidRDefault="009D7122" w:rsidP="00334032">
            <w:pPr>
              <w:jc w:val="center"/>
              <w:rPr>
                <w:color w:val="000000"/>
              </w:rPr>
            </w:pPr>
            <w:r w:rsidRPr="009D7122">
              <w:rPr>
                <w:color w:val="000000"/>
              </w:rPr>
              <w:t>Поликарбонат, МоS</w:t>
            </w:r>
            <w:r w:rsidRPr="009D7122">
              <w:rPr>
                <w:color w:val="000000"/>
                <w:vertAlign w:val="subscript"/>
              </w:rPr>
              <w:t>2</w:t>
            </w:r>
          </w:p>
        </w:tc>
        <w:tc>
          <w:tcPr>
            <w:tcW w:w="500" w:type="pct"/>
          </w:tcPr>
          <w:p w:rsidR="009D7122" w:rsidRPr="009D7122" w:rsidRDefault="009D7122" w:rsidP="00334032">
            <w:pPr>
              <w:jc w:val="center"/>
              <w:rPr>
                <w:color w:val="000000"/>
              </w:rPr>
            </w:pPr>
            <w:r w:rsidRPr="009D7122">
              <w:rPr>
                <w:color w:val="000000"/>
              </w:rPr>
              <w:t>1,25</w:t>
            </w:r>
          </w:p>
        </w:tc>
        <w:tc>
          <w:tcPr>
            <w:tcW w:w="500" w:type="pct"/>
          </w:tcPr>
          <w:p w:rsidR="009D7122" w:rsidRPr="009D7122" w:rsidRDefault="009D7122" w:rsidP="00334032">
            <w:pPr>
              <w:jc w:val="center"/>
              <w:rPr>
                <w:color w:val="000000"/>
              </w:rPr>
            </w:pPr>
            <w:r w:rsidRPr="009D7122">
              <w:rPr>
                <w:color w:val="000000"/>
              </w:rPr>
              <w:t>60</w:t>
            </w:r>
          </w:p>
        </w:tc>
        <w:tc>
          <w:tcPr>
            <w:tcW w:w="500" w:type="pct"/>
          </w:tcPr>
          <w:p w:rsidR="009D7122" w:rsidRPr="009D7122" w:rsidRDefault="009D7122" w:rsidP="00334032">
            <w:pPr>
              <w:jc w:val="center"/>
              <w:rPr>
                <w:color w:val="000000"/>
              </w:rPr>
            </w:pPr>
            <w:r w:rsidRPr="009D7122">
              <w:rPr>
                <w:color w:val="000000"/>
              </w:rPr>
              <w:t>100</w:t>
            </w:r>
            <w:r w:rsidRPr="009D7122">
              <w:rPr>
                <w:color w:val="000000"/>
              </w:rPr>
              <w:sym w:font="Symbol" w:char="F0B8"/>
            </w:r>
            <w:r w:rsidRPr="009D7122">
              <w:rPr>
                <w:color w:val="000000"/>
              </w:rPr>
              <w:t>200</w:t>
            </w:r>
          </w:p>
        </w:tc>
        <w:tc>
          <w:tcPr>
            <w:tcW w:w="429" w:type="pct"/>
          </w:tcPr>
          <w:p w:rsidR="009D7122" w:rsidRPr="009D7122" w:rsidRDefault="009D7122" w:rsidP="00334032">
            <w:pPr>
              <w:jc w:val="center"/>
              <w:rPr>
                <w:color w:val="000000"/>
              </w:rPr>
            </w:pPr>
            <w:r w:rsidRPr="009D7122">
              <w:rPr>
                <w:color w:val="000000"/>
              </w:rPr>
              <w:t>100</w:t>
            </w:r>
          </w:p>
        </w:tc>
        <w:tc>
          <w:tcPr>
            <w:tcW w:w="642" w:type="pct"/>
          </w:tcPr>
          <w:p w:rsidR="009D7122" w:rsidRPr="009D7122" w:rsidRDefault="009D7122" w:rsidP="00334032">
            <w:pPr>
              <w:jc w:val="center"/>
              <w:rPr>
                <w:color w:val="000000"/>
              </w:rPr>
            </w:pPr>
            <w:r w:rsidRPr="009D7122">
              <w:rPr>
                <w:color w:val="000000"/>
              </w:rPr>
              <w:t>110</w:t>
            </w:r>
          </w:p>
        </w:tc>
        <w:tc>
          <w:tcPr>
            <w:tcW w:w="715" w:type="pct"/>
          </w:tcPr>
          <w:p w:rsidR="009D7122" w:rsidRPr="009D7122" w:rsidRDefault="009D7122" w:rsidP="00334032">
            <w:pPr>
              <w:jc w:val="center"/>
              <w:rPr>
                <w:color w:val="000000"/>
              </w:rPr>
            </w:pPr>
            <w:r w:rsidRPr="009D7122">
              <w:rPr>
                <w:color w:val="000000"/>
              </w:rPr>
              <w:t>Литье под давлением</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ДАК-12-3BN</w:t>
            </w:r>
          </w:p>
        </w:tc>
        <w:tc>
          <w:tcPr>
            <w:tcW w:w="1000" w:type="pct"/>
          </w:tcPr>
          <w:p w:rsidR="009D7122" w:rsidRPr="009D7122" w:rsidRDefault="009D7122" w:rsidP="00334032">
            <w:pPr>
              <w:jc w:val="center"/>
              <w:rPr>
                <w:color w:val="000000"/>
              </w:rPr>
            </w:pPr>
            <w:r w:rsidRPr="009D7122">
              <w:rPr>
                <w:color w:val="000000"/>
              </w:rPr>
              <w:t>Поликарбонат, BN</w:t>
            </w:r>
          </w:p>
        </w:tc>
        <w:tc>
          <w:tcPr>
            <w:tcW w:w="500" w:type="pct"/>
          </w:tcPr>
          <w:p w:rsidR="009D7122" w:rsidRPr="009D7122" w:rsidRDefault="009D7122" w:rsidP="00334032">
            <w:pPr>
              <w:jc w:val="center"/>
              <w:rPr>
                <w:color w:val="000000"/>
              </w:rPr>
            </w:pPr>
            <w:r w:rsidRPr="009D7122">
              <w:rPr>
                <w:color w:val="000000"/>
              </w:rPr>
              <w:t>1,20</w:t>
            </w:r>
          </w:p>
        </w:tc>
        <w:tc>
          <w:tcPr>
            <w:tcW w:w="500" w:type="pct"/>
          </w:tcPr>
          <w:p w:rsidR="009D7122" w:rsidRPr="009D7122" w:rsidRDefault="009D7122" w:rsidP="00334032">
            <w:pPr>
              <w:jc w:val="center"/>
              <w:rPr>
                <w:color w:val="000000"/>
              </w:rPr>
            </w:pPr>
            <w:r w:rsidRPr="009D7122">
              <w:rPr>
                <w:color w:val="000000"/>
              </w:rPr>
              <w:t>55</w:t>
            </w:r>
          </w:p>
        </w:tc>
        <w:tc>
          <w:tcPr>
            <w:tcW w:w="500" w:type="pct"/>
          </w:tcPr>
          <w:p w:rsidR="009D7122" w:rsidRPr="009D7122" w:rsidRDefault="009D7122" w:rsidP="00334032">
            <w:pPr>
              <w:jc w:val="center"/>
              <w:rPr>
                <w:color w:val="000000"/>
              </w:rPr>
            </w:pPr>
            <w:r w:rsidRPr="009D7122">
              <w:rPr>
                <w:color w:val="000000"/>
              </w:rPr>
              <w:sym w:font="Arial" w:char="2014"/>
            </w:r>
          </w:p>
        </w:tc>
        <w:tc>
          <w:tcPr>
            <w:tcW w:w="429" w:type="pct"/>
          </w:tcPr>
          <w:p w:rsidR="009D7122" w:rsidRPr="009D7122" w:rsidRDefault="009D7122" w:rsidP="00334032">
            <w:pPr>
              <w:jc w:val="center"/>
              <w:rPr>
                <w:color w:val="000000"/>
              </w:rPr>
            </w:pPr>
            <w:r w:rsidRPr="009D7122">
              <w:rPr>
                <w:color w:val="000000"/>
              </w:rPr>
              <w:t>90</w:t>
            </w:r>
          </w:p>
        </w:tc>
        <w:tc>
          <w:tcPr>
            <w:tcW w:w="642" w:type="pct"/>
          </w:tcPr>
          <w:p w:rsidR="009D7122" w:rsidRPr="009D7122" w:rsidRDefault="009D7122" w:rsidP="00334032">
            <w:pPr>
              <w:jc w:val="center"/>
              <w:rPr>
                <w:color w:val="000000"/>
              </w:rPr>
            </w:pPr>
            <w:r w:rsidRPr="009D7122">
              <w:rPr>
                <w:color w:val="000000"/>
              </w:rPr>
              <w:t>110</w:t>
            </w:r>
          </w:p>
        </w:tc>
        <w:tc>
          <w:tcPr>
            <w:tcW w:w="715" w:type="pct"/>
          </w:tcPr>
          <w:p w:rsidR="009D7122" w:rsidRPr="009D7122" w:rsidRDefault="009D7122" w:rsidP="00334032">
            <w:pPr>
              <w:jc w:val="center"/>
              <w:rPr>
                <w:color w:val="000000"/>
              </w:rPr>
            </w:pPr>
            <w:r w:rsidRPr="009D7122">
              <w:rPr>
                <w:color w:val="000000"/>
              </w:rPr>
              <w:t>Литье под давлением</w:t>
            </w:r>
          </w:p>
        </w:tc>
      </w:tr>
      <w:tr w:rsidR="009D7122" w:rsidRPr="009D7122" w:rsidTr="009D7122">
        <w:trPr>
          <w:trHeight w:val="240"/>
        </w:trPr>
        <w:tc>
          <w:tcPr>
            <w:tcW w:w="715" w:type="pct"/>
          </w:tcPr>
          <w:p w:rsidR="009D7122" w:rsidRPr="009D7122" w:rsidRDefault="009D7122" w:rsidP="00334032">
            <w:pPr>
              <w:jc w:val="center"/>
              <w:rPr>
                <w:color w:val="000000"/>
              </w:rPr>
            </w:pPr>
            <w:r w:rsidRPr="009D7122">
              <w:rPr>
                <w:color w:val="000000"/>
              </w:rPr>
              <w:t>ДАК-УП5Д</w:t>
            </w:r>
          </w:p>
        </w:tc>
        <w:tc>
          <w:tcPr>
            <w:tcW w:w="1000" w:type="pct"/>
          </w:tcPr>
          <w:p w:rsidR="009D7122" w:rsidRPr="009D7122" w:rsidRDefault="009D7122" w:rsidP="00334032">
            <w:pPr>
              <w:jc w:val="center"/>
              <w:rPr>
                <w:color w:val="000000"/>
              </w:rPr>
            </w:pPr>
            <w:r w:rsidRPr="009D7122">
              <w:rPr>
                <w:color w:val="000000"/>
              </w:rPr>
              <w:t>Поликарбонат, графит</w:t>
            </w:r>
          </w:p>
        </w:tc>
        <w:tc>
          <w:tcPr>
            <w:tcW w:w="500" w:type="pct"/>
          </w:tcPr>
          <w:p w:rsidR="009D7122" w:rsidRPr="009D7122" w:rsidRDefault="009D7122" w:rsidP="00334032">
            <w:pPr>
              <w:jc w:val="center"/>
              <w:rPr>
                <w:color w:val="000000"/>
              </w:rPr>
            </w:pPr>
            <w:r w:rsidRPr="009D7122">
              <w:rPr>
                <w:color w:val="000000"/>
              </w:rPr>
              <w:t>1,25</w:t>
            </w:r>
          </w:p>
        </w:tc>
        <w:tc>
          <w:tcPr>
            <w:tcW w:w="500" w:type="pct"/>
          </w:tcPr>
          <w:p w:rsidR="009D7122" w:rsidRPr="009D7122" w:rsidRDefault="009D7122" w:rsidP="00334032">
            <w:pPr>
              <w:jc w:val="center"/>
              <w:rPr>
                <w:color w:val="000000"/>
              </w:rPr>
            </w:pPr>
            <w:r w:rsidRPr="009D7122">
              <w:rPr>
                <w:color w:val="000000"/>
              </w:rPr>
              <w:t>90</w:t>
            </w:r>
          </w:p>
        </w:tc>
        <w:tc>
          <w:tcPr>
            <w:tcW w:w="500" w:type="pct"/>
          </w:tcPr>
          <w:p w:rsidR="009D7122" w:rsidRPr="009D7122" w:rsidRDefault="009D7122" w:rsidP="00334032">
            <w:pPr>
              <w:jc w:val="center"/>
              <w:rPr>
                <w:color w:val="000000"/>
              </w:rPr>
            </w:pPr>
            <w:r w:rsidRPr="009D7122">
              <w:rPr>
                <w:color w:val="000000"/>
              </w:rPr>
              <w:sym w:font="Arial" w:char="2014"/>
            </w:r>
          </w:p>
        </w:tc>
        <w:tc>
          <w:tcPr>
            <w:tcW w:w="429" w:type="pct"/>
          </w:tcPr>
          <w:p w:rsidR="009D7122" w:rsidRPr="009D7122" w:rsidRDefault="009D7122" w:rsidP="00334032">
            <w:pPr>
              <w:jc w:val="center"/>
              <w:rPr>
                <w:color w:val="000000"/>
              </w:rPr>
            </w:pPr>
            <w:r w:rsidRPr="009D7122">
              <w:rPr>
                <w:color w:val="000000"/>
              </w:rPr>
              <w:sym w:font="Arial" w:char="2014"/>
            </w:r>
          </w:p>
        </w:tc>
        <w:tc>
          <w:tcPr>
            <w:tcW w:w="642" w:type="pct"/>
          </w:tcPr>
          <w:p w:rsidR="009D7122" w:rsidRPr="009D7122" w:rsidRDefault="009D7122" w:rsidP="00334032">
            <w:pPr>
              <w:jc w:val="center"/>
              <w:rPr>
                <w:color w:val="000000"/>
              </w:rPr>
            </w:pPr>
            <w:r w:rsidRPr="009D7122">
              <w:rPr>
                <w:color w:val="000000"/>
              </w:rPr>
              <w:sym w:font="Arial" w:char="2014"/>
            </w:r>
          </w:p>
        </w:tc>
        <w:tc>
          <w:tcPr>
            <w:tcW w:w="715" w:type="pct"/>
          </w:tcPr>
          <w:p w:rsidR="009D7122" w:rsidRPr="009D7122" w:rsidRDefault="009D7122" w:rsidP="00334032">
            <w:pPr>
              <w:jc w:val="center"/>
              <w:rPr>
                <w:color w:val="000000"/>
              </w:rPr>
            </w:pPr>
            <w:r w:rsidRPr="009D7122">
              <w:rPr>
                <w:color w:val="000000"/>
              </w:rPr>
              <w:t>Литье под давлением</w:t>
            </w:r>
          </w:p>
        </w:tc>
      </w:tr>
    </w:tbl>
    <w:p w:rsidR="009D7122" w:rsidRDefault="009D7122" w:rsidP="00FF1501">
      <w:pPr>
        <w:ind w:firstLine="510"/>
        <w:jc w:val="both"/>
        <w:rPr>
          <w:color w:val="000000"/>
          <w:sz w:val="28"/>
          <w:szCs w:val="20"/>
        </w:rPr>
      </w:pPr>
    </w:p>
    <w:p w:rsidR="008B34B7" w:rsidRDefault="008B34B7" w:rsidP="00FF1501">
      <w:pPr>
        <w:ind w:firstLine="510"/>
        <w:jc w:val="both"/>
        <w:rPr>
          <w:color w:val="000000"/>
          <w:sz w:val="28"/>
          <w:szCs w:val="20"/>
        </w:rPr>
      </w:pPr>
    </w:p>
    <w:p w:rsidR="008B34B7" w:rsidRPr="008B34B7" w:rsidRDefault="008B34B7" w:rsidP="00FF1501">
      <w:pPr>
        <w:ind w:firstLine="510"/>
        <w:jc w:val="right"/>
        <w:rPr>
          <w:b/>
          <w:color w:val="000000"/>
          <w:szCs w:val="20"/>
        </w:rPr>
      </w:pPr>
      <w:r w:rsidRPr="008B34B7">
        <w:rPr>
          <w:i/>
          <w:color w:val="000000"/>
          <w:szCs w:val="20"/>
        </w:rPr>
        <w:t>Таблица 5.10.</w:t>
      </w:r>
      <w:r w:rsidRPr="008B34B7">
        <w:rPr>
          <w:b/>
          <w:color w:val="000000"/>
          <w:szCs w:val="20"/>
        </w:rPr>
        <w:t xml:space="preserve"> </w:t>
      </w:r>
    </w:p>
    <w:p w:rsidR="008B34B7" w:rsidRPr="00381E54" w:rsidRDefault="008B34B7" w:rsidP="00381E54">
      <w:pPr>
        <w:jc w:val="center"/>
        <w:rPr>
          <w:color w:val="000000"/>
          <w:sz w:val="36"/>
          <w:szCs w:val="20"/>
        </w:rPr>
      </w:pPr>
      <w:r w:rsidRPr="00381E54">
        <w:rPr>
          <w:color w:val="000000"/>
          <w:szCs w:val="20"/>
        </w:rPr>
        <w:t>Характеристики ПЭНД</w:t>
      </w:r>
    </w:p>
    <w:tbl>
      <w:tblPr>
        <w:tblStyle w:val="af"/>
        <w:tblW w:w="5000" w:type="pct"/>
        <w:tblLook w:val="0000" w:firstRow="0" w:lastRow="0" w:firstColumn="0" w:lastColumn="0" w:noHBand="0" w:noVBand="0"/>
      </w:tblPr>
      <w:tblGrid>
        <w:gridCol w:w="1364"/>
        <w:gridCol w:w="1380"/>
        <w:gridCol w:w="1365"/>
        <w:gridCol w:w="1482"/>
        <w:gridCol w:w="1016"/>
        <w:gridCol w:w="1282"/>
        <w:gridCol w:w="2192"/>
        <w:gridCol w:w="1777"/>
        <w:gridCol w:w="1283"/>
      </w:tblGrid>
      <w:tr w:rsidR="008B34B7" w:rsidRPr="008B34B7" w:rsidTr="00381E54">
        <w:trPr>
          <w:trHeight w:val="240"/>
        </w:trPr>
        <w:tc>
          <w:tcPr>
            <w:tcW w:w="519" w:type="pct"/>
          </w:tcPr>
          <w:p w:rsidR="008B34B7" w:rsidRPr="008B34B7" w:rsidRDefault="008B34B7" w:rsidP="00381E54">
            <w:pPr>
              <w:jc w:val="center"/>
              <w:rPr>
                <w:color w:val="000000"/>
                <w:szCs w:val="20"/>
              </w:rPr>
            </w:pPr>
            <w:r w:rsidRPr="008B34B7">
              <w:rPr>
                <w:color w:val="000000"/>
                <w:szCs w:val="20"/>
              </w:rPr>
              <w:t xml:space="preserve">Плотность, </w:t>
            </w:r>
          </w:p>
          <w:p w:rsidR="008B34B7" w:rsidRPr="008B34B7" w:rsidRDefault="008B34B7" w:rsidP="00381E54">
            <w:pPr>
              <w:jc w:val="center"/>
              <w:rPr>
                <w:color w:val="000000"/>
                <w:szCs w:val="20"/>
              </w:rPr>
            </w:pPr>
            <w:proofErr w:type="gramStart"/>
            <w:r w:rsidRPr="008B34B7">
              <w:rPr>
                <w:color w:val="000000"/>
                <w:szCs w:val="20"/>
              </w:rPr>
              <w:t>кг</w:t>
            </w:r>
            <w:proofErr w:type="gramEnd"/>
            <w:r w:rsidRPr="008B34B7">
              <w:rPr>
                <w:color w:val="000000"/>
                <w:szCs w:val="20"/>
              </w:rPr>
              <w:t>/м</w:t>
            </w:r>
            <w:r w:rsidRPr="008B34B7">
              <w:rPr>
                <w:color w:val="000000"/>
                <w:szCs w:val="20"/>
                <w:vertAlign w:val="superscript"/>
              </w:rPr>
              <w:t>3</w:t>
            </w:r>
          </w:p>
        </w:tc>
        <w:tc>
          <w:tcPr>
            <w:tcW w:w="525" w:type="pct"/>
          </w:tcPr>
          <w:p w:rsidR="008B34B7" w:rsidRPr="008B34B7" w:rsidRDefault="008B34B7" w:rsidP="00381E54">
            <w:pPr>
              <w:jc w:val="center"/>
              <w:rPr>
                <w:color w:val="000000"/>
                <w:szCs w:val="20"/>
              </w:rPr>
            </w:pPr>
            <w:r w:rsidRPr="008B34B7">
              <w:rPr>
                <w:color w:val="000000"/>
                <w:szCs w:val="20"/>
              </w:rPr>
              <w:t xml:space="preserve">Прочность, </w:t>
            </w:r>
          </w:p>
          <w:p w:rsidR="008B34B7" w:rsidRPr="008B34B7" w:rsidRDefault="008B34B7" w:rsidP="00381E54">
            <w:pPr>
              <w:jc w:val="center"/>
              <w:rPr>
                <w:color w:val="000000"/>
                <w:szCs w:val="20"/>
              </w:rPr>
            </w:pPr>
            <w:r w:rsidRPr="008B34B7">
              <w:rPr>
                <w:color w:val="000000"/>
                <w:szCs w:val="20"/>
              </w:rPr>
              <w:t>МПа</w:t>
            </w:r>
          </w:p>
        </w:tc>
        <w:tc>
          <w:tcPr>
            <w:tcW w:w="519" w:type="pct"/>
          </w:tcPr>
          <w:p w:rsidR="008B34B7" w:rsidRPr="008B34B7" w:rsidRDefault="008B34B7" w:rsidP="00381E54">
            <w:pPr>
              <w:jc w:val="center"/>
              <w:rPr>
                <w:color w:val="000000"/>
                <w:szCs w:val="20"/>
              </w:rPr>
            </w:pPr>
            <w:proofErr w:type="gramStart"/>
            <w:r w:rsidRPr="008B34B7">
              <w:rPr>
                <w:color w:val="000000"/>
                <w:szCs w:val="20"/>
              </w:rPr>
              <w:t>Относи-тельное</w:t>
            </w:r>
            <w:proofErr w:type="gramEnd"/>
            <w:r w:rsidRPr="008B34B7">
              <w:rPr>
                <w:color w:val="000000"/>
                <w:szCs w:val="20"/>
              </w:rPr>
              <w:t xml:space="preserve"> удлинение, %</w:t>
            </w:r>
          </w:p>
        </w:tc>
        <w:tc>
          <w:tcPr>
            <w:tcW w:w="564" w:type="pct"/>
          </w:tcPr>
          <w:p w:rsidR="008B34B7" w:rsidRPr="008B34B7" w:rsidRDefault="008B34B7" w:rsidP="00381E54">
            <w:pPr>
              <w:jc w:val="center"/>
              <w:rPr>
                <w:color w:val="000000"/>
                <w:szCs w:val="20"/>
              </w:rPr>
            </w:pPr>
            <w:r w:rsidRPr="008B34B7">
              <w:rPr>
                <w:color w:val="000000"/>
                <w:szCs w:val="20"/>
              </w:rPr>
              <w:t xml:space="preserve">Модуль </w:t>
            </w:r>
            <w:proofErr w:type="spellStart"/>
            <w:r w:rsidRPr="008B34B7">
              <w:rPr>
                <w:color w:val="000000"/>
                <w:szCs w:val="20"/>
              </w:rPr>
              <w:t>упруости</w:t>
            </w:r>
            <w:proofErr w:type="spellEnd"/>
            <w:r w:rsidRPr="008B34B7">
              <w:rPr>
                <w:color w:val="000000"/>
                <w:szCs w:val="20"/>
              </w:rPr>
              <w:t xml:space="preserve"> при растяжении, Мпа</w:t>
            </w:r>
          </w:p>
        </w:tc>
        <w:tc>
          <w:tcPr>
            <w:tcW w:w="387" w:type="pct"/>
          </w:tcPr>
          <w:p w:rsidR="008B34B7" w:rsidRPr="008B34B7" w:rsidRDefault="008B34B7" w:rsidP="00381E54">
            <w:pPr>
              <w:jc w:val="center"/>
              <w:rPr>
                <w:color w:val="000000"/>
                <w:szCs w:val="20"/>
              </w:rPr>
            </w:pPr>
            <w:r w:rsidRPr="008B34B7">
              <w:rPr>
                <w:color w:val="000000"/>
                <w:szCs w:val="20"/>
              </w:rPr>
              <w:t>Удар-</w:t>
            </w:r>
          </w:p>
          <w:p w:rsidR="008B34B7" w:rsidRPr="008B34B7" w:rsidRDefault="008B34B7" w:rsidP="00381E54">
            <w:pPr>
              <w:jc w:val="center"/>
              <w:rPr>
                <w:color w:val="000000"/>
                <w:szCs w:val="20"/>
              </w:rPr>
            </w:pPr>
            <w:proofErr w:type="spellStart"/>
            <w:proofErr w:type="gramStart"/>
            <w:r w:rsidRPr="008B34B7">
              <w:rPr>
                <w:color w:val="000000"/>
                <w:szCs w:val="20"/>
              </w:rPr>
              <w:t>ная</w:t>
            </w:r>
            <w:proofErr w:type="spellEnd"/>
            <w:proofErr w:type="gramEnd"/>
            <w:r w:rsidRPr="008B34B7">
              <w:rPr>
                <w:color w:val="000000"/>
                <w:szCs w:val="20"/>
              </w:rPr>
              <w:t xml:space="preserve"> вяз-кость, кДж/м</w:t>
            </w:r>
            <w:r w:rsidRPr="008B34B7">
              <w:rPr>
                <w:color w:val="000000"/>
                <w:szCs w:val="20"/>
                <w:vertAlign w:val="superscript"/>
              </w:rPr>
              <w:t>3</w:t>
            </w:r>
          </w:p>
        </w:tc>
        <w:tc>
          <w:tcPr>
            <w:tcW w:w="488" w:type="pct"/>
          </w:tcPr>
          <w:p w:rsidR="008B34B7" w:rsidRPr="008B34B7" w:rsidRDefault="008B34B7" w:rsidP="00381E54">
            <w:pPr>
              <w:jc w:val="center"/>
              <w:rPr>
                <w:color w:val="000000"/>
                <w:szCs w:val="20"/>
              </w:rPr>
            </w:pPr>
            <w:r w:rsidRPr="008B34B7">
              <w:rPr>
                <w:color w:val="000000"/>
                <w:szCs w:val="20"/>
              </w:rPr>
              <w:t xml:space="preserve">Твердость </w:t>
            </w:r>
          </w:p>
          <w:p w:rsidR="008B34B7" w:rsidRPr="008B34B7" w:rsidRDefault="008B34B7" w:rsidP="00381E54">
            <w:pPr>
              <w:jc w:val="center"/>
              <w:rPr>
                <w:color w:val="000000"/>
                <w:szCs w:val="20"/>
              </w:rPr>
            </w:pPr>
            <w:r w:rsidRPr="008B34B7">
              <w:rPr>
                <w:color w:val="000000"/>
                <w:szCs w:val="20"/>
              </w:rPr>
              <w:t xml:space="preserve">НВ, </w:t>
            </w:r>
          </w:p>
          <w:p w:rsidR="008B34B7" w:rsidRPr="008B34B7" w:rsidRDefault="008B34B7" w:rsidP="00381E54">
            <w:pPr>
              <w:jc w:val="center"/>
              <w:rPr>
                <w:color w:val="000000"/>
                <w:szCs w:val="20"/>
              </w:rPr>
            </w:pPr>
            <w:proofErr w:type="gramStart"/>
            <w:r w:rsidRPr="008B34B7">
              <w:rPr>
                <w:color w:val="000000"/>
                <w:szCs w:val="20"/>
              </w:rPr>
              <w:t>кг</w:t>
            </w:r>
            <w:proofErr w:type="gramEnd"/>
            <w:r w:rsidRPr="008B34B7">
              <w:rPr>
                <w:color w:val="000000"/>
                <w:szCs w:val="20"/>
              </w:rPr>
              <w:t>/мм</w:t>
            </w:r>
            <w:r w:rsidRPr="008B34B7">
              <w:rPr>
                <w:color w:val="000000"/>
                <w:szCs w:val="20"/>
                <w:vertAlign w:val="superscript"/>
              </w:rPr>
              <w:t>2</w:t>
            </w:r>
          </w:p>
        </w:tc>
        <w:tc>
          <w:tcPr>
            <w:tcW w:w="834" w:type="pct"/>
          </w:tcPr>
          <w:p w:rsidR="008B34B7" w:rsidRPr="008B34B7" w:rsidRDefault="008B34B7" w:rsidP="00381E54">
            <w:pPr>
              <w:jc w:val="center"/>
              <w:rPr>
                <w:color w:val="000000"/>
                <w:szCs w:val="20"/>
              </w:rPr>
            </w:pPr>
            <w:r w:rsidRPr="008B34B7">
              <w:rPr>
                <w:color w:val="000000"/>
                <w:szCs w:val="20"/>
              </w:rPr>
              <w:t>Теплопроводность, Вт/(м</w:t>
            </w:r>
            <w:r w:rsidRPr="008B34B7">
              <w:rPr>
                <w:color w:val="000000"/>
                <w:szCs w:val="20"/>
              </w:rPr>
              <w:sym w:font="Symbol" w:char="F0D7"/>
            </w:r>
            <w:r w:rsidRPr="008B34B7">
              <w:rPr>
                <w:color w:val="000000"/>
                <w:szCs w:val="20"/>
              </w:rPr>
              <w:t>К)</w:t>
            </w:r>
          </w:p>
        </w:tc>
        <w:tc>
          <w:tcPr>
            <w:tcW w:w="676" w:type="pct"/>
          </w:tcPr>
          <w:p w:rsidR="008B34B7" w:rsidRPr="008B34B7" w:rsidRDefault="008B34B7" w:rsidP="00381E54">
            <w:pPr>
              <w:jc w:val="center"/>
              <w:rPr>
                <w:color w:val="000000"/>
                <w:szCs w:val="20"/>
              </w:rPr>
            </w:pPr>
            <w:r w:rsidRPr="008B34B7">
              <w:rPr>
                <w:color w:val="000000"/>
                <w:szCs w:val="20"/>
              </w:rPr>
              <w:t xml:space="preserve">Интенсивность изнашивания, </w:t>
            </w:r>
            <w:r w:rsidRPr="008B34B7">
              <w:rPr>
                <w:color w:val="000000"/>
                <w:szCs w:val="20"/>
              </w:rPr>
              <w:sym w:font="Symbol" w:char="F0D7"/>
            </w:r>
            <w:r w:rsidRPr="008B34B7">
              <w:rPr>
                <w:color w:val="000000"/>
                <w:szCs w:val="20"/>
              </w:rPr>
              <w:t>10</w:t>
            </w:r>
            <w:r w:rsidRPr="008B34B7">
              <w:rPr>
                <w:color w:val="000000"/>
                <w:szCs w:val="20"/>
                <w:vertAlign w:val="superscript"/>
              </w:rPr>
              <w:t>-9</w:t>
            </w:r>
          </w:p>
        </w:tc>
        <w:tc>
          <w:tcPr>
            <w:tcW w:w="489" w:type="pct"/>
          </w:tcPr>
          <w:p w:rsidR="008B34B7" w:rsidRPr="008B34B7" w:rsidRDefault="008B34B7" w:rsidP="00381E54">
            <w:pPr>
              <w:jc w:val="center"/>
              <w:rPr>
                <w:color w:val="000000"/>
                <w:szCs w:val="20"/>
              </w:rPr>
            </w:pPr>
            <w:proofErr w:type="spellStart"/>
            <w:proofErr w:type="gramStart"/>
            <w:r w:rsidRPr="008B34B7">
              <w:rPr>
                <w:color w:val="000000"/>
                <w:szCs w:val="20"/>
              </w:rPr>
              <w:t>Коэф-фициент</w:t>
            </w:r>
            <w:proofErr w:type="spellEnd"/>
            <w:proofErr w:type="gramEnd"/>
            <w:r w:rsidRPr="008B34B7">
              <w:rPr>
                <w:color w:val="000000"/>
                <w:szCs w:val="20"/>
              </w:rPr>
              <w:t xml:space="preserve"> трения </w:t>
            </w:r>
          </w:p>
        </w:tc>
      </w:tr>
      <w:tr w:rsidR="008B34B7" w:rsidRPr="008B34B7" w:rsidTr="00381E54">
        <w:trPr>
          <w:trHeight w:val="240"/>
        </w:trPr>
        <w:tc>
          <w:tcPr>
            <w:tcW w:w="519" w:type="pct"/>
          </w:tcPr>
          <w:p w:rsidR="008B34B7" w:rsidRPr="008B34B7" w:rsidRDefault="008B34B7" w:rsidP="00381E54">
            <w:pPr>
              <w:jc w:val="center"/>
              <w:rPr>
                <w:color w:val="000000"/>
                <w:szCs w:val="20"/>
              </w:rPr>
            </w:pPr>
            <w:r w:rsidRPr="008B34B7">
              <w:rPr>
                <w:color w:val="000000"/>
                <w:szCs w:val="20"/>
              </w:rPr>
              <w:t>0,95</w:t>
            </w:r>
          </w:p>
        </w:tc>
        <w:tc>
          <w:tcPr>
            <w:tcW w:w="525" w:type="pct"/>
          </w:tcPr>
          <w:p w:rsidR="008B34B7" w:rsidRPr="008B34B7" w:rsidRDefault="008B34B7" w:rsidP="00381E54">
            <w:pPr>
              <w:jc w:val="center"/>
              <w:rPr>
                <w:color w:val="000000"/>
                <w:szCs w:val="20"/>
              </w:rPr>
            </w:pPr>
            <w:r w:rsidRPr="008B34B7">
              <w:rPr>
                <w:color w:val="000000"/>
                <w:szCs w:val="20"/>
              </w:rPr>
              <w:t>24</w:t>
            </w:r>
            <w:r w:rsidRPr="008B34B7">
              <w:rPr>
                <w:color w:val="000000"/>
                <w:szCs w:val="20"/>
              </w:rPr>
              <w:sym w:font="Symbol" w:char="F0B8"/>
            </w:r>
            <w:r w:rsidRPr="008B34B7">
              <w:rPr>
                <w:color w:val="000000"/>
                <w:szCs w:val="20"/>
              </w:rPr>
              <w:t>42</w:t>
            </w:r>
          </w:p>
        </w:tc>
        <w:tc>
          <w:tcPr>
            <w:tcW w:w="519" w:type="pct"/>
          </w:tcPr>
          <w:p w:rsidR="008B34B7" w:rsidRPr="008B34B7" w:rsidRDefault="008B34B7" w:rsidP="00381E54">
            <w:pPr>
              <w:jc w:val="center"/>
              <w:rPr>
                <w:color w:val="000000"/>
                <w:szCs w:val="20"/>
              </w:rPr>
            </w:pPr>
            <w:r w:rsidRPr="008B34B7">
              <w:rPr>
                <w:color w:val="000000"/>
                <w:szCs w:val="20"/>
              </w:rPr>
              <w:t>50</w:t>
            </w:r>
            <w:r w:rsidRPr="008B34B7">
              <w:rPr>
                <w:color w:val="000000"/>
                <w:szCs w:val="20"/>
              </w:rPr>
              <w:sym w:font="Symbol" w:char="F0B8"/>
            </w:r>
            <w:r w:rsidRPr="008B34B7">
              <w:rPr>
                <w:color w:val="000000"/>
                <w:szCs w:val="20"/>
              </w:rPr>
              <w:t>12000</w:t>
            </w:r>
          </w:p>
        </w:tc>
        <w:tc>
          <w:tcPr>
            <w:tcW w:w="564" w:type="pct"/>
          </w:tcPr>
          <w:p w:rsidR="008B34B7" w:rsidRPr="008B34B7" w:rsidRDefault="008B34B7" w:rsidP="00381E54">
            <w:pPr>
              <w:jc w:val="center"/>
              <w:rPr>
                <w:color w:val="000000"/>
                <w:szCs w:val="20"/>
              </w:rPr>
            </w:pPr>
            <w:r w:rsidRPr="008B34B7">
              <w:rPr>
                <w:color w:val="000000"/>
                <w:szCs w:val="20"/>
              </w:rPr>
              <w:t>650</w:t>
            </w:r>
            <w:r w:rsidRPr="008B34B7">
              <w:rPr>
                <w:color w:val="000000"/>
                <w:szCs w:val="20"/>
              </w:rPr>
              <w:sym w:font="Symbol" w:char="F0B8"/>
            </w:r>
            <w:r w:rsidRPr="008B34B7">
              <w:rPr>
                <w:color w:val="000000"/>
                <w:szCs w:val="20"/>
              </w:rPr>
              <w:t>750</w:t>
            </w:r>
          </w:p>
        </w:tc>
        <w:tc>
          <w:tcPr>
            <w:tcW w:w="387" w:type="pct"/>
          </w:tcPr>
          <w:p w:rsidR="008B34B7" w:rsidRPr="008B34B7" w:rsidRDefault="008B34B7" w:rsidP="00381E54">
            <w:pPr>
              <w:jc w:val="center"/>
              <w:rPr>
                <w:color w:val="000000"/>
                <w:szCs w:val="20"/>
              </w:rPr>
            </w:pPr>
            <w:r w:rsidRPr="008B34B7">
              <w:rPr>
                <w:color w:val="000000"/>
                <w:szCs w:val="20"/>
              </w:rPr>
              <w:t>2</w:t>
            </w:r>
            <w:r w:rsidRPr="008B34B7">
              <w:rPr>
                <w:color w:val="000000"/>
                <w:szCs w:val="20"/>
              </w:rPr>
              <w:sym w:font="Symbol" w:char="F0B8"/>
            </w:r>
            <w:r w:rsidRPr="008B34B7">
              <w:rPr>
                <w:color w:val="000000"/>
                <w:szCs w:val="20"/>
              </w:rPr>
              <w:t>120</w:t>
            </w:r>
          </w:p>
        </w:tc>
        <w:tc>
          <w:tcPr>
            <w:tcW w:w="488" w:type="pct"/>
          </w:tcPr>
          <w:p w:rsidR="008B34B7" w:rsidRPr="008B34B7" w:rsidRDefault="008B34B7" w:rsidP="00381E54">
            <w:pPr>
              <w:jc w:val="center"/>
              <w:rPr>
                <w:color w:val="000000"/>
                <w:szCs w:val="20"/>
              </w:rPr>
            </w:pPr>
            <w:r w:rsidRPr="008B34B7">
              <w:rPr>
                <w:color w:val="000000"/>
                <w:szCs w:val="20"/>
              </w:rPr>
              <w:t>49</w:t>
            </w:r>
            <w:r w:rsidRPr="008B34B7">
              <w:rPr>
                <w:color w:val="000000"/>
                <w:szCs w:val="20"/>
              </w:rPr>
              <w:sym w:font="Symbol" w:char="F0B8"/>
            </w:r>
            <w:r w:rsidRPr="008B34B7">
              <w:rPr>
                <w:color w:val="000000"/>
                <w:szCs w:val="20"/>
              </w:rPr>
              <w:t>60</w:t>
            </w:r>
          </w:p>
        </w:tc>
        <w:tc>
          <w:tcPr>
            <w:tcW w:w="834" w:type="pct"/>
          </w:tcPr>
          <w:p w:rsidR="008B34B7" w:rsidRPr="008B34B7" w:rsidRDefault="008B34B7" w:rsidP="00381E54">
            <w:pPr>
              <w:jc w:val="center"/>
              <w:rPr>
                <w:color w:val="000000"/>
                <w:szCs w:val="20"/>
              </w:rPr>
            </w:pPr>
            <w:r w:rsidRPr="008B34B7">
              <w:rPr>
                <w:color w:val="000000"/>
                <w:szCs w:val="20"/>
              </w:rPr>
              <w:t>0,42</w:t>
            </w:r>
            <w:r w:rsidRPr="008B34B7">
              <w:rPr>
                <w:color w:val="000000"/>
                <w:szCs w:val="20"/>
              </w:rPr>
              <w:sym w:font="Symbol" w:char="F0B8"/>
            </w:r>
            <w:r w:rsidRPr="008B34B7">
              <w:rPr>
                <w:color w:val="000000"/>
                <w:szCs w:val="20"/>
              </w:rPr>
              <w:t>0,44</w:t>
            </w:r>
          </w:p>
        </w:tc>
        <w:tc>
          <w:tcPr>
            <w:tcW w:w="676" w:type="pct"/>
          </w:tcPr>
          <w:p w:rsidR="008B34B7" w:rsidRPr="008B34B7" w:rsidRDefault="008B34B7" w:rsidP="00381E54">
            <w:pPr>
              <w:jc w:val="center"/>
              <w:rPr>
                <w:color w:val="000000"/>
                <w:szCs w:val="20"/>
              </w:rPr>
            </w:pPr>
            <w:r w:rsidRPr="008B34B7">
              <w:rPr>
                <w:color w:val="000000"/>
                <w:szCs w:val="20"/>
              </w:rPr>
              <w:t>1,75</w:t>
            </w:r>
          </w:p>
        </w:tc>
        <w:tc>
          <w:tcPr>
            <w:tcW w:w="489" w:type="pct"/>
          </w:tcPr>
          <w:p w:rsidR="008B34B7" w:rsidRPr="008B34B7" w:rsidRDefault="008B34B7" w:rsidP="00381E54">
            <w:pPr>
              <w:jc w:val="center"/>
              <w:rPr>
                <w:color w:val="000000"/>
                <w:szCs w:val="20"/>
              </w:rPr>
            </w:pPr>
            <w:r w:rsidRPr="008B34B7">
              <w:rPr>
                <w:color w:val="000000"/>
                <w:szCs w:val="20"/>
              </w:rPr>
              <w:t>0,1</w:t>
            </w:r>
            <w:r w:rsidRPr="008B34B7">
              <w:rPr>
                <w:color w:val="000000"/>
                <w:szCs w:val="20"/>
              </w:rPr>
              <w:sym w:font="Symbol" w:char="F0B8"/>
            </w:r>
            <w:r w:rsidRPr="008B34B7">
              <w:rPr>
                <w:color w:val="000000"/>
                <w:szCs w:val="20"/>
              </w:rPr>
              <w:t>0,15</w:t>
            </w:r>
          </w:p>
        </w:tc>
      </w:tr>
    </w:tbl>
    <w:p w:rsidR="008B34B7" w:rsidRDefault="008B34B7" w:rsidP="00FF1501">
      <w:pPr>
        <w:ind w:firstLine="510"/>
        <w:jc w:val="both"/>
        <w:rPr>
          <w:color w:val="000000"/>
          <w:sz w:val="28"/>
          <w:szCs w:val="20"/>
        </w:rPr>
      </w:pPr>
    </w:p>
    <w:p w:rsidR="008B34B7" w:rsidRDefault="008B34B7" w:rsidP="00FF1501">
      <w:pPr>
        <w:ind w:firstLine="510"/>
        <w:jc w:val="both"/>
        <w:rPr>
          <w:color w:val="000000"/>
          <w:sz w:val="28"/>
          <w:szCs w:val="20"/>
        </w:rPr>
      </w:pPr>
    </w:p>
    <w:p w:rsidR="008B34B7" w:rsidRDefault="008B34B7" w:rsidP="00FF1501">
      <w:pPr>
        <w:ind w:firstLine="510"/>
        <w:jc w:val="both"/>
        <w:rPr>
          <w:color w:val="000000"/>
          <w:sz w:val="28"/>
          <w:szCs w:val="20"/>
        </w:rPr>
      </w:pPr>
    </w:p>
    <w:p w:rsidR="00570074" w:rsidRDefault="00570074" w:rsidP="00FF1501">
      <w:pPr>
        <w:ind w:firstLine="510"/>
        <w:rPr>
          <w:color w:val="000000"/>
          <w:sz w:val="28"/>
          <w:szCs w:val="20"/>
        </w:rPr>
        <w:sectPr w:rsidR="00570074" w:rsidSect="00570074">
          <w:pgSz w:w="16838" w:h="11906" w:orient="landscape"/>
          <w:pgMar w:top="1701" w:right="1418" w:bottom="1701" w:left="2495" w:header="709" w:footer="709" w:gutter="0"/>
          <w:cols w:space="708"/>
          <w:docGrid w:linePitch="360"/>
        </w:sectPr>
      </w:pPr>
    </w:p>
    <w:p w:rsidR="000111D1" w:rsidRPr="00F07396" w:rsidRDefault="000111D1" w:rsidP="000111D1">
      <w:pPr>
        <w:ind w:firstLine="510"/>
        <w:jc w:val="both"/>
        <w:rPr>
          <w:color w:val="000000"/>
          <w:sz w:val="28"/>
          <w:szCs w:val="20"/>
        </w:rPr>
      </w:pPr>
      <w:r w:rsidRPr="00F07396">
        <w:rPr>
          <w:color w:val="000000"/>
          <w:sz w:val="28"/>
          <w:szCs w:val="20"/>
        </w:rPr>
        <w:lastRenderedPageBreak/>
        <w:t>Экспериментальные исследования композиционных материалов на основе полиэтилена показывают, что повышение износостойкости в ряде случаев</w:t>
      </w:r>
      <w:r w:rsidRPr="000111D1">
        <w:rPr>
          <w:color w:val="000000"/>
          <w:sz w:val="28"/>
          <w:szCs w:val="20"/>
        </w:rPr>
        <w:t xml:space="preserve"> </w:t>
      </w:r>
      <w:r>
        <w:rPr>
          <w:color w:val="000000"/>
          <w:sz w:val="28"/>
          <w:szCs w:val="20"/>
        </w:rPr>
        <w:t>приводит к снижению</w:t>
      </w:r>
      <w:r w:rsidRPr="00F07396">
        <w:rPr>
          <w:color w:val="000000"/>
          <w:sz w:val="28"/>
          <w:szCs w:val="20"/>
        </w:rPr>
        <w:t xml:space="preserve"> прочност</w:t>
      </w:r>
      <w:r>
        <w:rPr>
          <w:color w:val="000000"/>
          <w:sz w:val="28"/>
          <w:szCs w:val="20"/>
        </w:rPr>
        <w:t>и</w:t>
      </w:r>
      <w:r w:rsidRPr="00F07396">
        <w:rPr>
          <w:color w:val="000000"/>
          <w:sz w:val="28"/>
          <w:szCs w:val="20"/>
        </w:rPr>
        <w:t xml:space="preserve"> и модул</w:t>
      </w:r>
      <w:r>
        <w:rPr>
          <w:color w:val="000000"/>
          <w:sz w:val="28"/>
          <w:szCs w:val="20"/>
        </w:rPr>
        <w:t>я</w:t>
      </w:r>
      <w:r w:rsidRPr="00F07396">
        <w:rPr>
          <w:color w:val="000000"/>
          <w:sz w:val="28"/>
          <w:szCs w:val="20"/>
        </w:rPr>
        <w:t xml:space="preserve"> Юнга. </w:t>
      </w:r>
    </w:p>
    <w:p w:rsidR="0018238C" w:rsidRPr="0018238C" w:rsidRDefault="0018238C" w:rsidP="00FF1501">
      <w:pPr>
        <w:ind w:firstLine="510"/>
        <w:jc w:val="both"/>
        <w:rPr>
          <w:color w:val="000000"/>
          <w:sz w:val="28"/>
          <w:szCs w:val="20"/>
        </w:rPr>
      </w:pPr>
      <w:r w:rsidRPr="0018238C">
        <w:rPr>
          <w:color w:val="000000"/>
          <w:sz w:val="28"/>
          <w:szCs w:val="20"/>
        </w:rPr>
        <w:t xml:space="preserve">На основе полиолефинов создают </w:t>
      </w:r>
      <w:r w:rsidRPr="0018238C">
        <w:rPr>
          <w:i/>
          <w:color w:val="000000"/>
          <w:sz w:val="28"/>
          <w:szCs w:val="20"/>
        </w:rPr>
        <w:t>композиционные материалы</w:t>
      </w:r>
      <w:r w:rsidRPr="0018238C">
        <w:rPr>
          <w:color w:val="000000"/>
          <w:sz w:val="28"/>
          <w:szCs w:val="20"/>
        </w:rPr>
        <w:t>, вводя различные наполнители (сажу, каучук, стекловолокно, древесные опилки и т.д.), что позволяет получать материалы, обладающие высокой износостойкостью и коэффициентом трения 0,1</w:t>
      </w:r>
      <w:r w:rsidR="000952F7">
        <w:rPr>
          <w:color w:val="000000"/>
          <w:sz w:val="28"/>
          <w:szCs w:val="28"/>
        </w:rPr>
        <w:t>–</w:t>
      </w:r>
      <w:r w:rsidRPr="0018238C">
        <w:rPr>
          <w:color w:val="000000"/>
          <w:sz w:val="28"/>
          <w:szCs w:val="20"/>
        </w:rPr>
        <w:t xml:space="preserve">0,15. </w:t>
      </w:r>
    </w:p>
    <w:p w:rsidR="0018238C" w:rsidRPr="0018238C" w:rsidRDefault="0018238C" w:rsidP="00FF1501">
      <w:pPr>
        <w:ind w:firstLine="510"/>
        <w:jc w:val="both"/>
        <w:rPr>
          <w:color w:val="000000"/>
          <w:sz w:val="28"/>
          <w:szCs w:val="20"/>
        </w:rPr>
      </w:pPr>
      <w:r w:rsidRPr="0018238C">
        <w:rPr>
          <w:color w:val="000000"/>
          <w:sz w:val="28"/>
          <w:szCs w:val="20"/>
        </w:rPr>
        <w:t xml:space="preserve">К </w:t>
      </w:r>
      <w:r w:rsidRPr="000952F7">
        <w:rPr>
          <w:i/>
          <w:color w:val="000000"/>
          <w:sz w:val="28"/>
          <w:szCs w:val="20"/>
        </w:rPr>
        <w:t>недостаткам</w:t>
      </w:r>
      <w:r w:rsidRPr="0018238C">
        <w:rPr>
          <w:color w:val="000000"/>
          <w:sz w:val="28"/>
          <w:szCs w:val="20"/>
        </w:rPr>
        <w:t xml:space="preserve"> свойств полиолефинов следует отнести низкую теплоемкость, так как детали узлов трения могут длительно эксплуатироваться при температуре не выше 60</w:t>
      </w:r>
      <w:r w:rsidR="000952F7">
        <w:rPr>
          <w:color w:val="000000"/>
          <w:sz w:val="28"/>
          <w:szCs w:val="20"/>
        </w:rPr>
        <w:sym w:font="Symbol" w:char="F0B0"/>
      </w:r>
      <w:r w:rsidRPr="0018238C">
        <w:rPr>
          <w:color w:val="000000"/>
          <w:sz w:val="28"/>
          <w:szCs w:val="20"/>
        </w:rPr>
        <w:t>С (кратковременно до 80</w:t>
      </w:r>
      <w:r w:rsidR="000952F7">
        <w:rPr>
          <w:color w:val="000000"/>
          <w:sz w:val="28"/>
          <w:szCs w:val="20"/>
        </w:rPr>
        <w:sym w:font="Symbol" w:char="F0B0"/>
      </w:r>
      <w:r w:rsidRPr="0018238C">
        <w:rPr>
          <w:color w:val="000000"/>
          <w:sz w:val="28"/>
          <w:szCs w:val="20"/>
        </w:rPr>
        <w:t>С). Это снижает возможность применения полиолефинов в машиностроении.</w:t>
      </w:r>
    </w:p>
    <w:p w:rsidR="0018238C" w:rsidRPr="0018238C" w:rsidRDefault="0018238C" w:rsidP="00FF1501">
      <w:pPr>
        <w:ind w:firstLine="510"/>
        <w:jc w:val="both"/>
        <w:rPr>
          <w:color w:val="000000"/>
          <w:sz w:val="28"/>
          <w:szCs w:val="20"/>
        </w:rPr>
      </w:pPr>
      <w:r w:rsidRPr="000952F7">
        <w:rPr>
          <w:color w:val="000000"/>
          <w:sz w:val="28"/>
          <w:szCs w:val="20"/>
        </w:rPr>
        <w:t xml:space="preserve">– </w:t>
      </w:r>
      <w:r w:rsidRPr="000952F7">
        <w:rPr>
          <w:i/>
          <w:color w:val="000000"/>
          <w:sz w:val="28"/>
          <w:szCs w:val="20"/>
          <w:u w:val="single"/>
        </w:rPr>
        <w:t>полиарилаты</w:t>
      </w:r>
      <w:r w:rsidR="000952F7" w:rsidRPr="000952F7">
        <w:rPr>
          <w:color w:val="000000"/>
          <w:sz w:val="28"/>
          <w:szCs w:val="20"/>
        </w:rPr>
        <w:t xml:space="preserve"> –</w:t>
      </w:r>
      <w:r w:rsidR="000111D1">
        <w:rPr>
          <w:color w:val="000000"/>
          <w:sz w:val="28"/>
          <w:szCs w:val="20"/>
        </w:rPr>
        <w:t xml:space="preserve"> </w:t>
      </w:r>
      <w:r w:rsidRPr="0018238C">
        <w:rPr>
          <w:color w:val="000000"/>
          <w:sz w:val="28"/>
          <w:szCs w:val="20"/>
        </w:rPr>
        <w:t>термопластичные полимеры, перерабатываются литьем под давлением или литье</w:t>
      </w:r>
      <w:r w:rsidR="000952F7">
        <w:rPr>
          <w:color w:val="000000"/>
          <w:sz w:val="28"/>
          <w:szCs w:val="20"/>
        </w:rPr>
        <w:t>вым</w:t>
      </w:r>
      <w:r w:rsidRPr="0018238C">
        <w:rPr>
          <w:color w:val="000000"/>
          <w:sz w:val="28"/>
          <w:szCs w:val="20"/>
        </w:rPr>
        <w:t xml:space="preserve"> прессованием. Детали узлов трения из полиарилата могут работать длительно при температуре 160–180</w:t>
      </w:r>
      <w:r w:rsidR="000952F7">
        <w:rPr>
          <w:color w:val="000000"/>
          <w:sz w:val="28"/>
          <w:szCs w:val="20"/>
        </w:rPr>
        <w:sym w:font="Symbol" w:char="F0B0"/>
      </w:r>
      <w:r w:rsidR="000952F7">
        <w:rPr>
          <w:color w:val="000000"/>
          <w:sz w:val="28"/>
          <w:szCs w:val="20"/>
        </w:rPr>
        <w:t>С, кратковременно –</w:t>
      </w:r>
      <w:r w:rsidRPr="0018238C">
        <w:rPr>
          <w:color w:val="000000"/>
          <w:sz w:val="28"/>
          <w:szCs w:val="20"/>
        </w:rPr>
        <w:t xml:space="preserve"> при температуре 230</w:t>
      </w:r>
      <w:r w:rsidR="000952F7">
        <w:rPr>
          <w:color w:val="000000"/>
          <w:sz w:val="28"/>
          <w:szCs w:val="20"/>
        </w:rPr>
        <w:sym w:font="Symbol" w:char="F0B0"/>
      </w:r>
      <w:r w:rsidRPr="0018238C">
        <w:rPr>
          <w:color w:val="000000"/>
          <w:sz w:val="28"/>
          <w:szCs w:val="20"/>
        </w:rPr>
        <w:t xml:space="preserve">С. Наряду с высокой теплостойкостью полиарилат обладает высокой сопротивляемостью ионизирующим излучениям, хорошими диэлектрическими свойствами, достаточной химической стойкостью, морозостойкостью (могут работать при температуре до </w:t>
      </w:r>
      <w:r w:rsidR="000952F7">
        <w:rPr>
          <w:color w:val="000000"/>
          <w:sz w:val="28"/>
          <w:szCs w:val="20"/>
        </w:rPr>
        <w:t>–</w:t>
      </w:r>
      <w:r w:rsidRPr="0018238C">
        <w:rPr>
          <w:color w:val="000000"/>
          <w:sz w:val="28"/>
          <w:szCs w:val="20"/>
        </w:rPr>
        <w:t>100</w:t>
      </w:r>
      <w:r w:rsidR="000952F7">
        <w:rPr>
          <w:color w:val="000000"/>
          <w:sz w:val="28"/>
          <w:szCs w:val="20"/>
        </w:rPr>
        <w:sym w:font="Symbol" w:char="F0B0"/>
      </w:r>
      <w:r w:rsidRPr="0018238C">
        <w:rPr>
          <w:color w:val="000000"/>
          <w:sz w:val="28"/>
          <w:szCs w:val="20"/>
        </w:rPr>
        <w:t xml:space="preserve">С). </w:t>
      </w:r>
    </w:p>
    <w:p w:rsidR="0018238C" w:rsidRPr="0018238C" w:rsidRDefault="0018238C" w:rsidP="00FF1501">
      <w:pPr>
        <w:ind w:firstLine="510"/>
        <w:jc w:val="both"/>
        <w:rPr>
          <w:color w:val="000000"/>
          <w:spacing w:val="-10"/>
          <w:sz w:val="28"/>
          <w:szCs w:val="20"/>
        </w:rPr>
      </w:pPr>
      <w:r w:rsidRPr="0018238C">
        <w:rPr>
          <w:color w:val="000000"/>
          <w:spacing w:val="-10"/>
          <w:sz w:val="28"/>
          <w:szCs w:val="20"/>
        </w:rPr>
        <w:t xml:space="preserve">Для улучшения антифрикционных свойств полиарилаты </w:t>
      </w:r>
      <w:r w:rsidRPr="0018238C">
        <w:rPr>
          <w:i/>
          <w:color w:val="000000"/>
          <w:spacing w:val="-10"/>
          <w:sz w:val="28"/>
          <w:szCs w:val="20"/>
        </w:rPr>
        <w:t>наполняют</w:t>
      </w:r>
      <w:r w:rsidRPr="0018238C">
        <w:rPr>
          <w:color w:val="000000"/>
          <w:spacing w:val="-10"/>
          <w:sz w:val="28"/>
          <w:szCs w:val="20"/>
        </w:rPr>
        <w:t xml:space="preserve"> твердыми смазочными материалами. Упомянутые свойства полиарилатов показывают, что это весьма перспективный материал для деталей узлов трения, особенно для </w:t>
      </w:r>
      <w:proofErr w:type="spellStart"/>
      <w:r w:rsidRPr="0018238C">
        <w:rPr>
          <w:color w:val="000000"/>
          <w:spacing w:val="-10"/>
          <w:sz w:val="28"/>
          <w:szCs w:val="20"/>
        </w:rPr>
        <w:t>несмазываемых</w:t>
      </w:r>
      <w:proofErr w:type="spellEnd"/>
      <w:r w:rsidRPr="0018238C">
        <w:rPr>
          <w:color w:val="000000"/>
          <w:spacing w:val="-10"/>
          <w:sz w:val="28"/>
          <w:szCs w:val="20"/>
        </w:rPr>
        <w:t>.</w:t>
      </w:r>
    </w:p>
    <w:p w:rsidR="00F600AB" w:rsidRPr="0018238C" w:rsidRDefault="00F600AB" w:rsidP="00FF1501">
      <w:pPr>
        <w:ind w:firstLine="510"/>
        <w:jc w:val="both"/>
        <w:rPr>
          <w:color w:val="000000"/>
          <w:sz w:val="28"/>
          <w:szCs w:val="20"/>
        </w:rPr>
      </w:pPr>
      <w:r w:rsidRPr="0018238C">
        <w:rPr>
          <w:color w:val="000000"/>
          <w:sz w:val="28"/>
          <w:szCs w:val="20"/>
        </w:rPr>
        <w:t xml:space="preserve">Широкое применение в </w:t>
      </w:r>
      <w:proofErr w:type="spellStart"/>
      <w:r w:rsidRPr="0018238C">
        <w:rPr>
          <w:color w:val="000000"/>
          <w:sz w:val="28"/>
          <w:szCs w:val="20"/>
        </w:rPr>
        <w:t>машино</w:t>
      </w:r>
      <w:proofErr w:type="spellEnd"/>
      <w:r w:rsidRPr="0018238C">
        <w:rPr>
          <w:color w:val="000000"/>
          <w:sz w:val="28"/>
          <w:szCs w:val="20"/>
        </w:rPr>
        <w:t>- и приборостроении находят антифрикционные самосмазывающиеся материалы на основе полиарилатов для изготовления деталей подшипников скольжения и качения, предназначенных для работы в глубоком вакууме без смазки.</w:t>
      </w:r>
    </w:p>
    <w:p w:rsidR="00F600AB" w:rsidRPr="0018238C" w:rsidRDefault="00F600AB" w:rsidP="00FF1501">
      <w:pPr>
        <w:ind w:firstLine="510"/>
        <w:jc w:val="both"/>
        <w:rPr>
          <w:color w:val="000000"/>
          <w:sz w:val="28"/>
          <w:szCs w:val="20"/>
        </w:rPr>
      </w:pPr>
      <w:r w:rsidRPr="0018238C">
        <w:rPr>
          <w:color w:val="000000"/>
          <w:sz w:val="28"/>
          <w:szCs w:val="20"/>
        </w:rPr>
        <w:t>Полиарилаты марок Ф-1, Ф-2, Д-3, Д-4 и др. в чистом виде имеют высокий коэффициент трения (0,35</w:t>
      </w:r>
      <w:r w:rsidR="000111D1">
        <w:rPr>
          <w:color w:val="000000"/>
          <w:sz w:val="28"/>
          <w:szCs w:val="28"/>
        </w:rPr>
        <w:t>–</w:t>
      </w:r>
      <w:r w:rsidRPr="0018238C">
        <w:rPr>
          <w:color w:val="000000"/>
          <w:sz w:val="28"/>
          <w:szCs w:val="20"/>
        </w:rPr>
        <w:t xml:space="preserve">0,40) и относительно невысокую износостойкость. С целью улучшения </w:t>
      </w:r>
      <w:proofErr w:type="spellStart"/>
      <w:r w:rsidRPr="0018238C">
        <w:rPr>
          <w:color w:val="000000"/>
          <w:sz w:val="28"/>
          <w:szCs w:val="20"/>
        </w:rPr>
        <w:t>триботехнических</w:t>
      </w:r>
      <w:proofErr w:type="spellEnd"/>
      <w:r w:rsidRPr="0018238C">
        <w:rPr>
          <w:color w:val="000000"/>
          <w:sz w:val="28"/>
          <w:szCs w:val="20"/>
        </w:rPr>
        <w:t xml:space="preserve"> характеристик и повышения теплостойкости в полиарилат добавляют фосфор, дисульфид молибдена, медь и серебро. Например, композиционный материал Делан-524 на основе полиарилата ДВ-101 с добавкой 15%</w:t>
      </w:r>
      <w:r w:rsidR="000111D1">
        <w:rPr>
          <w:color w:val="000000"/>
          <w:sz w:val="28"/>
          <w:szCs w:val="20"/>
        </w:rPr>
        <w:t>масс</w:t>
      </w:r>
      <w:r w:rsidRPr="0018238C">
        <w:rPr>
          <w:color w:val="000000"/>
          <w:sz w:val="28"/>
          <w:szCs w:val="20"/>
        </w:rPr>
        <w:t xml:space="preserve"> дисульфида молибдена обладает самой высокой теплостойкостью среди полимерных материалов, перерабатываемых литьем под давлением.</w:t>
      </w:r>
    </w:p>
    <w:p w:rsidR="0018238C" w:rsidRDefault="00F600AB" w:rsidP="00FF1501">
      <w:pPr>
        <w:ind w:firstLine="510"/>
        <w:jc w:val="both"/>
        <w:rPr>
          <w:color w:val="000000"/>
          <w:sz w:val="28"/>
          <w:szCs w:val="20"/>
        </w:rPr>
      </w:pPr>
      <w:r w:rsidRPr="0018238C">
        <w:rPr>
          <w:color w:val="000000"/>
          <w:sz w:val="28"/>
          <w:szCs w:val="20"/>
        </w:rPr>
        <w:t xml:space="preserve">Чистый полиарилат марки ДВ имеет нестабильные </w:t>
      </w:r>
      <w:proofErr w:type="spellStart"/>
      <w:r w:rsidRPr="0018238C">
        <w:rPr>
          <w:color w:val="000000"/>
          <w:sz w:val="28"/>
          <w:szCs w:val="20"/>
        </w:rPr>
        <w:t>триботехнические</w:t>
      </w:r>
      <w:proofErr w:type="spellEnd"/>
      <w:r w:rsidRPr="0018238C">
        <w:rPr>
          <w:color w:val="000000"/>
          <w:sz w:val="28"/>
          <w:szCs w:val="20"/>
        </w:rPr>
        <w:t xml:space="preserve"> характеристики из-за высокой величины адгезионной составля</w:t>
      </w:r>
      <w:r w:rsidRPr="0018238C">
        <w:rPr>
          <w:color w:val="000000"/>
          <w:sz w:val="28"/>
          <w:szCs w:val="20"/>
        </w:rPr>
        <w:lastRenderedPageBreak/>
        <w:t>ющей силы трения в результате наличия гидроксильных групп и макромолекул.</w:t>
      </w:r>
    </w:p>
    <w:p w:rsidR="00F600AB" w:rsidRDefault="00F600AB" w:rsidP="00FF1501">
      <w:pPr>
        <w:ind w:firstLine="510"/>
        <w:jc w:val="both"/>
        <w:rPr>
          <w:color w:val="000000"/>
          <w:sz w:val="28"/>
          <w:szCs w:val="20"/>
        </w:rPr>
      </w:pPr>
    </w:p>
    <w:p w:rsidR="009A30A8" w:rsidRPr="009A30A8" w:rsidRDefault="009A30A8" w:rsidP="00FF1501">
      <w:pPr>
        <w:ind w:firstLine="510"/>
        <w:jc w:val="both"/>
        <w:rPr>
          <w:b/>
          <w:color w:val="000000"/>
          <w:sz w:val="28"/>
          <w:szCs w:val="20"/>
        </w:rPr>
      </w:pPr>
      <w:r w:rsidRPr="009A30A8">
        <w:rPr>
          <w:b/>
          <w:color w:val="000000"/>
          <w:sz w:val="28"/>
          <w:szCs w:val="20"/>
        </w:rPr>
        <w:t>Термореактивные полимеры</w:t>
      </w:r>
    </w:p>
    <w:p w:rsidR="0018238C" w:rsidRPr="0018238C" w:rsidRDefault="0018238C" w:rsidP="00FF1501">
      <w:pPr>
        <w:ind w:firstLine="510"/>
        <w:jc w:val="both"/>
        <w:rPr>
          <w:color w:val="000000"/>
          <w:sz w:val="28"/>
          <w:szCs w:val="20"/>
        </w:rPr>
      </w:pPr>
      <w:r w:rsidRPr="00D777C5">
        <w:rPr>
          <w:i/>
          <w:color w:val="000000"/>
          <w:sz w:val="28"/>
          <w:szCs w:val="20"/>
        </w:rPr>
        <w:t>Термореактивные полимеры</w:t>
      </w:r>
      <w:r w:rsidRPr="0018238C">
        <w:rPr>
          <w:color w:val="000000"/>
          <w:sz w:val="28"/>
          <w:szCs w:val="20"/>
        </w:rPr>
        <w:t xml:space="preserve"> обрабатываются преимущественно методами компрессионного и литьевого прессования, они более прочны и термостойки. Порошкообразные термореактивные композиции наносят на трущиеся поверхности деталей в виде тонких покрытий.</w:t>
      </w:r>
    </w:p>
    <w:p w:rsidR="0018238C" w:rsidRPr="0018238C" w:rsidRDefault="0018238C" w:rsidP="00FF1501">
      <w:pPr>
        <w:ind w:firstLine="510"/>
        <w:jc w:val="both"/>
        <w:rPr>
          <w:color w:val="000000"/>
          <w:sz w:val="28"/>
          <w:szCs w:val="20"/>
        </w:rPr>
      </w:pPr>
      <w:r w:rsidRPr="00D777C5">
        <w:rPr>
          <w:i/>
          <w:color w:val="000000"/>
          <w:sz w:val="28"/>
          <w:szCs w:val="20"/>
        </w:rPr>
        <w:t>В качестве антифрикционных термореактивных материалов</w:t>
      </w:r>
      <w:r w:rsidRPr="0018238C">
        <w:rPr>
          <w:color w:val="000000"/>
          <w:sz w:val="28"/>
          <w:szCs w:val="20"/>
        </w:rPr>
        <w:t xml:space="preserve"> наиболее широко используют:</w:t>
      </w:r>
    </w:p>
    <w:p w:rsidR="0018238C" w:rsidRPr="0018238C" w:rsidRDefault="0018238C" w:rsidP="00FF1501">
      <w:pPr>
        <w:ind w:firstLine="510"/>
        <w:jc w:val="both"/>
        <w:rPr>
          <w:color w:val="000000"/>
          <w:sz w:val="28"/>
          <w:szCs w:val="20"/>
        </w:rPr>
      </w:pPr>
      <w:r w:rsidRPr="00D777C5">
        <w:rPr>
          <w:i/>
          <w:color w:val="000000"/>
          <w:sz w:val="28"/>
          <w:szCs w:val="20"/>
        </w:rPr>
        <w:t xml:space="preserve">– </w:t>
      </w:r>
      <w:r w:rsidR="00D777C5" w:rsidRPr="00E07829">
        <w:rPr>
          <w:i/>
          <w:color w:val="000000"/>
          <w:sz w:val="28"/>
          <w:szCs w:val="20"/>
          <w:u w:val="single"/>
        </w:rPr>
        <w:t>полиимиды</w:t>
      </w:r>
      <w:r w:rsidR="00D777C5">
        <w:rPr>
          <w:color w:val="000000"/>
          <w:sz w:val="28"/>
          <w:szCs w:val="20"/>
        </w:rPr>
        <w:t xml:space="preserve"> – э</w:t>
      </w:r>
      <w:r w:rsidRPr="0018238C">
        <w:rPr>
          <w:color w:val="000000"/>
          <w:sz w:val="28"/>
          <w:szCs w:val="20"/>
        </w:rPr>
        <w:t xml:space="preserve">то теплостойкие </w:t>
      </w:r>
      <w:r w:rsidRPr="0018238C">
        <w:rPr>
          <w:i/>
          <w:color w:val="000000"/>
          <w:sz w:val="28"/>
          <w:szCs w:val="20"/>
        </w:rPr>
        <w:t>термореактивные полимеры</w:t>
      </w:r>
      <w:r w:rsidRPr="0018238C">
        <w:rPr>
          <w:color w:val="000000"/>
          <w:sz w:val="28"/>
          <w:szCs w:val="20"/>
        </w:rPr>
        <w:t xml:space="preserve">, применяющиеся в качестве связующего при изготовлении композиционных антифрикционных материалов. </w:t>
      </w:r>
    </w:p>
    <w:p w:rsidR="0018238C" w:rsidRDefault="0018238C" w:rsidP="00FF1501">
      <w:pPr>
        <w:ind w:firstLine="510"/>
        <w:jc w:val="both"/>
        <w:rPr>
          <w:color w:val="000000"/>
          <w:sz w:val="28"/>
          <w:szCs w:val="20"/>
        </w:rPr>
      </w:pPr>
      <w:r w:rsidRPr="0018238C">
        <w:rPr>
          <w:color w:val="000000"/>
          <w:sz w:val="28"/>
          <w:szCs w:val="20"/>
        </w:rPr>
        <w:t xml:space="preserve">На основе полиимидов выпускают композиты, наполненные дисульфидом молибдена и графитом. В последние годы разработаны материалы, наполненные углеродным волокном. Эти материалы обладают высокой радиационной и химической стойкостью, прекрасными </w:t>
      </w:r>
      <w:proofErr w:type="spellStart"/>
      <w:r w:rsidRPr="0018238C">
        <w:rPr>
          <w:color w:val="000000"/>
          <w:sz w:val="28"/>
          <w:szCs w:val="20"/>
        </w:rPr>
        <w:t>триботехническими</w:t>
      </w:r>
      <w:proofErr w:type="spellEnd"/>
      <w:r w:rsidRPr="0018238C">
        <w:rPr>
          <w:color w:val="000000"/>
          <w:sz w:val="28"/>
          <w:szCs w:val="20"/>
        </w:rPr>
        <w:t xml:space="preserve"> свойствами</w:t>
      </w:r>
      <w:r w:rsidRPr="0018238C">
        <w:rPr>
          <w:i/>
          <w:color w:val="000000"/>
          <w:sz w:val="28"/>
          <w:szCs w:val="20"/>
        </w:rPr>
        <w:t xml:space="preserve"> </w:t>
      </w:r>
      <w:r w:rsidRPr="0018238C">
        <w:rPr>
          <w:color w:val="000000"/>
          <w:sz w:val="28"/>
          <w:szCs w:val="20"/>
        </w:rPr>
        <w:t>и могут длительно эксплуатироваться при температуре 220</w:t>
      </w:r>
      <w:r w:rsidR="00D777C5">
        <w:rPr>
          <w:color w:val="000000"/>
          <w:sz w:val="28"/>
          <w:szCs w:val="28"/>
        </w:rPr>
        <w:t>–</w:t>
      </w:r>
      <w:r w:rsidRPr="0018238C">
        <w:rPr>
          <w:color w:val="000000"/>
          <w:sz w:val="28"/>
          <w:szCs w:val="20"/>
        </w:rPr>
        <w:t>260</w:t>
      </w:r>
      <w:r w:rsidR="00D777C5">
        <w:rPr>
          <w:color w:val="000000"/>
          <w:sz w:val="28"/>
          <w:szCs w:val="20"/>
        </w:rPr>
        <w:sym w:font="Symbol" w:char="F0B0"/>
      </w:r>
      <w:r w:rsidRPr="0018238C">
        <w:rPr>
          <w:color w:val="000000"/>
          <w:sz w:val="28"/>
          <w:szCs w:val="20"/>
        </w:rPr>
        <w:t>С. Изделия из таких материалов получают в основном прессованием с последующим спеканием.</w:t>
      </w:r>
    </w:p>
    <w:p w:rsidR="009D7122" w:rsidRPr="009D7122" w:rsidRDefault="009D7122" w:rsidP="00FF1501">
      <w:pPr>
        <w:ind w:firstLine="510"/>
        <w:jc w:val="both"/>
        <w:rPr>
          <w:color w:val="000000"/>
          <w:sz w:val="28"/>
          <w:szCs w:val="20"/>
        </w:rPr>
      </w:pPr>
      <w:r w:rsidRPr="009D7122">
        <w:rPr>
          <w:color w:val="000000"/>
          <w:sz w:val="28"/>
          <w:szCs w:val="20"/>
        </w:rPr>
        <w:t xml:space="preserve">Подшипники, изготовленные из наполненного полиимида с хаотично ориентированными </w:t>
      </w:r>
      <w:proofErr w:type="spellStart"/>
      <w:r w:rsidRPr="009D7122">
        <w:rPr>
          <w:color w:val="000000"/>
          <w:sz w:val="28"/>
          <w:szCs w:val="20"/>
        </w:rPr>
        <w:t>графитированными</w:t>
      </w:r>
      <w:proofErr w:type="spellEnd"/>
      <w:r w:rsidRPr="009D7122">
        <w:rPr>
          <w:color w:val="000000"/>
          <w:sz w:val="28"/>
          <w:szCs w:val="20"/>
        </w:rPr>
        <w:t xml:space="preserve"> волокнами</w:t>
      </w:r>
      <w:r w:rsidR="009A30A8">
        <w:rPr>
          <w:color w:val="000000"/>
          <w:sz w:val="28"/>
          <w:szCs w:val="20"/>
        </w:rPr>
        <w:t xml:space="preserve"> имеют </w:t>
      </w:r>
      <w:r w:rsidR="009A30A8" w:rsidRPr="009D7122">
        <w:rPr>
          <w:color w:val="000000"/>
          <w:sz w:val="28"/>
          <w:szCs w:val="20"/>
        </w:rPr>
        <w:t>износостойкость</w:t>
      </w:r>
      <w:r w:rsidR="009A30A8">
        <w:rPr>
          <w:color w:val="000000"/>
          <w:sz w:val="28"/>
          <w:szCs w:val="20"/>
        </w:rPr>
        <w:t xml:space="preserve"> </w:t>
      </w:r>
      <w:r w:rsidR="009A30A8" w:rsidRPr="009D7122">
        <w:rPr>
          <w:color w:val="000000"/>
          <w:sz w:val="28"/>
          <w:szCs w:val="20"/>
        </w:rPr>
        <w:t>в 7 раз большую, чем в случае ориентации графитовых волокон вдоль направления скольжения.</w:t>
      </w:r>
      <w:r w:rsidR="009A30A8">
        <w:rPr>
          <w:color w:val="000000"/>
          <w:sz w:val="28"/>
          <w:szCs w:val="20"/>
        </w:rPr>
        <w:t xml:space="preserve"> </w:t>
      </w:r>
      <w:r w:rsidRPr="009D7122">
        <w:rPr>
          <w:color w:val="000000"/>
          <w:sz w:val="28"/>
          <w:szCs w:val="20"/>
        </w:rPr>
        <w:t>Для работы в области криогенных температур применяют полиимиды, наполненные бронзой.</w:t>
      </w:r>
    </w:p>
    <w:p w:rsidR="009D7122" w:rsidRDefault="009D7122" w:rsidP="00FF1501">
      <w:pPr>
        <w:ind w:firstLine="510"/>
        <w:jc w:val="both"/>
        <w:rPr>
          <w:color w:val="000000"/>
          <w:sz w:val="28"/>
          <w:szCs w:val="20"/>
        </w:rPr>
      </w:pPr>
      <w:r w:rsidRPr="009D7122">
        <w:rPr>
          <w:color w:val="000000"/>
          <w:sz w:val="28"/>
          <w:szCs w:val="20"/>
        </w:rPr>
        <w:t xml:space="preserve">Недостатком материалов на основе полиимидов является большая скорость </w:t>
      </w:r>
      <w:proofErr w:type="spellStart"/>
      <w:r w:rsidRPr="009D7122">
        <w:rPr>
          <w:color w:val="000000"/>
          <w:sz w:val="28"/>
          <w:szCs w:val="20"/>
        </w:rPr>
        <w:t>газовыделения</w:t>
      </w:r>
      <w:proofErr w:type="spellEnd"/>
      <w:r w:rsidRPr="009D7122">
        <w:rPr>
          <w:color w:val="000000"/>
          <w:sz w:val="28"/>
          <w:szCs w:val="20"/>
        </w:rPr>
        <w:t>, что в некоторых случаях ограничивает их использование в вакуумной технике, а также хрупкость, предъявляющая особые требования к технологии обработки деталей. Кроме того, эти материалы имеют высокую стоимость. Поэтому их применяют лишь для изготовления ответственных деталей подвижных сопряжений, работающих в экстремальных условиях.</w:t>
      </w:r>
    </w:p>
    <w:p w:rsidR="009A30A8" w:rsidRPr="009D7122" w:rsidRDefault="009A30A8" w:rsidP="00FF1501">
      <w:pPr>
        <w:ind w:firstLine="510"/>
        <w:jc w:val="both"/>
        <w:rPr>
          <w:color w:val="000000"/>
          <w:sz w:val="28"/>
          <w:szCs w:val="20"/>
        </w:rPr>
      </w:pPr>
      <w:r>
        <w:rPr>
          <w:color w:val="000000"/>
          <w:sz w:val="28"/>
          <w:szCs w:val="20"/>
        </w:rPr>
        <w:t>Некоторые свойства полиимидов представлены в табл.</w:t>
      </w:r>
    </w:p>
    <w:p w:rsidR="00E07829" w:rsidRDefault="0018238C" w:rsidP="009A30A8">
      <w:pPr>
        <w:ind w:firstLine="510"/>
        <w:jc w:val="both"/>
        <w:rPr>
          <w:color w:val="000000"/>
          <w:sz w:val="28"/>
          <w:szCs w:val="20"/>
        </w:rPr>
      </w:pPr>
      <w:r w:rsidRPr="0018238C">
        <w:rPr>
          <w:i/>
          <w:color w:val="000000"/>
          <w:sz w:val="28"/>
          <w:szCs w:val="20"/>
        </w:rPr>
        <w:t xml:space="preserve">– </w:t>
      </w:r>
      <w:r w:rsidR="00D777C5" w:rsidRPr="009A30A8">
        <w:rPr>
          <w:i/>
          <w:color w:val="000000"/>
          <w:sz w:val="28"/>
          <w:szCs w:val="20"/>
          <w:u w:val="single"/>
        </w:rPr>
        <w:t>п</w:t>
      </w:r>
      <w:r w:rsidRPr="00D777C5">
        <w:rPr>
          <w:i/>
          <w:color w:val="000000"/>
          <w:sz w:val="28"/>
          <w:szCs w:val="20"/>
          <w:u w:val="single"/>
        </w:rPr>
        <w:t>олиформальдегидные смолы</w:t>
      </w:r>
      <w:r w:rsidRPr="0018238C">
        <w:rPr>
          <w:i/>
          <w:color w:val="000000"/>
          <w:sz w:val="28"/>
          <w:szCs w:val="20"/>
        </w:rPr>
        <w:t xml:space="preserve"> </w:t>
      </w:r>
      <w:r w:rsidR="00D777C5">
        <w:rPr>
          <w:color w:val="000000"/>
          <w:sz w:val="28"/>
          <w:szCs w:val="20"/>
        </w:rPr>
        <w:t>–</w:t>
      </w:r>
      <w:r w:rsidRPr="0018238C">
        <w:rPr>
          <w:color w:val="000000"/>
          <w:sz w:val="28"/>
          <w:szCs w:val="20"/>
        </w:rPr>
        <w:t xml:space="preserve"> термореактивные полимерные материалы, применяемые для изготовления деталей узлов трения в машиностроении (шестерни, втулки, муфты сцепления, подшипники, сепараторы и др.). Эти материалы обладают высокой стойкостью по отношению к органическим растворителям, действию горячей воды, растворов солей, морской воды, щелочей, растворов органических кислот. </w:t>
      </w:r>
    </w:p>
    <w:p w:rsidR="00E07829" w:rsidRDefault="00E07829" w:rsidP="00FF1501">
      <w:pPr>
        <w:ind w:firstLine="510"/>
        <w:jc w:val="both"/>
        <w:rPr>
          <w:color w:val="000000"/>
          <w:sz w:val="28"/>
          <w:szCs w:val="20"/>
        </w:rPr>
        <w:sectPr w:rsidR="00E07829" w:rsidSect="00F4165A">
          <w:pgSz w:w="11906" w:h="16838"/>
          <w:pgMar w:top="1418" w:right="1701" w:bottom="2495" w:left="1701" w:header="709" w:footer="709" w:gutter="0"/>
          <w:cols w:space="708"/>
          <w:docGrid w:linePitch="360"/>
        </w:sectPr>
      </w:pPr>
    </w:p>
    <w:p w:rsidR="00E07829" w:rsidRPr="00F51A44" w:rsidRDefault="00E07829" w:rsidP="00FF1501">
      <w:pPr>
        <w:ind w:firstLine="510"/>
        <w:jc w:val="right"/>
        <w:rPr>
          <w:color w:val="000000"/>
        </w:rPr>
      </w:pPr>
      <w:r w:rsidRPr="00F51A44">
        <w:rPr>
          <w:color w:val="000000"/>
        </w:rPr>
        <w:lastRenderedPageBreak/>
        <w:t>Таблица 5.6.</w:t>
      </w:r>
    </w:p>
    <w:p w:rsidR="00E07829" w:rsidRPr="00F51A44" w:rsidRDefault="00E07829" w:rsidP="00FF1501">
      <w:pPr>
        <w:ind w:firstLine="510"/>
        <w:jc w:val="center"/>
        <w:rPr>
          <w:color w:val="000000"/>
        </w:rPr>
      </w:pPr>
      <w:r w:rsidRPr="00F51A44">
        <w:rPr>
          <w:b/>
          <w:color w:val="000000"/>
        </w:rPr>
        <w:t>Характеристики материалов на основе полиимида</w:t>
      </w:r>
    </w:p>
    <w:tbl>
      <w:tblPr>
        <w:tblW w:w="5000" w:type="pct"/>
        <w:tblBorders>
          <w:top w:val="single" w:sz="6" w:space="0" w:color="auto"/>
          <w:bottom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41"/>
        <w:gridCol w:w="2781"/>
        <w:gridCol w:w="1298"/>
        <w:gridCol w:w="1482"/>
        <w:gridCol w:w="1856"/>
        <w:gridCol w:w="1482"/>
        <w:gridCol w:w="2041"/>
      </w:tblGrid>
      <w:tr w:rsidR="00E07829" w:rsidRPr="00BB68F4" w:rsidTr="00FF1501">
        <w:trPr>
          <w:trHeight w:val="240"/>
        </w:trPr>
        <w:tc>
          <w:tcPr>
            <w:tcW w:w="786" w:type="pct"/>
            <w:tcBorders>
              <w:bottom w:val="nil"/>
            </w:tcBorders>
            <w:vAlign w:val="center"/>
          </w:tcPr>
          <w:p w:rsidR="00E07829" w:rsidRPr="00BB68F4" w:rsidRDefault="00E07829" w:rsidP="009A30A8">
            <w:pPr>
              <w:jc w:val="center"/>
              <w:rPr>
                <w:color w:val="000000"/>
              </w:rPr>
            </w:pPr>
            <w:r w:rsidRPr="00BB68F4">
              <w:rPr>
                <w:color w:val="000000"/>
              </w:rPr>
              <w:t>Марка</w:t>
            </w:r>
          </w:p>
          <w:p w:rsidR="00E07829" w:rsidRPr="00BB68F4" w:rsidRDefault="00E07829" w:rsidP="009A30A8">
            <w:pPr>
              <w:jc w:val="center"/>
              <w:rPr>
                <w:color w:val="000000"/>
              </w:rPr>
            </w:pPr>
            <w:r w:rsidRPr="00BB68F4">
              <w:rPr>
                <w:color w:val="000000"/>
              </w:rPr>
              <w:t>материала</w:t>
            </w:r>
          </w:p>
        </w:tc>
        <w:tc>
          <w:tcPr>
            <w:tcW w:w="1071" w:type="pct"/>
            <w:tcBorders>
              <w:bottom w:val="nil"/>
            </w:tcBorders>
            <w:vAlign w:val="center"/>
          </w:tcPr>
          <w:p w:rsidR="00E07829" w:rsidRPr="00BB68F4" w:rsidRDefault="00E07829" w:rsidP="009A30A8">
            <w:pPr>
              <w:jc w:val="center"/>
              <w:rPr>
                <w:color w:val="000000"/>
              </w:rPr>
            </w:pPr>
            <w:r w:rsidRPr="00BB68F4">
              <w:rPr>
                <w:color w:val="000000"/>
              </w:rPr>
              <w:t>Состав</w:t>
            </w:r>
          </w:p>
        </w:tc>
        <w:tc>
          <w:tcPr>
            <w:tcW w:w="500" w:type="pct"/>
            <w:tcBorders>
              <w:bottom w:val="nil"/>
            </w:tcBorders>
            <w:vAlign w:val="center"/>
          </w:tcPr>
          <w:p w:rsidR="00E07829" w:rsidRPr="00BB68F4" w:rsidRDefault="00E07829" w:rsidP="009A30A8">
            <w:pPr>
              <w:jc w:val="center"/>
              <w:rPr>
                <w:color w:val="000000"/>
              </w:rPr>
            </w:pPr>
            <w:r w:rsidRPr="00BB68F4">
              <w:rPr>
                <w:color w:val="000000"/>
              </w:rPr>
              <w:t>Плотность,</w:t>
            </w:r>
          </w:p>
          <w:p w:rsidR="00E07829" w:rsidRPr="00BB68F4" w:rsidRDefault="00E07829" w:rsidP="009A30A8">
            <w:pPr>
              <w:jc w:val="center"/>
              <w:rPr>
                <w:color w:val="000000"/>
              </w:rPr>
            </w:pPr>
            <w:r w:rsidRPr="00BB68F4">
              <w:rPr>
                <w:color w:val="000000"/>
              </w:rPr>
              <w:sym w:font="Symbol" w:char="F072"/>
            </w:r>
            <w:r w:rsidRPr="00BB68F4">
              <w:rPr>
                <w:color w:val="000000"/>
              </w:rPr>
              <w:t>, кг/м</w:t>
            </w:r>
            <w:r w:rsidRPr="00BB68F4">
              <w:rPr>
                <w:color w:val="000000"/>
                <w:vertAlign w:val="superscript"/>
              </w:rPr>
              <w:t>3</w:t>
            </w:r>
          </w:p>
        </w:tc>
        <w:tc>
          <w:tcPr>
            <w:tcW w:w="571" w:type="pct"/>
            <w:tcBorders>
              <w:bottom w:val="nil"/>
            </w:tcBorders>
            <w:vAlign w:val="center"/>
          </w:tcPr>
          <w:p w:rsidR="00E07829" w:rsidRPr="00BB68F4" w:rsidRDefault="00E07829" w:rsidP="009A30A8">
            <w:pPr>
              <w:jc w:val="center"/>
              <w:rPr>
                <w:color w:val="000000"/>
              </w:rPr>
            </w:pPr>
            <w:r w:rsidRPr="00BB68F4">
              <w:rPr>
                <w:color w:val="000000"/>
              </w:rPr>
              <w:t>Прочность</w:t>
            </w:r>
          </w:p>
          <w:p w:rsidR="00E07829" w:rsidRPr="00BB68F4" w:rsidRDefault="00E07829" w:rsidP="009A30A8">
            <w:pPr>
              <w:jc w:val="center"/>
              <w:rPr>
                <w:color w:val="000000"/>
              </w:rPr>
            </w:pPr>
            <w:r w:rsidRPr="00BB68F4">
              <w:rPr>
                <w:color w:val="000000"/>
              </w:rPr>
              <w:sym w:font="Symbol" w:char="F073"/>
            </w:r>
            <w:r w:rsidRPr="00BB68F4">
              <w:rPr>
                <w:color w:val="000000"/>
                <w:vertAlign w:val="subscript"/>
              </w:rPr>
              <w:t>в</w:t>
            </w:r>
            <w:r w:rsidRPr="00BB68F4">
              <w:rPr>
                <w:color w:val="000000"/>
              </w:rPr>
              <w:t>, МПа</w:t>
            </w:r>
          </w:p>
        </w:tc>
        <w:tc>
          <w:tcPr>
            <w:tcW w:w="715" w:type="pct"/>
            <w:tcBorders>
              <w:bottom w:val="nil"/>
            </w:tcBorders>
            <w:vAlign w:val="center"/>
          </w:tcPr>
          <w:p w:rsidR="00E07829" w:rsidRPr="00BB68F4" w:rsidRDefault="00E07829" w:rsidP="009A30A8">
            <w:pPr>
              <w:jc w:val="center"/>
              <w:rPr>
                <w:color w:val="000000"/>
              </w:rPr>
            </w:pPr>
            <w:r w:rsidRPr="00BB68F4">
              <w:rPr>
                <w:color w:val="000000"/>
              </w:rPr>
              <w:t>Удельная</w:t>
            </w:r>
          </w:p>
          <w:p w:rsidR="00E07829" w:rsidRPr="00BB68F4" w:rsidRDefault="00E07829" w:rsidP="009A30A8">
            <w:pPr>
              <w:jc w:val="center"/>
              <w:rPr>
                <w:color w:val="000000"/>
              </w:rPr>
            </w:pPr>
            <w:r w:rsidRPr="00BB68F4">
              <w:rPr>
                <w:color w:val="000000"/>
              </w:rPr>
              <w:t>вязкость</w:t>
            </w:r>
          </w:p>
          <w:p w:rsidR="00E07829" w:rsidRPr="00BB68F4" w:rsidRDefault="00E07829" w:rsidP="009A30A8">
            <w:pPr>
              <w:jc w:val="center"/>
              <w:rPr>
                <w:color w:val="000000"/>
              </w:rPr>
            </w:pPr>
            <w:r w:rsidRPr="00BB68F4">
              <w:rPr>
                <w:color w:val="000000"/>
              </w:rPr>
              <w:t>КС, кДж/м</w:t>
            </w:r>
            <w:r w:rsidRPr="00BB68F4">
              <w:rPr>
                <w:color w:val="000000"/>
                <w:vertAlign w:val="superscript"/>
              </w:rPr>
              <w:t>3</w:t>
            </w:r>
          </w:p>
        </w:tc>
        <w:tc>
          <w:tcPr>
            <w:tcW w:w="571" w:type="pct"/>
            <w:tcBorders>
              <w:bottom w:val="nil"/>
            </w:tcBorders>
            <w:vAlign w:val="center"/>
          </w:tcPr>
          <w:p w:rsidR="00E07829" w:rsidRPr="00BB68F4" w:rsidRDefault="00E07829" w:rsidP="009A30A8">
            <w:pPr>
              <w:jc w:val="center"/>
              <w:rPr>
                <w:color w:val="000000"/>
              </w:rPr>
            </w:pPr>
            <w:r w:rsidRPr="00BB68F4">
              <w:rPr>
                <w:color w:val="000000"/>
              </w:rPr>
              <w:t>Твердость</w:t>
            </w:r>
          </w:p>
          <w:p w:rsidR="00E07829" w:rsidRPr="00BB68F4" w:rsidRDefault="00E07829" w:rsidP="009A30A8">
            <w:pPr>
              <w:jc w:val="center"/>
              <w:rPr>
                <w:color w:val="000000"/>
              </w:rPr>
            </w:pPr>
            <w:r w:rsidRPr="00BB68F4">
              <w:rPr>
                <w:color w:val="000000"/>
              </w:rPr>
              <w:t>НВ,</w:t>
            </w:r>
          </w:p>
          <w:p w:rsidR="00E07829" w:rsidRPr="00BB68F4" w:rsidRDefault="00E07829" w:rsidP="009A30A8">
            <w:pPr>
              <w:jc w:val="center"/>
              <w:rPr>
                <w:color w:val="000000"/>
              </w:rPr>
            </w:pPr>
            <w:proofErr w:type="gramStart"/>
            <w:r w:rsidRPr="00BB68F4">
              <w:rPr>
                <w:color w:val="000000"/>
              </w:rPr>
              <w:t>кг</w:t>
            </w:r>
            <w:proofErr w:type="gramEnd"/>
            <w:r w:rsidRPr="00BB68F4">
              <w:rPr>
                <w:color w:val="000000"/>
              </w:rPr>
              <w:t>/мм</w:t>
            </w:r>
            <w:r w:rsidRPr="00BB68F4">
              <w:rPr>
                <w:color w:val="000000"/>
                <w:vertAlign w:val="superscript"/>
              </w:rPr>
              <w:t>2</w:t>
            </w:r>
          </w:p>
        </w:tc>
        <w:tc>
          <w:tcPr>
            <w:tcW w:w="786" w:type="pct"/>
            <w:tcBorders>
              <w:bottom w:val="nil"/>
            </w:tcBorders>
            <w:vAlign w:val="center"/>
          </w:tcPr>
          <w:p w:rsidR="00E07829" w:rsidRPr="00BB68F4" w:rsidRDefault="00E07829" w:rsidP="009A30A8">
            <w:pPr>
              <w:jc w:val="center"/>
              <w:rPr>
                <w:color w:val="000000"/>
              </w:rPr>
            </w:pPr>
            <w:r w:rsidRPr="00BB68F4">
              <w:rPr>
                <w:color w:val="000000"/>
              </w:rPr>
              <w:t xml:space="preserve">Предельная рабочая </w:t>
            </w:r>
          </w:p>
          <w:p w:rsidR="00E07829" w:rsidRPr="00BB68F4" w:rsidRDefault="00E07829" w:rsidP="009A30A8">
            <w:pPr>
              <w:jc w:val="center"/>
              <w:rPr>
                <w:color w:val="000000"/>
              </w:rPr>
            </w:pPr>
            <w:proofErr w:type="gramStart"/>
            <w:r w:rsidRPr="00BB68F4">
              <w:rPr>
                <w:color w:val="000000"/>
              </w:rPr>
              <w:t>температура</w:t>
            </w:r>
            <w:proofErr w:type="gramEnd"/>
            <w:r w:rsidRPr="00BB68F4">
              <w:rPr>
                <w:color w:val="000000"/>
              </w:rPr>
              <w:t xml:space="preserve">, </w:t>
            </w:r>
            <w:proofErr w:type="spellStart"/>
            <w:r w:rsidRPr="00BB68F4">
              <w:rPr>
                <w:color w:val="000000"/>
              </w:rPr>
              <w:t>єС</w:t>
            </w:r>
            <w:proofErr w:type="spellEnd"/>
          </w:p>
        </w:tc>
      </w:tr>
      <w:tr w:rsidR="00E07829" w:rsidRPr="00BB68F4" w:rsidTr="00FF1501">
        <w:trPr>
          <w:trHeight w:val="240"/>
        </w:trPr>
        <w:tc>
          <w:tcPr>
            <w:tcW w:w="786" w:type="pct"/>
            <w:tcBorders>
              <w:bottom w:val="nil"/>
            </w:tcBorders>
            <w:vAlign w:val="center"/>
          </w:tcPr>
          <w:p w:rsidR="00E07829" w:rsidRPr="00BB68F4" w:rsidRDefault="00E07829" w:rsidP="009A30A8">
            <w:pPr>
              <w:jc w:val="center"/>
              <w:rPr>
                <w:color w:val="000000"/>
              </w:rPr>
            </w:pPr>
            <w:r w:rsidRPr="00BB68F4">
              <w:rPr>
                <w:color w:val="000000"/>
              </w:rPr>
              <w:t>ПА 6-1-203</w:t>
            </w:r>
          </w:p>
        </w:tc>
        <w:tc>
          <w:tcPr>
            <w:tcW w:w="1071" w:type="pct"/>
            <w:tcBorders>
              <w:bottom w:val="nil"/>
            </w:tcBorders>
            <w:vAlign w:val="center"/>
          </w:tcPr>
          <w:p w:rsidR="00E07829" w:rsidRPr="00BB68F4" w:rsidRDefault="00E07829" w:rsidP="009A30A8">
            <w:pPr>
              <w:jc w:val="center"/>
              <w:rPr>
                <w:color w:val="000000"/>
              </w:rPr>
            </w:pPr>
            <w:r w:rsidRPr="00BB68F4">
              <w:rPr>
                <w:color w:val="000000"/>
              </w:rPr>
              <w:t>ПА, графит</w:t>
            </w:r>
          </w:p>
        </w:tc>
        <w:tc>
          <w:tcPr>
            <w:tcW w:w="500" w:type="pct"/>
            <w:tcBorders>
              <w:bottom w:val="nil"/>
            </w:tcBorders>
            <w:vAlign w:val="center"/>
          </w:tcPr>
          <w:p w:rsidR="00E07829" w:rsidRPr="00BB68F4" w:rsidRDefault="00E07829" w:rsidP="009A30A8">
            <w:pPr>
              <w:jc w:val="center"/>
              <w:rPr>
                <w:color w:val="000000"/>
              </w:rPr>
            </w:pPr>
            <w:r w:rsidRPr="00BB68F4">
              <w:rPr>
                <w:color w:val="000000"/>
              </w:rPr>
              <w:t>1,15</w:t>
            </w:r>
          </w:p>
        </w:tc>
        <w:tc>
          <w:tcPr>
            <w:tcW w:w="571" w:type="pct"/>
            <w:tcBorders>
              <w:bottom w:val="nil"/>
            </w:tcBorders>
            <w:vAlign w:val="center"/>
          </w:tcPr>
          <w:p w:rsidR="00E07829" w:rsidRPr="00BB68F4" w:rsidRDefault="00E07829" w:rsidP="009A30A8">
            <w:pPr>
              <w:jc w:val="center"/>
              <w:rPr>
                <w:color w:val="000000"/>
              </w:rPr>
            </w:pPr>
            <w:r w:rsidRPr="00BB68F4">
              <w:rPr>
                <w:color w:val="000000"/>
              </w:rPr>
              <w:t>60</w:t>
            </w:r>
            <w:r w:rsidRPr="00BB68F4">
              <w:rPr>
                <w:color w:val="000000"/>
              </w:rPr>
              <w:sym w:font="Symbol" w:char="F0B8"/>
            </w:r>
            <w:r w:rsidRPr="00BB68F4">
              <w:rPr>
                <w:color w:val="000000"/>
              </w:rPr>
              <w:t>72</w:t>
            </w:r>
          </w:p>
        </w:tc>
        <w:tc>
          <w:tcPr>
            <w:tcW w:w="715" w:type="pct"/>
            <w:tcBorders>
              <w:bottom w:val="nil"/>
            </w:tcBorders>
            <w:vAlign w:val="center"/>
          </w:tcPr>
          <w:p w:rsidR="00E07829" w:rsidRPr="00BB68F4" w:rsidRDefault="00E07829" w:rsidP="009A30A8">
            <w:pPr>
              <w:jc w:val="center"/>
              <w:rPr>
                <w:color w:val="000000"/>
              </w:rPr>
            </w:pPr>
            <w:r w:rsidRPr="00BB68F4">
              <w:rPr>
                <w:color w:val="000000"/>
              </w:rPr>
              <w:t>18</w:t>
            </w:r>
            <w:r w:rsidRPr="00BB68F4">
              <w:rPr>
                <w:color w:val="000000"/>
              </w:rPr>
              <w:sym w:font="Symbol" w:char="F0B8"/>
            </w:r>
            <w:r w:rsidRPr="00BB68F4">
              <w:rPr>
                <w:color w:val="000000"/>
              </w:rPr>
              <w:t>50</w:t>
            </w:r>
          </w:p>
        </w:tc>
        <w:tc>
          <w:tcPr>
            <w:tcW w:w="571" w:type="pct"/>
            <w:tcBorders>
              <w:bottom w:val="nil"/>
            </w:tcBorders>
            <w:vAlign w:val="center"/>
          </w:tcPr>
          <w:p w:rsidR="00E07829" w:rsidRPr="00BB68F4" w:rsidRDefault="00E07829" w:rsidP="009A30A8">
            <w:pPr>
              <w:jc w:val="center"/>
              <w:rPr>
                <w:color w:val="000000"/>
              </w:rPr>
            </w:pPr>
            <w:r w:rsidRPr="00BB68F4">
              <w:rPr>
                <w:color w:val="000000"/>
              </w:rPr>
              <w:t>130</w:t>
            </w:r>
          </w:p>
        </w:tc>
        <w:tc>
          <w:tcPr>
            <w:tcW w:w="786" w:type="pct"/>
            <w:tcBorders>
              <w:bottom w:val="nil"/>
            </w:tcBorders>
            <w:vAlign w:val="center"/>
          </w:tcPr>
          <w:p w:rsidR="00E07829" w:rsidRPr="00BB68F4" w:rsidRDefault="00E07829" w:rsidP="009A30A8">
            <w:pPr>
              <w:jc w:val="center"/>
              <w:rPr>
                <w:color w:val="000000"/>
              </w:rPr>
            </w:pPr>
            <w:r w:rsidRPr="00BB68F4">
              <w:rPr>
                <w:color w:val="000000"/>
              </w:rPr>
              <w:t xml:space="preserve">-60 </w:t>
            </w:r>
            <w:r w:rsidRPr="00BB68F4">
              <w:rPr>
                <w:color w:val="000000"/>
              </w:rPr>
              <w:sym w:font="Symbol" w:char="F0B8"/>
            </w:r>
            <w:r w:rsidRPr="00BB68F4">
              <w:rPr>
                <w:color w:val="000000"/>
              </w:rPr>
              <w:t xml:space="preserve"> 165</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ЛАМ-1</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 xml:space="preserve">ПА, графит, </w:t>
            </w:r>
            <w:proofErr w:type="spellStart"/>
            <w:r w:rsidRPr="00BB68F4">
              <w:rPr>
                <w:color w:val="000000"/>
              </w:rPr>
              <w:t>алюминевая</w:t>
            </w:r>
            <w:proofErr w:type="spellEnd"/>
            <w:r w:rsidRPr="00BB68F4">
              <w:rPr>
                <w:color w:val="000000"/>
              </w:rPr>
              <w:t xml:space="preserve"> пудра</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1,18</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53</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20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200</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 xml:space="preserve">-60 </w:t>
            </w:r>
            <w:r w:rsidRPr="00BB68F4">
              <w:rPr>
                <w:color w:val="000000"/>
              </w:rPr>
              <w:sym w:font="Symbol" w:char="F0B8"/>
            </w:r>
            <w:r w:rsidRPr="00BB68F4">
              <w:rPr>
                <w:color w:val="000000"/>
              </w:rPr>
              <w:t xml:space="preserve"> 165</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ПА12-11-13</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 MoS</w:t>
            </w:r>
            <w:r w:rsidRPr="00BB68F4">
              <w:rPr>
                <w:color w:val="000000"/>
                <w:vertAlign w:val="subscript"/>
              </w:rPr>
              <w:t>2</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1,03</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49</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3-7</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85</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 xml:space="preserve">-60 </w:t>
            </w:r>
            <w:r w:rsidRPr="00BB68F4">
              <w:rPr>
                <w:color w:val="000000"/>
              </w:rPr>
              <w:sym w:font="Symbol" w:char="F0B8"/>
            </w:r>
            <w:r w:rsidRPr="00BB68F4">
              <w:rPr>
                <w:color w:val="000000"/>
              </w:rPr>
              <w:t xml:space="preserve"> 165</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ПА66ПЭ</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 полиэтилен</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1,13</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70</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4</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110</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 xml:space="preserve">- 40 </w:t>
            </w:r>
            <w:r w:rsidRPr="00BB68F4">
              <w:rPr>
                <w:color w:val="000000"/>
              </w:rPr>
              <w:sym w:font="Symbol" w:char="F0B8"/>
            </w:r>
            <w:r w:rsidRPr="00BB68F4">
              <w:rPr>
                <w:color w:val="000000"/>
              </w:rPr>
              <w:t xml:space="preserve"> 80</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ПА610-1-103</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 графит</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1,12</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55</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50</w:t>
            </w:r>
            <w:r w:rsidRPr="00BB68F4">
              <w:rPr>
                <w:color w:val="000000"/>
              </w:rPr>
              <w:sym w:font="Symbol" w:char="F0B8"/>
            </w:r>
            <w:r w:rsidRPr="00BB68F4">
              <w:rPr>
                <w:color w:val="000000"/>
              </w:rPr>
              <w:t>80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до 120</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ПА610-1</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w:t>
            </w:r>
          </w:p>
          <w:p w:rsidR="00E07829" w:rsidRPr="00BB68F4" w:rsidRDefault="00E07829" w:rsidP="009A30A8">
            <w:pPr>
              <w:jc w:val="center"/>
              <w:rPr>
                <w:color w:val="000000"/>
              </w:rPr>
            </w:pPr>
            <w:r w:rsidRPr="00BB68F4">
              <w:rPr>
                <w:color w:val="000000"/>
              </w:rPr>
              <w:t>стекловолокно, MoS</w:t>
            </w:r>
            <w:r w:rsidRPr="00BB68F4">
              <w:rPr>
                <w:color w:val="000000"/>
                <w:vertAlign w:val="subscript"/>
              </w:rPr>
              <w:t>2</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1,35</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125</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20</w:t>
            </w:r>
            <w:r w:rsidRPr="00BB68F4">
              <w:rPr>
                <w:color w:val="000000"/>
              </w:rPr>
              <w:sym w:font="Symbol" w:char="F0B8"/>
            </w:r>
            <w:r w:rsidRPr="00BB68F4">
              <w:rPr>
                <w:color w:val="000000"/>
              </w:rPr>
              <w:t>50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до 120</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САМ-3</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 добавки</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1,30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55</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40</w:t>
            </w:r>
            <w:r w:rsidRPr="00BB68F4">
              <w:rPr>
                <w:color w:val="000000"/>
              </w:rPr>
              <w:sym w:font="Symbol" w:char="F0B8"/>
            </w:r>
            <w:r w:rsidRPr="00BB68F4">
              <w:rPr>
                <w:color w:val="000000"/>
              </w:rPr>
              <w:t>50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130</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 xml:space="preserve"> до 100</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САМ-5</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 xml:space="preserve">ПА, графит, </w:t>
            </w:r>
          </w:p>
          <w:p w:rsidR="00E07829" w:rsidRPr="00BB68F4" w:rsidRDefault="00E07829" w:rsidP="009A30A8">
            <w:pPr>
              <w:jc w:val="center"/>
              <w:rPr>
                <w:color w:val="000000"/>
              </w:rPr>
            </w:pPr>
            <w:r w:rsidRPr="00BB68F4">
              <w:rPr>
                <w:color w:val="000000"/>
              </w:rPr>
              <w:t>добавки</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1,16</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47</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35</w:t>
            </w:r>
            <w:r w:rsidRPr="00BB68F4">
              <w:rPr>
                <w:color w:val="000000"/>
              </w:rPr>
              <w:sym w:font="Symbol" w:char="F0B8"/>
            </w:r>
            <w:r w:rsidRPr="00BB68F4">
              <w:rPr>
                <w:color w:val="000000"/>
              </w:rPr>
              <w:t>51</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95</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до 100</w:t>
            </w:r>
          </w:p>
        </w:tc>
      </w:tr>
      <w:tr w:rsidR="00E07829" w:rsidRPr="00BB68F4" w:rsidTr="00FF1501">
        <w:trPr>
          <w:trHeight w:val="240"/>
        </w:trPr>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ПНС610-Т10</w:t>
            </w:r>
          </w:p>
        </w:tc>
        <w:tc>
          <w:tcPr>
            <w:tcW w:w="1071" w:type="pct"/>
            <w:tcBorders>
              <w:top w:val="nil"/>
              <w:bottom w:val="nil"/>
            </w:tcBorders>
            <w:vAlign w:val="center"/>
          </w:tcPr>
          <w:p w:rsidR="00E07829" w:rsidRPr="00BB68F4" w:rsidRDefault="00E07829" w:rsidP="009A30A8">
            <w:pPr>
              <w:jc w:val="center"/>
              <w:rPr>
                <w:color w:val="000000"/>
              </w:rPr>
            </w:pPr>
            <w:r w:rsidRPr="00BB68F4">
              <w:rPr>
                <w:color w:val="000000"/>
              </w:rPr>
              <w:t>ПА, тальк</w:t>
            </w:r>
          </w:p>
        </w:tc>
        <w:tc>
          <w:tcPr>
            <w:tcW w:w="500" w:type="pct"/>
            <w:tcBorders>
              <w:top w:val="nil"/>
              <w:bottom w:val="nil"/>
            </w:tcBorders>
            <w:vAlign w:val="center"/>
          </w:tcPr>
          <w:p w:rsidR="00E07829" w:rsidRPr="00BB68F4" w:rsidRDefault="00E07829" w:rsidP="009A30A8">
            <w:pPr>
              <w:jc w:val="center"/>
              <w:rPr>
                <w:color w:val="000000"/>
              </w:rPr>
            </w:pPr>
            <w:r w:rsidRPr="00BB68F4">
              <w:rPr>
                <w:color w:val="000000"/>
              </w:rPr>
              <w:t>1,16</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50</w:t>
            </w:r>
            <w:r w:rsidRPr="00BB68F4">
              <w:rPr>
                <w:color w:val="000000"/>
              </w:rPr>
              <w:sym w:font="Symbol" w:char="F0B8"/>
            </w:r>
            <w:r w:rsidRPr="00BB68F4">
              <w:rPr>
                <w:color w:val="000000"/>
              </w:rPr>
              <w:t>60</w:t>
            </w:r>
          </w:p>
        </w:tc>
        <w:tc>
          <w:tcPr>
            <w:tcW w:w="715" w:type="pct"/>
            <w:tcBorders>
              <w:top w:val="nil"/>
              <w:bottom w:val="nil"/>
            </w:tcBorders>
            <w:vAlign w:val="center"/>
          </w:tcPr>
          <w:p w:rsidR="00E07829" w:rsidRPr="00BB68F4" w:rsidRDefault="00E07829" w:rsidP="009A30A8">
            <w:pPr>
              <w:jc w:val="center"/>
              <w:rPr>
                <w:color w:val="000000"/>
              </w:rPr>
            </w:pPr>
            <w:r w:rsidRPr="00BB68F4">
              <w:rPr>
                <w:color w:val="000000"/>
              </w:rPr>
              <w:t>50</w:t>
            </w:r>
            <w:r w:rsidRPr="00BB68F4">
              <w:rPr>
                <w:color w:val="000000"/>
              </w:rPr>
              <w:sym w:font="Symbol" w:char="F0B8"/>
            </w:r>
            <w:r w:rsidRPr="00BB68F4">
              <w:rPr>
                <w:color w:val="000000"/>
              </w:rPr>
              <w:t>80</w:t>
            </w:r>
          </w:p>
        </w:tc>
        <w:tc>
          <w:tcPr>
            <w:tcW w:w="571" w:type="pct"/>
            <w:tcBorders>
              <w:top w:val="nil"/>
              <w:bottom w:val="nil"/>
            </w:tcBorders>
            <w:vAlign w:val="center"/>
          </w:tcPr>
          <w:p w:rsidR="00E07829" w:rsidRPr="00BB68F4" w:rsidRDefault="00E07829" w:rsidP="009A30A8">
            <w:pPr>
              <w:jc w:val="center"/>
              <w:rPr>
                <w:color w:val="000000"/>
              </w:rPr>
            </w:pPr>
            <w:r w:rsidRPr="00BB68F4">
              <w:rPr>
                <w:color w:val="000000"/>
              </w:rPr>
              <w:t>—</w:t>
            </w:r>
          </w:p>
        </w:tc>
        <w:tc>
          <w:tcPr>
            <w:tcW w:w="786" w:type="pct"/>
            <w:tcBorders>
              <w:top w:val="nil"/>
              <w:bottom w:val="nil"/>
            </w:tcBorders>
            <w:vAlign w:val="center"/>
          </w:tcPr>
          <w:p w:rsidR="00E07829" w:rsidRPr="00BB68F4" w:rsidRDefault="00E07829" w:rsidP="009A30A8">
            <w:pPr>
              <w:jc w:val="center"/>
              <w:rPr>
                <w:color w:val="000000"/>
              </w:rPr>
            </w:pPr>
            <w:r w:rsidRPr="00BB68F4">
              <w:rPr>
                <w:color w:val="000000"/>
              </w:rPr>
              <w:t>до 120</w:t>
            </w:r>
          </w:p>
        </w:tc>
      </w:tr>
      <w:tr w:rsidR="00E07829" w:rsidRPr="00BB68F4" w:rsidTr="00FF1501">
        <w:trPr>
          <w:trHeight w:val="240"/>
        </w:trPr>
        <w:tc>
          <w:tcPr>
            <w:tcW w:w="786" w:type="pct"/>
            <w:tcBorders>
              <w:top w:val="nil"/>
            </w:tcBorders>
            <w:vAlign w:val="center"/>
          </w:tcPr>
          <w:p w:rsidR="00E07829" w:rsidRPr="00BB68F4" w:rsidRDefault="00E07829" w:rsidP="009A30A8">
            <w:pPr>
              <w:jc w:val="center"/>
              <w:rPr>
                <w:color w:val="000000"/>
              </w:rPr>
            </w:pPr>
            <w:r w:rsidRPr="00BB68F4">
              <w:rPr>
                <w:color w:val="000000"/>
              </w:rPr>
              <w:t>МАСЛЯНИТ</w:t>
            </w:r>
          </w:p>
          <w:p w:rsidR="00E07829" w:rsidRPr="00BB68F4" w:rsidRDefault="00E07829" w:rsidP="009A30A8">
            <w:pPr>
              <w:jc w:val="center"/>
              <w:rPr>
                <w:color w:val="000000"/>
              </w:rPr>
            </w:pPr>
            <w:r w:rsidRPr="00BB68F4">
              <w:rPr>
                <w:color w:val="000000"/>
              </w:rPr>
              <w:t>КСПЭ</w:t>
            </w:r>
          </w:p>
        </w:tc>
        <w:tc>
          <w:tcPr>
            <w:tcW w:w="1071" w:type="pct"/>
            <w:tcBorders>
              <w:top w:val="nil"/>
            </w:tcBorders>
            <w:vAlign w:val="center"/>
          </w:tcPr>
          <w:p w:rsidR="00E07829" w:rsidRPr="00BB68F4" w:rsidRDefault="00E07829" w:rsidP="009A30A8">
            <w:pPr>
              <w:jc w:val="center"/>
              <w:rPr>
                <w:color w:val="000000"/>
              </w:rPr>
            </w:pPr>
            <w:r w:rsidRPr="00BB68F4">
              <w:rPr>
                <w:color w:val="000000"/>
              </w:rPr>
              <w:t>ПА, стекловолокно, полиэтилен, медь</w:t>
            </w:r>
          </w:p>
        </w:tc>
        <w:tc>
          <w:tcPr>
            <w:tcW w:w="500" w:type="pct"/>
            <w:tcBorders>
              <w:top w:val="nil"/>
            </w:tcBorders>
            <w:vAlign w:val="center"/>
          </w:tcPr>
          <w:p w:rsidR="00E07829" w:rsidRPr="00BB68F4" w:rsidRDefault="00E07829" w:rsidP="009A30A8">
            <w:pPr>
              <w:jc w:val="center"/>
              <w:rPr>
                <w:color w:val="000000"/>
              </w:rPr>
            </w:pPr>
            <w:r w:rsidRPr="00BB68F4">
              <w:rPr>
                <w:color w:val="000000"/>
              </w:rPr>
              <w:t>—</w:t>
            </w:r>
          </w:p>
        </w:tc>
        <w:tc>
          <w:tcPr>
            <w:tcW w:w="571" w:type="pct"/>
            <w:tcBorders>
              <w:top w:val="nil"/>
            </w:tcBorders>
            <w:vAlign w:val="center"/>
          </w:tcPr>
          <w:p w:rsidR="00E07829" w:rsidRPr="00BB68F4" w:rsidRDefault="00E07829" w:rsidP="009A30A8">
            <w:pPr>
              <w:jc w:val="center"/>
              <w:rPr>
                <w:color w:val="000000"/>
              </w:rPr>
            </w:pPr>
            <w:r w:rsidRPr="00BB68F4">
              <w:rPr>
                <w:color w:val="000000"/>
              </w:rPr>
              <w:t>—</w:t>
            </w:r>
          </w:p>
        </w:tc>
        <w:tc>
          <w:tcPr>
            <w:tcW w:w="715" w:type="pct"/>
            <w:tcBorders>
              <w:top w:val="nil"/>
            </w:tcBorders>
            <w:vAlign w:val="center"/>
          </w:tcPr>
          <w:p w:rsidR="00E07829" w:rsidRPr="00BB68F4" w:rsidRDefault="00E07829" w:rsidP="009A30A8">
            <w:pPr>
              <w:jc w:val="center"/>
              <w:rPr>
                <w:color w:val="000000"/>
              </w:rPr>
            </w:pPr>
            <w:r w:rsidRPr="00BB68F4">
              <w:rPr>
                <w:color w:val="000000"/>
              </w:rPr>
              <w:t>30</w:t>
            </w:r>
          </w:p>
        </w:tc>
        <w:tc>
          <w:tcPr>
            <w:tcW w:w="571" w:type="pct"/>
            <w:tcBorders>
              <w:top w:val="nil"/>
            </w:tcBorders>
            <w:vAlign w:val="center"/>
          </w:tcPr>
          <w:p w:rsidR="00E07829" w:rsidRPr="00BB68F4" w:rsidRDefault="00E07829" w:rsidP="009A30A8">
            <w:pPr>
              <w:jc w:val="center"/>
              <w:rPr>
                <w:color w:val="000000"/>
              </w:rPr>
            </w:pPr>
            <w:r w:rsidRPr="00BB68F4">
              <w:rPr>
                <w:color w:val="000000"/>
              </w:rPr>
              <w:t>80</w:t>
            </w:r>
          </w:p>
        </w:tc>
        <w:tc>
          <w:tcPr>
            <w:tcW w:w="786" w:type="pct"/>
            <w:tcBorders>
              <w:top w:val="nil"/>
            </w:tcBorders>
            <w:vAlign w:val="center"/>
          </w:tcPr>
          <w:p w:rsidR="00E07829" w:rsidRPr="00BB68F4" w:rsidRDefault="00E07829" w:rsidP="009A30A8">
            <w:pPr>
              <w:jc w:val="center"/>
              <w:rPr>
                <w:color w:val="000000"/>
              </w:rPr>
            </w:pPr>
            <w:r w:rsidRPr="00BB68F4">
              <w:rPr>
                <w:color w:val="000000"/>
              </w:rPr>
              <w:t xml:space="preserve">-50 </w:t>
            </w:r>
            <w:r w:rsidRPr="00BB68F4">
              <w:rPr>
                <w:color w:val="000000"/>
              </w:rPr>
              <w:sym w:font="Symbol" w:char="F0B8"/>
            </w:r>
            <w:r w:rsidRPr="00BB68F4">
              <w:rPr>
                <w:color w:val="000000"/>
              </w:rPr>
              <w:t xml:space="preserve"> 200</w:t>
            </w:r>
          </w:p>
        </w:tc>
      </w:tr>
    </w:tbl>
    <w:p w:rsidR="00E07829" w:rsidRDefault="00E07829" w:rsidP="00FF1501">
      <w:pPr>
        <w:ind w:firstLine="510"/>
        <w:jc w:val="both"/>
        <w:rPr>
          <w:color w:val="000000"/>
          <w:sz w:val="28"/>
          <w:szCs w:val="20"/>
        </w:rPr>
      </w:pPr>
    </w:p>
    <w:p w:rsidR="00F51A44" w:rsidRDefault="00F51A44" w:rsidP="00FF1501">
      <w:pPr>
        <w:ind w:firstLine="510"/>
        <w:jc w:val="both"/>
        <w:rPr>
          <w:color w:val="000000"/>
          <w:sz w:val="28"/>
          <w:szCs w:val="20"/>
        </w:rPr>
      </w:pPr>
    </w:p>
    <w:p w:rsidR="00E07829" w:rsidRDefault="00E07829" w:rsidP="00FF1501">
      <w:pPr>
        <w:ind w:firstLine="510"/>
        <w:rPr>
          <w:color w:val="000000"/>
          <w:sz w:val="28"/>
          <w:szCs w:val="20"/>
        </w:rPr>
        <w:sectPr w:rsidR="00E07829" w:rsidSect="00E07829">
          <w:pgSz w:w="16838" w:h="11906" w:orient="landscape"/>
          <w:pgMar w:top="1701" w:right="1418" w:bottom="1701" w:left="2495" w:header="709" w:footer="709" w:gutter="0"/>
          <w:cols w:space="708"/>
          <w:docGrid w:linePitch="360"/>
        </w:sectPr>
      </w:pPr>
    </w:p>
    <w:p w:rsidR="009A30A8" w:rsidRPr="00DF6F23" w:rsidRDefault="009A30A8" w:rsidP="009A30A8">
      <w:pPr>
        <w:ind w:firstLine="510"/>
        <w:jc w:val="both"/>
        <w:rPr>
          <w:color w:val="000000"/>
          <w:spacing w:val="-6"/>
          <w:sz w:val="28"/>
          <w:szCs w:val="20"/>
        </w:rPr>
      </w:pPr>
      <w:r w:rsidRPr="00DF6F23">
        <w:rPr>
          <w:color w:val="000000"/>
          <w:spacing w:val="-6"/>
          <w:sz w:val="28"/>
          <w:szCs w:val="20"/>
        </w:rPr>
        <w:lastRenderedPageBreak/>
        <w:t>Изделиям из полиформальдегидов свойственна высокая жесткость, стабильность размеров, высокая износостойкость, стойкость к старению; их можно эксплуатировать при температуре до 120</w:t>
      </w:r>
      <w:r w:rsidRPr="00DF6F23">
        <w:rPr>
          <w:color w:val="000000"/>
          <w:spacing w:val="-6"/>
          <w:sz w:val="28"/>
          <w:szCs w:val="20"/>
        </w:rPr>
        <w:sym w:font="Symbol" w:char="F0B0"/>
      </w:r>
      <w:r w:rsidRPr="00DF6F23">
        <w:rPr>
          <w:color w:val="000000"/>
          <w:spacing w:val="-6"/>
          <w:sz w:val="28"/>
          <w:szCs w:val="20"/>
        </w:rPr>
        <w:t xml:space="preserve">С. Коэффициент трения чистого полиформальдегида по стали без смазки – 0,30–0,35. </w:t>
      </w:r>
    </w:p>
    <w:p w:rsidR="009A30A8" w:rsidRDefault="009A30A8" w:rsidP="009A30A8">
      <w:pPr>
        <w:ind w:firstLine="510"/>
        <w:jc w:val="both"/>
        <w:rPr>
          <w:color w:val="000000"/>
          <w:sz w:val="28"/>
          <w:szCs w:val="20"/>
        </w:rPr>
      </w:pPr>
      <w:r w:rsidRPr="0018238C">
        <w:rPr>
          <w:color w:val="000000"/>
          <w:sz w:val="28"/>
          <w:szCs w:val="20"/>
        </w:rPr>
        <w:t xml:space="preserve">Фенолформальдегидные полимеры (ФФП) широко применяют при создании антифрикционных полимерных материалов вследствие их повышенной термической и химической стойкости и износостойкости. Для повышения износостойкости и улучшения антифрикционных свойств полиформальдегид </w:t>
      </w:r>
      <w:r w:rsidRPr="0018238C">
        <w:rPr>
          <w:i/>
          <w:color w:val="000000"/>
          <w:sz w:val="28"/>
          <w:szCs w:val="20"/>
        </w:rPr>
        <w:t>наполняют</w:t>
      </w:r>
      <w:r w:rsidRPr="0018238C">
        <w:rPr>
          <w:color w:val="000000"/>
          <w:sz w:val="28"/>
          <w:szCs w:val="20"/>
        </w:rPr>
        <w:t xml:space="preserve"> стекловолокном, фторопластом, дисульфидом молибдена, углеродным волокном, коксом, сажей, графитом. Введение в</w:t>
      </w:r>
      <w:r>
        <w:rPr>
          <w:color w:val="000000"/>
          <w:sz w:val="28"/>
          <w:szCs w:val="20"/>
        </w:rPr>
        <w:t xml:space="preserve"> сополимер полиформальдегида 15–</w:t>
      </w:r>
      <w:r w:rsidRPr="0018238C">
        <w:rPr>
          <w:color w:val="000000"/>
          <w:sz w:val="28"/>
          <w:szCs w:val="20"/>
        </w:rPr>
        <w:t>20% фторопласта снижает коэффициент трения в 1,5</w:t>
      </w:r>
      <w:r>
        <w:rPr>
          <w:color w:val="000000"/>
          <w:sz w:val="28"/>
          <w:szCs w:val="20"/>
        </w:rPr>
        <w:t>–</w:t>
      </w:r>
      <w:r w:rsidRPr="0018238C">
        <w:rPr>
          <w:color w:val="000000"/>
          <w:sz w:val="28"/>
          <w:szCs w:val="20"/>
        </w:rPr>
        <w:t xml:space="preserve">2 раза, интенсивность изнашивания </w:t>
      </w:r>
      <w:r>
        <w:rPr>
          <w:color w:val="000000"/>
          <w:sz w:val="28"/>
          <w:szCs w:val="20"/>
        </w:rPr>
        <w:t>–</w:t>
      </w:r>
      <w:r w:rsidRPr="0018238C">
        <w:rPr>
          <w:color w:val="000000"/>
          <w:sz w:val="28"/>
          <w:szCs w:val="20"/>
        </w:rPr>
        <w:t xml:space="preserve"> в 3</w:t>
      </w:r>
      <w:r>
        <w:rPr>
          <w:color w:val="000000"/>
          <w:sz w:val="28"/>
          <w:szCs w:val="20"/>
        </w:rPr>
        <w:t>–</w:t>
      </w:r>
      <w:r w:rsidRPr="0018238C">
        <w:rPr>
          <w:color w:val="000000"/>
          <w:sz w:val="28"/>
          <w:szCs w:val="20"/>
        </w:rPr>
        <w:t>4 раза.</w:t>
      </w:r>
      <w:r>
        <w:rPr>
          <w:color w:val="000000"/>
          <w:sz w:val="28"/>
          <w:szCs w:val="20"/>
        </w:rPr>
        <w:t xml:space="preserve"> </w:t>
      </w:r>
    </w:p>
    <w:p w:rsidR="009A30A8" w:rsidRDefault="009A30A8" w:rsidP="009A30A8">
      <w:pPr>
        <w:ind w:firstLine="510"/>
        <w:jc w:val="both"/>
        <w:rPr>
          <w:color w:val="000000"/>
          <w:sz w:val="28"/>
          <w:szCs w:val="20"/>
        </w:rPr>
      </w:pPr>
      <w:r w:rsidRPr="0018238C">
        <w:rPr>
          <w:color w:val="000000"/>
          <w:sz w:val="28"/>
          <w:szCs w:val="20"/>
        </w:rPr>
        <w:t>Известны самосмазывающиеся материалы на основе ФФП следующих марок: АТМ-1, АТМ-1Т, Вилан-9Б, Синтек-2, АМАН-24. Мате</w:t>
      </w:r>
      <w:r>
        <w:rPr>
          <w:color w:val="000000"/>
          <w:sz w:val="28"/>
          <w:szCs w:val="20"/>
        </w:rPr>
        <w:t>риал марки АТМ-1 обладает высокой</w:t>
      </w:r>
      <w:r w:rsidRPr="0018238C">
        <w:rPr>
          <w:color w:val="000000"/>
          <w:sz w:val="28"/>
          <w:szCs w:val="20"/>
        </w:rPr>
        <w:t xml:space="preserve"> износостойкостью и теплопроводностью, но он хрупок, и поэтому его применяют в узлах трения, не работающих при ударных нагрузках. Для устранения этого недостатка используют волокнистые наполнители (углеродные и органические волокна) или ткани, например, в материалах марки </w:t>
      </w:r>
      <w:proofErr w:type="spellStart"/>
      <w:r w:rsidRPr="0018238C">
        <w:rPr>
          <w:color w:val="000000"/>
          <w:sz w:val="28"/>
          <w:szCs w:val="20"/>
        </w:rPr>
        <w:t>Синтек</w:t>
      </w:r>
      <w:proofErr w:type="spellEnd"/>
      <w:r w:rsidRPr="0018238C">
        <w:rPr>
          <w:color w:val="000000"/>
          <w:sz w:val="28"/>
          <w:szCs w:val="20"/>
        </w:rPr>
        <w:t>.</w:t>
      </w:r>
    </w:p>
    <w:p w:rsidR="00DF6F23" w:rsidRDefault="009A30A8" w:rsidP="009A30A8">
      <w:pPr>
        <w:ind w:firstLine="510"/>
        <w:jc w:val="both"/>
        <w:rPr>
          <w:color w:val="000000"/>
          <w:sz w:val="28"/>
          <w:szCs w:val="20"/>
        </w:rPr>
      </w:pPr>
      <w:r w:rsidRPr="0018238C">
        <w:rPr>
          <w:color w:val="000000"/>
          <w:sz w:val="28"/>
          <w:szCs w:val="20"/>
        </w:rPr>
        <w:t xml:space="preserve">Композиционные материалы на основе </w:t>
      </w:r>
      <w:r w:rsidRPr="009A30A8">
        <w:rPr>
          <w:i/>
          <w:color w:val="000000"/>
          <w:sz w:val="28"/>
          <w:szCs w:val="20"/>
          <w:u w:val="single"/>
        </w:rPr>
        <w:t>эпоксидных смол</w:t>
      </w:r>
      <w:r w:rsidRPr="0018238C">
        <w:rPr>
          <w:color w:val="000000"/>
          <w:sz w:val="28"/>
          <w:szCs w:val="20"/>
        </w:rPr>
        <w:t xml:space="preserve"> нашли применение для деталей </w:t>
      </w:r>
      <w:proofErr w:type="spellStart"/>
      <w:r w:rsidRPr="0018238C">
        <w:rPr>
          <w:color w:val="000000"/>
          <w:sz w:val="28"/>
          <w:szCs w:val="20"/>
        </w:rPr>
        <w:t>трибосопряжений</w:t>
      </w:r>
      <w:proofErr w:type="spellEnd"/>
      <w:r w:rsidRPr="0018238C">
        <w:rPr>
          <w:color w:val="000000"/>
          <w:sz w:val="28"/>
          <w:szCs w:val="20"/>
        </w:rPr>
        <w:t xml:space="preserve"> вследствие хорошей адгезии эпоксидных полимеров к металлам и другим материалам, высокой механической прочности, малой усадки и </w:t>
      </w:r>
      <w:proofErr w:type="spellStart"/>
      <w:r w:rsidRPr="0018238C">
        <w:rPr>
          <w:color w:val="000000"/>
          <w:sz w:val="28"/>
          <w:szCs w:val="20"/>
        </w:rPr>
        <w:t>водопоглощения</w:t>
      </w:r>
      <w:proofErr w:type="spellEnd"/>
      <w:r w:rsidRPr="0018238C">
        <w:rPr>
          <w:color w:val="000000"/>
          <w:sz w:val="28"/>
          <w:szCs w:val="20"/>
        </w:rPr>
        <w:t xml:space="preserve">. </w:t>
      </w:r>
    </w:p>
    <w:p w:rsidR="009A30A8" w:rsidRDefault="009A30A8" w:rsidP="009A30A8">
      <w:pPr>
        <w:ind w:firstLine="510"/>
        <w:jc w:val="both"/>
        <w:rPr>
          <w:color w:val="000000"/>
          <w:sz w:val="28"/>
          <w:szCs w:val="20"/>
        </w:rPr>
      </w:pPr>
      <w:r w:rsidRPr="0018238C">
        <w:rPr>
          <w:color w:val="000000"/>
          <w:sz w:val="28"/>
          <w:szCs w:val="20"/>
        </w:rPr>
        <w:t xml:space="preserve">Наряду с традиционными наполнителями (графит, кокс, </w:t>
      </w:r>
      <w:proofErr w:type="spellStart"/>
      <w:r w:rsidRPr="0018238C">
        <w:rPr>
          <w:color w:val="000000"/>
          <w:sz w:val="28"/>
          <w:szCs w:val="20"/>
        </w:rPr>
        <w:t>дисульфит</w:t>
      </w:r>
      <w:proofErr w:type="spellEnd"/>
      <w:r w:rsidRPr="0018238C">
        <w:rPr>
          <w:color w:val="000000"/>
          <w:sz w:val="28"/>
          <w:szCs w:val="20"/>
        </w:rPr>
        <w:t xml:space="preserve"> молибдена, оксиды металлов, различные волокнистые материалы и т.п.) в эпоксидные смолы вводят олигомеры, полиэтилен, кремнийорганические смолы, двуокись титана и другие специальные добавки, что значительно увеличивает твердость, жесткость, нагрузочную способность и износостойкость композиционных материалов. Свойства некоторых антифрикционных материалов на основе эпоксидных смол приведены в табл. 5.11.</w:t>
      </w:r>
    </w:p>
    <w:p w:rsidR="00E777F9" w:rsidRDefault="00DF6F23" w:rsidP="00FF1501">
      <w:pPr>
        <w:ind w:firstLine="510"/>
        <w:jc w:val="both"/>
        <w:rPr>
          <w:color w:val="000000"/>
          <w:sz w:val="28"/>
          <w:szCs w:val="20"/>
        </w:rPr>
      </w:pPr>
      <w:r w:rsidRPr="0018238C">
        <w:rPr>
          <w:color w:val="000000"/>
          <w:sz w:val="28"/>
          <w:szCs w:val="20"/>
        </w:rPr>
        <w:t>Наиболее широкое применение получили композиционные материалы марок АМС-1, АМС-3, АМС-5М, отличающиеся высокой механической прочностью, износостойкостью, термостойкостью и низким коэффициентом трения. Из этих материалов изготовляют поршневые кольца компрессоров, работающих без смазки, торцевые уплотнения, подшипники скольжения для узлов сухого трения с</w:t>
      </w:r>
      <w:r>
        <w:rPr>
          <w:color w:val="000000"/>
          <w:sz w:val="28"/>
          <w:szCs w:val="20"/>
        </w:rPr>
        <w:t xml:space="preserve"> </w:t>
      </w:r>
      <w:r w:rsidRPr="00F600AB">
        <w:rPr>
          <w:color w:val="000000"/>
          <w:sz w:val="28"/>
          <w:szCs w:val="20"/>
        </w:rPr>
        <w:t>нормальной влажностью при повышенных температурах, лопатки воздушных ротационных насосов.</w:t>
      </w:r>
    </w:p>
    <w:p w:rsidR="00E777F9" w:rsidRDefault="00E777F9" w:rsidP="00FF1501">
      <w:pPr>
        <w:ind w:firstLine="510"/>
        <w:jc w:val="both"/>
        <w:rPr>
          <w:color w:val="000000"/>
          <w:sz w:val="28"/>
          <w:szCs w:val="20"/>
        </w:rPr>
        <w:sectPr w:rsidR="00E777F9" w:rsidSect="00F4165A">
          <w:pgSz w:w="11906" w:h="16838"/>
          <w:pgMar w:top="1418" w:right="1701" w:bottom="2495" w:left="1701" w:header="709" w:footer="709" w:gutter="0"/>
          <w:cols w:space="708"/>
          <w:docGrid w:linePitch="360"/>
        </w:sectPr>
      </w:pPr>
    </w:p>
    <w:p w:rsidR="00E777F9" w:rsidRPr="00E777F9" w:rsidRDefault="00E777F9" w:rsidP="00FF1501">
      <w:pPr>
        <w:ind w:firstLine="510"/>
        <w:jc w:val="right"/>
        <w:rPr>
          <w:color w:val="000000"/>
        </w:rPr>
      </w:pPr>
      <w:r w:rsidRPr="00E777F9">
        <w:rPr>
          <w:i/>
          <w:color w:val="000000"/>
        </w:rPr>
        <w:lastRenderedPageBreak/>
        <w:t>Таблица 5.11</w:t>
      </w:r>
    </w:p>
    <w:p w:rsidR="00E777F9" w:rsidRPr="00E777F9" w:rsidRDefault="00E777F9" w:rsidP="00FF1501">
      <w:pPr>
        <w:ind w:firstLine="510"/>
        <w:jc w:val="center"/>
        <w:rPr>
          <w:color w:val="000000"/>
        </w:rPr>
      </w:pPr>
      <w:r w:rsidRPr="00E777F9">
        <w:rPr>
          <w:b/>
          <w:color w:val="000000"/>
        </w:rPr>
        <w:t>Материалы на эпоксидной основе</w:t>
      </w:r>
    </w:p>
    <w:p w:rsidR="00E777F9" w:rsidRPr="00E777F9" w:rsidRDefault="00E777F9" w:rsidP="00FF1501">
      <w:pPr>
        <w:ind w:firstLine="510"/>
        <w:jc w:val="both"/>
        <w:rPr>
          <w:color w:val="000000"/>
        </w:rPr>
      </w:pPr>
    </w:p>
    <w:tbl>
      <w:tblPr>
        <w:tblW w:w="5000" w:type="pct"/>
        <w:tblBorders>
          <w:top w:val="single" w:sz="6" w:space="0" w:color="auto"/>
          <w:bottom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80"/>
        <w:gridCol w:w="3849"/>
        <w:gridCol w:w="1163"/>
        <w:gridCol w:w="1093"/>
        <w:gridCol w:w="1450"/>
        <w:gridCol w:w="1287"/>
        <w:gridCol w:w="1575"/>
        <w:gridCol w:w="1428"/>
      </w:tblGrid>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Марка</w:t>
            </w:r>
          </w:p>
          <w:p w:rsidR="00E777F9" w:rsidRPr="00E777F9" w:rsidRDefault="00E777F9" w:rsidP="00DF6F23">
            <w:pPr>
              <w:jc w:val="center"/>
              <w:rPr>
                <w:color w:val="000000"/>
              </w:rPr>
            </w:pPr>
            <w:r w:rsidRPr="00E777F9">
              <w:rPr>
                <w:color w:val="000000"/>
              </w:rPr>
              <w:t>материала</w:t>
            </w:r>
          </w:p>
        </w:tc>
        <w:tc>
          <w:tcPr>
            <w:tcW w:w="1489" w:type="pct"/>
            <w:vAlign w:val="center"/>
          </w:tcPr>
          <w:p w:rsidR="00E777F9" w:rsidRPr="00E777F9" w:rsidRDefault="00E777F9" w:rsidP="00DF6F23">
            <w:pPr>
              <w:jc w:val="center"/>
              <w:rPr>
                <w:color w:val="000000"/>
              </w:rPr>
            </w:pPr>
            <w:r w:rsidRPr="00E777F9">
              <w:rPr>
                <w:color w:val="000000"/>
              </w:rPr>
              <w:t xml:space="preserve">Основные </w:t>
            </w:r>
          </w:p>
          <w:p w:rsidR="00E777F9" w:rsidRPr="00E777F9" w:rsidRDefault="00E777F9" w:rsidP="00DF6F23">
            <w:pPr>
              <w:jc w:val="center"/>
              <w:rPr>
                <w:color w:val="000000"/>
              </w:rPr>
            </w:pPr>
            <w:r w:rsidRPr="00E777F9">
              <w:rPr>
                <w:color w:val="000000"/>
              </w:rPr>
              <w:t>компоненты</w:t>
            </w:r>
          </w:p>
        </w:tc>
        <w:tc>
          <w:tcPr>
            <w:tcW w:w="450" w:type="pct"/>
            <w:vAlign w:val="center"/>
          </w:tcPr>
          <w:p w:rsidR="00E777F9" w:rsidRPr="00E777F9" w:rsidRDefault="00E777F9" w:rsidP="00DF6F23">
            <w:pPr>
              <w:jc w:val="center"/>
              <w:rPr>
                <w:color w:val="000000"/>
              </w:rPr>
            </w:pPr>
            <w:r w:rsidRPr="00E777F9">
              <w:rPr>
                <w:color w:val="000000"/>
              </w:rPr>
              <w:t>Плотность,</w:t>
            </w:r>
          </w:p>
          <w:p w:rsidR="00E777F9" w:rsidRPr="00E777F9" w:rsidRDefault="00E777F9" w:rsidP="00DF6F23">
            <w:pPr>
              <w:jc w:val="center"/>
              <w:rPr>
                <w:color w:val="000000"/>
              </w:rPr>
            </w:pPr>
            <w:proofErr w:type="gramStart"/>
            <w:r w:rsidRPr="00E777F9">
              <w:rPr>
                <w:color w:val="000000"/>
              </w:rPr>
              <w:t>кг</w:t>
            </w:r>
            <w:proofErr w:type="gramEnd"/>
            <w:r w:rsidRPr="00E777F9">
              <w:rPr>
                <w:color w:val="000000"/>
              </w:rPr>
              <w:t>/м</w:t>
            </w:r>
            <w:r w:rsidRPr="00E777F9">
              <w:rPr>
                <w:color w:val="000000"/>
                <w:vertAlign w:val="superscript"/>
              </w:rPr>
              <w:t>3</w:t>
            </w:r>
          </w:p>
        </w:tc>
        <w:tc>
          <w:tcPr>
            <w:tcW w:w="423" w:type="pct"/>
            <w:vAlign w:val="center"/>
          </w:tcPr>
          <w:p w:rsidR="00E777F9" w:rsidRPr="00E777F9" w:rsidRDefault="00E777F9" w:rsidP="00DF6F23">
            <w:pPr>
              <w:jc w:val="center"/>
              <w:rPr>
                <w:color w:val="000000"/>
              </w:rPr>
            </w:pPr>
            <w:r w:rsidRPr="00E777F9">
              <w:rPr>
                <w:color w:val="000000"/>
              </w:rPr>
              <w:t>Предел прочности МПа</w:t>
            </w:r>
          </w:p>
        </w:tc>
        <w:tc>
          <w:tcPr>
            <w:tcW w:w="561" w:type="pct"/>
            <w:vAlign w:val="center"/>
          </w:tcPr>
          <w:p w:rsidR="00E777F9" w:rsidRPr="00E777F9" w:rsidRDefault="00E777F9" w:rsidP="00DF6F23">
            <w:pPr>
              <w:jc w:val="center"/>
              <w:rPr>
                <w:color w:val="000000"/>
              </w:rPr>
            </w:pPr>
            <w:r w:rsidRPr="00E777F9">
              <w:rPr>
                <w:color w:val="000000"/>
              </w:rPr>
              <w:t>Номинальное контактное давление, МПа</w:t>
            </w:r>
          </w:p>
        </w:tc>
        <w:tc>
          <w:tcPr>
            <w:tcW w:w="498" w:type="pct"/>
            <w:vAlign w:val="center"/>
          </w:tcPr>
          <w:p w:rsidR="00E777F9" w:rsidRPr="00E777F9" w:rsidRDefault="00E777F9" w:rsidP="00DF6F23">
            <w:pPr>
              <w:jc w:val="center"/>
              <w:rPr>
                <w:color w:val="000000"/>
              </w:rPr>
            </w:pPr>
            <w:r w:rsidRPr="00E777F9">
              <w:rPr>
                <w:color w:val="000000"/>
              </w:rPr>
              <w:t>Скорость скольжения, м/с</w:t>
            </w:r>
          </w:p>
        </w:tc>
        <w:tc>
          <w:tcPr>
            <w:tcW w:w="609" w:type="pct"/>
            <w:vAlign w:val="center"/>
          </w:tcPr>
          <w:p w:rsidR="00E777F9" w:rsidRPr="00E777F9" w:rsidRDefault="00E777F9" w:rsidP="00DF6F23">
            <w:pPr>
              <w:jc w:val="center"/>
              <w:rPr>
                <w:color w:val="000000"/>
              </w:rPr>
            </w:pPr>
            <w:r w:rsidRPr="00E777F9">
              <w:rPr>
                <w:color w:val="000000"/>
              </w:rPr>
              <w:t>Интенсивность изнашивания, 10</w:t>
            </w:r>
            <w:r w:rsidRPr="00E777F9">
              <w:rPr>
                <w:color w:val="000000"/>
                <w:vertAlign w:val="superscript"/>
              </w:rPr>
              <w:t>-8</w:t>
            </w:r>
          </w:p>
        </w:tc>
        <w:tc>
          <w:tcPr>
            <w:tcW w:w="552" w:type="pct"/>
            <w:vAlign w:val="center"/>
          </w:tcPr>
          <w:p w:rsidR="00E777F9" w:rsidRPr="00E777F9" w:rsidRDefault="00E777F9" w:rsidP="00DF6F23">
            <w:pPr>
              <w:jc w:val="center"/>
              <w:rPr>
                <w:color w:val="000000"/>
              </w:rPr>
            </w:pPr>
            <w:r w:rsidRPr="00E777F9">
              <w:rPr>
                <w:color w:val="000000"/>
              </w:rPr>
              <w:t>Коэффициент</w:t>
            </w:r>
          </w:p>
          <w:p w:rsidR="00E777F9" w:rsidRPr="00E777F9" w:rsidRDefault="00E777F9" w:rsidP="00DF6F23">
            <w:pPr>
              <w:jc w:val="center"/>
              <w:rPr>
                <w:color w:val="000000"/>
              </w:rPr>
            </w:pPr>
            <w:r w:rsidRPr="00E777F9">
              <w:rPr>
                <w:color w:val="000000"/>
              </w:rPr>
              <w:t>трения</w:t>
            </w:r>
          </w:p>
        </w:tc>
      </w:tr>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АМС-1</w:t>
            </w:r>
          </w:p>
        </w:tc>
        <w:tc>
          <w:tcPr>
            <w:tcW w:w="1489" w:type="pct"/>
            <w:vAlign w:val="center"/>
          </w:tcPr>
          <w:p w:rsidR="00E777F9" w:rsidRPr="00E777F9" w:rsidRDefault="00E777F9" w:rsidP="00DF6F23">
            <w:pPr>
              <w:jc w:val="center"/>
              <w:rPr>
                <w:color w:val="000000"/>
              </w:rPr>
            </w:pPr>
            <w:proofErr w:type="spellStart"/>
            <w:r w:rsidRPr="00E777F9">
              <w:rPr>
                <w:color w:val="000000"/>
              </w:rPr>
              <w:t>Эпоксикремний</w:t>
            </w:r>
            <w:proofErr w:type="spellEnd"/>
            <w:r w:rsidRPr="00E777F9">
              <w:rPr>
                <w:color w:val="000000"/>
              </w:rPr>
              <w:t xml:space="preserve"> - </w:t>
            </w:r>
            <w:proofErr w:type="spellStart"/>
            <w:r w:rsidRPr="00E777F9">
              <w:rPr>
                <w:color w:val="000000"/>
              </w:rPr>
              <w:t>органич</w:t>
            </w:r>
            <w:proofErr w:type="spellEnd"/>
            <w:r w:rsidRPr="00E777F9">
              <w:rPr>
                <w:color w:val="000000"/>
              </w:rPr>
              <w:t>. смола, кокс, нитрид бора</w:t>
            </w:r>
          </w:p>
        </w:tc>
        <w:tc>
          <w:tcPr>
            <w:tcW w:w="450" w:type="pct"/>
            <w:vAlign w:val="center"/>
          </w:tcPr>
          <w:p w:rsidR="00E777F9" w:rsidRPr="00E777F9" w:rsidRDefault="00E777F9" w:rsidP="00DF6F23">
            <w:pPr>
              <w:jc w:val="center"/>
              <w:rPr>
                <w:color w:val="000000"/>
              </w:rPr>
            </w:pPr>
            <w:r w:rsidRPr="00E777F9">
              <w:rPr>
                <w:color w:val="000000"/>
              </w:rPr>
              <w:t>1,77</w:t>
            </w:r>
          </w:p>
        </w:tc>
        <w:tc>
          <w:tcPr>
            <w:tcW w:w="423" w:type="pct"/>
            <w:vAlign w:val="center"/>
          </w:tcPr>
          <w:p w:rsidR="00E777F9" w:rsidRPr="00E777F9" w:rsidRDefault="00E777F9" w:rsidP="00DF6F23">
            <w:pPr>
              <w:jc w:val="center"/>
              <w:rPr>
                <w:color w:val="000000"/>
              </w:rPr>
            </w:pPr>
            <w:r w:rsidRPr="00E777F9">
              <w:rPr>
                <w:color w:val="000000"/>
              </w:rPr>
              <w:t>—</w:t>
            </w:r>
          </w:p>
        </w:tc>
        <w:tc>
          <w:tcPr>
            <w:tcW w:w="561" w:type="pct"/>
            <w:vAlign w:val="center"/>
          </w:tcPr>
          <w:p w:rsidR="00E777F9" w:rsidRPr="00E777F9" w:rsidRDefault="00E777F9" w:rsidP="00DF6F23">
            <w:pPr>
              <w:jc w:val="center"/>
              <w:rPr>
                <w:color w:val="000000"/>
              </w:rPr>
            </w:pPr>
            <w:r w:rsidRPr="00E777F9">
              <w:rPr>
                <w:color w:val="000000"/>
              </w:rPr>
              <w:t>5,0</w:t>
            </w:r>
          </w:p>
        </w:tc>
        <w:tc>
          <w:tcPr>
            <w:tcW w:w="498" w:type="pct"/>
            <w:vAlign w:val="center"/>
          </w:tcPr>
          <w:p w:rsidR="00E777F9" w:rsidRPr="00E777F9" w:rsidRDefault="00E777F9" w:rsidP="00DF6F23">
            <w:pPr>
              <w:jc w:val="center"/>
              <w:rPr>
                <w:color w:val="000000"/>
              </w:rPr>
            </w:pPr>
            <w:r w:rsidRPr="00E777F9">
              <w:rPr>
                <w:color w:val="000000"/>
              </w:rPr>
              <w:t>0,5</w:t>
            </w:r>
          </w:p>
        </w:tc>
        <w:tc>
          <w:tcPr>
            <w:tcW w:w="609" w:type="pct"/>
            <w:vAlign w:val="center"/>
          </w:tcPr>
          <w:p w:rsidR="00E777F9" w:rsidRPr="00E777F9" w:rsidRDefault="00E777F9" w:rsidP="00DF6F23">
            <w:pPr>
              <w:jc w:val="center"/>
              <w:rPr>
                <w:color w:val="000000"/>
              </w:rPr>
            </w:pPr>
            <w:r w:rsidRPr="00E777F9">
              <w:rPr>
                <w:color w:val="000000"/>
              </w:rPr>
              <w:t>0,1</w:t>
            </w:r>
          </w:p>
        </w:tc>
        <w:tc>
          <w:tcPr>
            <w:tcW w:w="552" w:type="pct"/>
            <w:vAlign w:val="center"/>
          </w:tcPr>
          <w:p w:rsidR="00E777F9" w:rsidRPr="00E777F9" w:rsidRDefault="00E777F9" w:rsidP="00DF6F23">
            <w:pPr>
              <w:jc w:val="center"/>
              <w:rPr>
                <w:color w:val="000000"/>
              </w:rPr>
            </w:pPr>
            <w:r w:rsidRPr="00E777F9">
              <w:rPr>
                <w:color w:val="000000"/>
              </w:rPr>
              <w:t>0,08</w:t>
            </w:r>
          </w:p>
        </w:tc>
      </w:tr>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АМС-3</w:t>
            </w:r>
          </w:p>
        </w:tc>
        <w:tc>
          <w:tcPr>
            <w:tcW w:w="1489" w:type="pct"/>
            <w:vAlign w:val="center"/>
          </w:tcPr>
          <w:p w:rsidR="00E777F9" w:rsidRPr="00E777F9" w:rsidRDefault="00E777F9" w:rsidP="00DF6F23">
            <w:pPr>
              <w:jc w:val="center"/>
              <w:rPr>
                <w:color w:val="000000"/>
              </w:rPr>
            </w:pPr>
            <w:proofErr w:type="spellStart"/>
            <w:r w:rsidRPr="00E777F9">
              <w:rPr>
                <w:color w:val="000000"/>
              </w:rPr>
              <w:t>Эпоксикремний</w:t>
            </w:r>
            <w:proofErr w:type="spellEnd"/>
            <w:r w:rsidRPr="00E777F9">
              <w:rPr>
                <w:color w:val="000000"/>
              </w:rPr>
              <w:t xml:space="preserve"> – </w:t>
            </w:r>
            <w:proofErr w:type="spellStart"/>
            <w:r w:rsidRPr="00E777F9">
              <w:rPr>
                <w:color w:val="000000"/>
              </w:rPr>
              <w:t>орга</w:t>
            </w:r>
            <w:proofErr w:type="spellEnd"/>
            <w:r w:rsidRPr="00E777F9">
              <w:rPr>
                <w:color w:val="000000"/>
              </w:rPr>
              <w:t>-</w:t>
            </w:r>
          </w:p>
          <w:p w:rsidR="00E777F9" w:rsidRPr="00E777F9" w:rsidRDefault="00E777F9" w:rsidP="00DF6F23">
            <w:pPr>
              <w:jc w:val="center"/>
              <w:rPr>
                <w:color w:val="000000"/>
              </w:rPr>
            </w:pPr>
            <w:proofErr w:type="spellStart"/>
            <w:r w:rsidRPr="00E777F9">
              <w:rPr>
                <w:color w:val="000000"/>
              </w:rPr>
              <w:t>нич</w:t>
            </w:r>
            <w:proofErr w:type="spellEnd"/>
            <w:r w:rsidRPr="00E777F9">
              <w:rPr>
                <w:color w:val="000000"/>
              </w:rPr>
              <w:t>. смола, электродный графит, кристаллический графит</w:t>
            </w:r>
          </w:p>
        </w:tc>
        <w:tc>
          <w:tcPr>
            <w:tcW w:w="450" w:type="pct"/>
            <w:vAlign w:val="center"/>
          </w:tcPr>
          <w:p w:rsidR="00E777F9" w:rsidRPr="00E777F9" w:rsidRDefault="00E777F9" w:rsidP="00DF6F23">
            <w:pPr>
              <w:jc w:val="center"/>
              <w:rPr>
                <w:color w:val="000000"/>
              </w:rPr>
            </w:pPr>
            <w:r w:rsidRPr="00E777F9">
              <w:rPr>
                <w:color w:val="000000"/>
              </w:rPr>
              <w:t>1,79</w:t>
            </w:r>
          </w:p>
          <w:p w:rsidR="00E777F9" w:rsidRPr="00E777F9" w:rsidRDefault="00E777F9" w:rsidP="00DF6F23">
            <w:pPr>
              <w:jc w:val="center"/>
              <w:rPr>
                <w:color w:val="000000"/>
              </w:rPr>
            </w:pPr>
          </w:p>
        </w:tc>
        <w:tc>
          <w:tcPr>
            <w:tcW w:w="423" w:type="pct"/>
            <w:vAlign w:val="center"/>
          </w:tcPr>
          <w:p w:rsidR="00E777F9" w:rsidRPr="00E777F9" w:rsidRDefault="00E777F9" w:rsidP="00DF6F23">
            <w:pPr>
              <w:jc w:val="center"/>
              <w:rPr>
                <w:color w:val="000000"/>
              </w:rPr>
            </w:pPr>
            <w:r w:rsidRPr="00E777F9">
              <w:rPr>
                <w:color w:val="000000"/>
              </w:rPr>
              <w:t>—</w:t>
            </w:r>
          </w:p>
        </w:tc>
        <w:tc>
          <w:tcPr>
            <w:tcW w:w="561" w:type="pct"/>
            <w:vAlign w:val="center"/>
          </w:tcPr>
          <w:p w:rsidR="00E777F9" w:rsidRPr="00E777F9" w:rsidRDefault="00E777F9" w:rsidP="00DF6F23">
            <w:pPr>
              <w:jc w:val="center"/>
              <w:rPr>
                <w:color w:val="000000"/>
              </w:rPr>
            </w:pPr>
            <w:r w:rsidRPr="00E777F9">
              <w:rPr>
                <w:color w:val="000000"/>
              </w:rPr>
              <w:t>5,0</w:t>
            </w:r>
          </w:p>
        </w:tc>
        <w:tc>
          <w:tcPr>
            <w:tcW w:w="498" w:type="pct"/>
            <w:vAlign w:val="center"/>
          </w:tcPr>
          <w:p w:rsidR="00E777F9" w:rsidRPr="00E777F9" w:rsidRDefault="00E777F9" w:rsidP="00DF6F23">
            <w:pPr>
              <w:jc w:val="center"/>
              <w:rPr>
                <w:color w:val="000000"/>
              </w:rPr>
            </w:pPr>
            <w:r w:rsidRPr="00E777F9">
              <w:rPr>
                <w:color w:val="000000"/>
              </w:rPr>
              <w:t>0,5</w:t>
            </w:r>
          </w:p>
        </w:tc>
        <w:tc>
          <w:tcPr>
            <w:tcW w:w="609" w:type="pct"/>
            <w:vAlign w:val="center"/>
          </w:tcPr>
          <w:p w:rsidR="00E777F9" w:rsidRPr="00E777F9" w:rsidRDefault="00E777F9" w:rsidP="00DF6F23">
            <w:pPr>
              <w:jc w:val="center"/>
              <w:rPr>
                <w:color w:val="000000"/>
              </w:rPr>
            </w:pPr>
            <w:r w:rsidRPr="00E777F9">
              <w:rPr>
                <w:color w:val="000000"/>
              </w:rPr>
              <w:t>0,22</w:t>
            </w:r>
          </w:p>
        </w:tc>
        <w:tc>
          <w:tcPr>
            <w:tcW w:w="552" w:type="pct"/>
            <w:vAlign w:val="center"/>
          </w:tcPr>
          <w:p w:rsidR="00E777F9" w:rsidRPr="00E777F9" w:rsidRDefault="00E777F9" w:rsidP="00DF6F23">
            <w:pPr>
              <w:jc w:val="center"/>
              <w:rPr>
                <w:color w:val="000000"/>
              </w:rPr>
            </w:pPr>
            <w:r w:rsidRPr="00E777F9">
              <w:rPr>
                <w:color w:val="000000"/>
              </w:rPr>
              <w:t>0.10</w:t>
            </w:r>
          </w:p>
        </w:tc>
      </w:tr>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АМС-5М</w:t>
            </w:r>
          </w:p>
        </w:tc>
        <w:tc>
          <w:tcPr>
            <w:tcW w:w="1489" w:type="pct"/>
            <w:vAlign w:val="center"/>
          </w:tcPr>
          <w:p w:rsidR="00E777F9" w:rsidRPr="00E777F9" w:rsidRDefault="00E777F9" w:rsidP="00DF6F23">
            <w:pPr>
              <w:jc w:val="center"/>
              <w:rPr>
                <w:color w:val="000000"/>
              </w:rPr>
            </w:pPr>
            <w:proofErr w:type="spellStart"/>
            <w:r w:rsidRPr="00E777F9">
              <w:rPr>
                <w:color w:val="000000"/>
              </w:rPr>
              <w:t>Эпоксикремний</w:t>
            </w:r>
            <w:proofErr w:type="spellEnd"/>
            <w:r w:rsidRPr="00E777F9">
              <w:rPr>
                <w:color w:val="000000"/>
              </w:rPr>
              <w:t xml:space="preserve"> - </w:t>
            </w:r>
            <w:proofErr w:type="spellStart"/>
            <w:r w:rsidRPr="00E777F9">
              <w:rPr>
                <w:color w:val="000000"/>
              </w:rPr>
              <w:t>органич</w:t>
            </w:r>
            <w:proofErr w:type="spellEnd"/>
            <w:r w:rsidRPr="00E777F9">
              <w:rPr>
                <w:color w:val="000000"/>
              </w:rPr>
              <w:t>. смола, углеродная ткань</w:t>
            </w:r>
          </w:p>
        </w:tc>
        <w:tc>
          <w:tcPr>
            <w:tcW w:w="450" w:type="pct"/>
            <w:vAlign w:val="center"/>
          </w:tcPr>
          <w:p w:rsidR="00E777F9" w:rsidRPr="00E777F9" w:rsidRDefault="00E777F9" w:rsidP="00DF6F23">
            <w:pPr>
              <w:jc w:val="center"/>
              <w:rPr>
                <w:color w:val="000000"/>
              </w:rPr>
            </w:pPr>
            <w:r w:rsidRPr="00E777F9">
              <w:rPr>
                <w:color w:val="000000"/>
              </w:rPr>
              <w:t>1,23</w:t>
            </w:r>
          </w:p>
        </w:tc>
        <w:tc>
          <w:tcPr>
            <w:tcW w:w="423" w:type="pct"/>
            <w:vAlign w:val="center"/>
          </w:tcPr>
          <w:p w:rsidR="00E777F9" w:rsidRPr="00E777F9" w:rsidRDefault="00E777F9" w:rsidP="00DF6F23">
            <w:pPr>
              <w:jc w:val="center"/>
              <w:rPr>
                <w:color w:val="000000"/>
              </w:rPr>
            </w:pPr>
            <w:r w:rsidRPr="00E777F9">
              <w:rPr>
                <w:color w:val="000000"/>
              </w:rPr>
              <w:t>—</w:t>
            </w:r>
          </w:p>
        </w:tc>
        <w:tc>
          <w:tcPr>
            <w:tcW w:w="561" w:type="pct"/>
            <w:vAlign w:val="center"/>
          </w:tcPr>
          <w:p w:rsidR="00E777F9" w:rsidRPr="00E777F9" w:rsidRDefault="00E777F9" w:rsidP="00DF6F23">
            <w:pPr>
              <w:jc w:val="center"/>
              <w:rPr>
                <w:color w:val="000000"/>
              </w:rPr>
            </w:pPr>
            <w:r w:rsidRPr="00E777F9">
              <w:rPr>
                <w:color w:val="000000"/>
              </w:rPr>
              <w:t>2,0</w:t>
            </w:r>
          </w:p>
        </w:tc>
        <w:tc>
          <w:tcPr>
            <w:tcW w:w="498" w:type="pct"/>
            <w:vAlign w:val="center"/>
          </w:tcPr>
          <w:p w:rsidR="00E777F9" w:rsidRPr="00E777F9" w:rsidRDefault="00E777F9" w:rsidP="00DF6F23">
            <w:pPr>
              <w:jc w:val="center"/>
              <w:rPr>
                <w:color w:val="000000"/>
              </w:rPr>
            </w:pPr>
            <w:r w:rsidRPr="00E777F9">
              <w:rPr>
                <w:color w:val="000000"/>
              </w:rPr>
              <w:t>0,5</w:t>
            </w:r>
          </w:p>
        </w:tc>
        <w:tc>
          <w:tcPr>
            <w:tcW w:w="609" w:type="pct"/>
            <w:vAlign w:val="center"/>
          </w:tcPr>
          <w:p w:rsidR="00E777F9" w:rsidRPr="00E777F9" w:rsidRDefault="00E777F9" w:rsidP="00DF6F23">
            <w:pPr>
              <w:jc w:val="center"/>
              <w:rPr>
                <w:color w:val="000000"/>
              </w:rPr>
            </w:pPr>
            <w:r w:rsidRPr="00E777F9">
              <w:rPr>
                <w:color w:val="000000"/>
              </w:rPr>
              <w:t>0,05</w:t>
            </w:r>
          </w:p>
        </w:tc>
        <w:tc>
          <w:tcPr>
            <w:tcW w:w="552" w:type="pct"/>
            <w:vAlign w:val="center"/>
          </w:tcPr>
          <w:p w:rsidR="00E777F9" w:rsidRPr="00E777F9" w:rsidRDefault="00E777F9" w:rsidP="00DF6F23">
            <w:pPr>
              <w:jc w:val="center"/>
              <w:rPr>
                <w:color w:val="000000"/>
              </w:rPr>
            </w:pPr>
            <w:r w:rsidRPr="00E777F9">
              <w:rPr>
                <w:color w:val="000000"/>
              </w:rPr>
              <w:t>0,11</w:t>
            </w:r>
          </w:p>
        </w:tc>
      </w:tr>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ЭДМА - 10</w:t>
            </w:r>
          </w:p>
        </w:tc>
        <w:tc>
          <w:tcPr>
            <w:tcW w:w="1489" w:type="pct"/>
            <w:vAlign w:val="center"/>
          </w:tcPr>
          <w:p w:rsidR="00E777F9" w:rsidRPr="00E777F9" w:rsidRDefault="00E777F9" w:rsidP="00DF6F23">
            <w:pPr>
              <w:jc w:val="center"/>
              <w:rPr>
                <w:color w:val="000000"/>
              </w:rPr>
            </w:pPr>
            <w:r w:rsidRPr="00E777F9">
              <w:rPr>
                <w:color w:val="000000"/>
              </w:rPr>
              <w:t xml:space="preserve">Эпоксидная смола, </w:t>
            </w:r>
          </w:p>
          <w:p w:rsidR="00E777F9" w:rsidRPr="00E777F9" w:rsidRDefault="00E777F9" w:rsidP="00DF6F23">
            <w:pPr>
              <w:jc w:val="center"/>
              <w:rPr>
                <w:color w:val="000000"/>
              </w:rPr>
            </w:pPr>
            <w:r w:rsidRPr="00E777F9">
              <w:rPr>
                <w:color w:val="000000"/>
              </w:rPr>
              <w:t>наполнитель</w:t>
            </w:r>
          </w:p>
        </w:tc>
        <w:tc>
          <w:tcPr>
            <w:tcW w:w="450" w:type="pct"/>
            <w:vAlign w:val="center"/>
          </w:tcPr>
          <w:p w:rsidR="00E777F9" w:rsidRPr="00E777F9" w:rsidRDefault="00E777F9" w:rsidP="00DF6F23">
            <w:pPr>
              <w:jc w:val="center"/>
              <w:rPr>
                <w:color w:val="000000"/>
              </w:rPr>
            </w:pPr>
            <w:r w:rsidRPr="00E777F9">
              <w:rPr>
                <w:color w:val="000000"/>
              </w:rPr>
              <w:t>1.90</w:t>
            </w:r>
          </w:p>
        </w:tc>
        <w:tc>
          <w:tcPr>
            <w:tcW w:w="423" w:type="pct"/>
            <w:vAlign w:val="center"/>
          </w:tcPr>
          <w:p w:rsidR="00E777F9" w:rsidRPr="00E777F9" w:rsidRDefault="00E777F9" w:rsidP="00DF6F23">
            <w:pPr>
              <w:jc w:val="center"/>
              <w:rPr>
                <w:color w:val="000000"/>
              </w:rPr>
            </w:pPr>
            <w:r w:rsidRPr="00E777F9">
              <w:rPr>
                <w:color w:val="000000"/>
              </w:rPr>
              <w:t>8,0</w:t>
            </w:r>
          </w:p>
        </w:tc>
        <w:tc>
          <w:tcPr>
            <w:tcW w:w="561" w:type="pct"/>
            <w:vAlign w:val="center"/>
          </w:tcPr>
          <w:p w:rsidR="00E777F9" w:rsidRPr="00E777F9" w:rsidRDefault="00E777F9" w:rsidP="00DF6F23">
            <w:pPr>
              <w:jc w:val="center"/>
              <w:rPr>
                <w:color w:val="000000"/>
              </w:rPr>
            </w:pPr>
            <w:r w:rsidRPr="00E777F9">
              <w:rPr>
                <w:color w:val="000000"/>
              </w:rPr>
              <w:t>2,0</w:t>
            </w:r>
          </w:p>
        </w:tc>
        <w:tc>
          <w:tcPr>
            <w:tcW w:w="498" w:type="pct"/>
            <w:vAlign w:val="center"/>
          </w:tcPr>
          <w:p w:rsidR="00E777F9" w:rsidRPr="00E777F9" w:rsidRDefault="00E777F9" w:rsidP="00DF6F23">
            <w:pPr>
              <w:jc w:val="center"/>
              <w:rPr>
                <w:color w:val="000000"/>
              </w:rPr>
            </w:pPr>
            <w:r w:rsidRPr="00E777F9">
              <w:rPr>
                <w:color w:val="000000"/>
              </w:rPr>
              <w:t>0.06</w:t>
            </w:r>
          </w:p>
        </w:tc>
        <w:tc>
          <w:tcPr>
            <w:tcW w:w="609" w:type="pct"/>
            <w:vAlign w:val="center"/>
          </w:tcPr>
          <w:p w:rsidR="00E777F9" w:rsidRPr="00E777F9" w:rsidRDefault="00E777F9" w:rsidP="00DF6F23">
            <w:pPr>
              <w:jc w:val="center"/>
              <w:rPr>
                <w:color w:val="000000"/>
              </w:rPr>
            </w:pPr>
            <w:r w:rsidRPr="00E777F9">
              <w:rPr>
                <w:color w:val="000000"/>
              </w:rPr>
              <w:t>2.0</w:t>
            </w:r>
          </w:p>
        </w:tc>
        <w:tc>
          <w:tcPr>
            <w:tcW w:w="552" w:type="pct"/>
            <w:vAlign w:val="center"/>
          </w:tcPr>
          <w:p w:rsidR="00E777F9" w:rsidRPr="00E777F9" w:rsidRDefault="00E777F9" w:rsidP="00DF6F23">
            <w:pPr>
              <w:jc w:val="center"/>
              <w:rPr>
                <w:color w:val="000000"/>
              </w:rPr>
            </w:pPr>
            <w:r w:rsidRPr="00E777F9">
              <w:rPr>
                <w:color w:val="000000"/>
              </w:rPr>
              <w:t>0,23</w:t>
            </w:r>
          </w:p>
        </w:tc>
      </w:tr>
      <w:tr w:rsidR="00E777F9" w:rsidRPr="00E777F9" w:rsidTr="00DF6F23">
        <w:trPr>
          <w:trHeight w:val="240"/>
        </w:trPr>
        <w:tc>
          <w:tcPr>
            <w:tcW w:w="418" w:type="pct"/>
            <w:vAlign w:val="center"/>
          </w:tcPr>
          <w:p w:rsidR="00E777F9" w:rsidRPr="00E777F9" w:rsidRDefault="00E777F9" w:rsidP="00DF6F23">
            <w:pPr>
              <w:jc w:val="center"/>
              <w:rPr>
                <w:color w:val="000000"/>
              </w:rPr>
            </w:pPr>
            <w:r w:rsidRPr="00E777F9">
              <w:rPr>
                <w:color w:val="000000"/>
              </w:rPr>
              <w:t>Э10Н5</w:t>
            </w:r>
          </w:p>
        </w:tc>
        <w:tc>
          <w:tcPr>
            <w:tcW w:w="1489" w:type="pct"/>
            <w:vAlign w:val="center"/>
          </w:tcPr>
          <w:p w:rsidR="00E777F9" w:rsidRPr="00E777F9" w:rsidRDefault="00E777F9" w:rsidP="00DF6F23">
            <w:pPr>
              <w:jc w:val="center"/>
              <w:rPr>
                <w:color w:val="000000"/>
              </w:rPr>
            </w:pPr>
            <w:r w:rsidRPr="00E777F9">
              <w:rPr>
                <w:color w:val="000000"/>
              </w:rPr>
              <w:t xml:space="preserve">Эпоксидная смола, </w:t>
            </w:r>
          </w:p>
          <w:p w:rsidR="00E777F9" w:rsidRPr="00E777F9" w:rsidRDefault="00E777F9" w:rsidP="00DF6F23">
            <w:pPr>
              <w:jc w:val="center"/>
              <w:rPr>
                <w:color w:val="000000"/>
              </w:rPr>
            </w:pPr>
            <w:r w:rsidRPr="00E777F9">
              <w:rPr>
                <w:color w:val="000000"/>
              </w:rPr>
              <w:t>графит, никель</w:t>
            </w:r>
          </w:p>
        </w:tc>
        <w:tc>
          <w:tcPr>
            <w:tcW w:w="450" w:type="pct"/>
            <w:vAlign w:val="center"/>
          </w:tcPr>
          <w:p w:rsidR="00E777F9" w:rsidRPr="00E777F9" w:rsidRDefault="00E777F9" w:rsidP="00DF6F23">
            <w:pPr>
              <w:jc w:val="center"/>
              <w:rPr>
                <w:color w:val="000000"/>
              </w:rPr>
            </w:pPr>
            <w:r w:rsidRPr="00E777F9">
              <w:rPr>
                <w:color w:val="000000"/>
              </w:rPr>
              <w:t>1,35</w:t>
            </w:r>
          </w:p>
        </w:tc>
        <w:tc>
          <w:tcPr>
            <w:tcW w:w="423" w:type="pct"/>
            <w:vAlign w:val="center"/>
          </w:tcPr>
          <w:p w:rsidR="00E777F9" w:rsidRPr="00E777F9" w:rsidRDefault="00E777F9" w:rsidP="00DF6F23">
            <w:pPr>
              <w:jc w:val="center"/>
              <w:rPr>
                <w:color w:val="000000"/>
              </w:rPr>
            </w:pPr>
            <w:r w:rsidRPr="00E777F9">
              <w:rPr>
                <w:color w:val="000000"/>
              </w:rPr>
              <w:t>9.5</w:t>
            </w:r>
          </w:p>
        </w:tc>
        <w:tc>
          <w:tcPr>
            <w:tcW w:w="561" w:type="pct"/>
            <w:vAlign w:val="center"/>
          </w:tcPr>
          <w:p w:rsidR="00E777F9" w:rsidRPr="00E777F9" w:rsidRDefault="00E777F9" w:rsidP="00DF6F23">
            <w:pPr>
              <w:jc w:val="center"/>
              <w:rPr>
                <w:color w:val="000000"/>
              </w:rPr>
            </w:pPr>
            <w:r w:rsidRPr="00E777F9">
              <w:rPr>
                <w:color w:val="000000"/>
              </w:rPr>
              <w:t>0,65</w:t>
            </w:r>
          </w:p>
        </w:tc>
        <w:tc>
          <w:tcPr>
            <w:tcW w:w="498" w:type="pct"/>
            <w:vAlign w:val="center"/>
          </w:tcPr>
          <w:p w:rsidR="00E777F9" w:rsidRPr="00E777F9" w:rsidRDefault="00E777F9" w:rsidP="00DF6F23">
            <w:pPr>
              <w:jc w:val="center"/>
              <w:rPr>
                <w:color w:val="000000"/>
              </w:rPr>
            </w:pPr>
            <w:r w:rsidRPr="00E777F9">
              <w:rPr>
                <w:color w:val="000000"/>
              </w:rPr>
              <w:t>1,0</w:t>
            </w:r>
          </w:p>
        </w:tc>
        <w:tc>
          <w:tcPr>
            <w:tcW w:w="609" w:type="pct"/>
            <w:vAlign w:val="center"/>
          </w:tcPr>
          <w:p w:rsidR="00E777F9" w:rsidRPr="00E777F9" w:rsidRDefault="00E777F9" w:rsidP="00DF6F23">
            <w:pPr>
              <w:jc w:val="center"/>
              <w:rPr>
                <w:color w:val="000000"/>
              </w:rPr>
            </w:pPr>
            <w:r w:rsidRPr="00E777F9">
              <w:rPr>
                <w:color w:val="000000"/>
              </w:rPr>
              <w:t>1,2</w:t>
            </w:r>
          </w:p>
        </w:tc>
        <w:tc>
          <w:tcPr>
            <w:tcW w:w="552" w:type="pct"/>
            <w:vAlign w:val="center"/>
          </w:tcPr>
          <w:p w:rsidR="00E777F9" w:rsidRPr="00E777F9" w:rsidRDefault="00E777F9" w:rsidP="00DF6F23">
            <w:pPr>
              <w:jc w:val="center"/>
              <w:rPr>
                <w:color w:val="000000"/>
              </w:rPr>
            </w:pPr>
            <w:r w:rsidRPr="00E777F9">
              <w:rPr>
                <w:color w:val="000000"/>
              </w:rPr>
              <w:t>0,35</w:t>
            </w:r>
          </w:p>
        </w:tc>
      </w:tr>
    </w:tbl>
    <w:p w:rsidR="00E777F9" w:rsidRDefault="00E777F9" w:rsidP="00FF1501">
      <w:pPr>
        <w:ind w:firstLine="510"/>
        <w:jc w:val="both"/>
        <w:rPr>
          <w:color w:val="000000"/>
          <w:sz w:val="28"/>
          <w:szCs w:val="20"/>
        </w:rPr>
      </w:pPr>
    </w:p>
    <w:p w:rsidR="00E777F9" w:rsidRDefault="00E777F9" w:rsidP="00FF1501">
      <w:pPr>
        <w:ind w:firstLine="510"/>
        <w:jc w:val="both"/>
        <w:rPr>
          <w:color w:val="000000"/>
          <w:sz w:val="28"/>
          <w:szCs w:val="20"/>
        </w:rPr>
      </w:pPr>
    </w:p>
    <w:p w:rsidR="00E777F9" w:rsidRDefault="00E777F9" w:rsidP="00FF1501">
      <w:pPr>
        <w:ind w:firstLine="510"/>
        <w:jc w:val="both"/>
        <w:rPr>
          <w:color w:val="000000"/>
          <w:sz w:val="28"/>
          <w:szCs w:val="20"/>
        </w:rPr>
      </w:pPr>
    </w:p>
    <w:p w:rsidR="00E777F9" w:rsidRDefault="00E777F9" w:rsidP="00FF1501">
      <w:pPr>
        <w:ind w:firstLine="510"/>
        <w:jc w:val="both"/>
        <w:rPr>
          <w:color w:val="000000"/>
          <w:sz w:val="28"/>
          <w:szCs w:val="20"/>
        </w:rPr>
      </w:pPr>
    </w:p>
    <w:p w:rsidR="00E777F9" w:rsidRDefault="00E777F9" w:rsidP="00FF1501">
      <w:pPr>
        <w:ind w:firstLine="510"/>
        <w:jc w:val="both"/>
        <w:rPr>
          <w:color w:val="000000"/>
          <w:sz w:val="28"/>
          <w:szCs w:val="20"/>
        </w:rPr>
        <w:sectPr w:rsidR="00E777F9" w:rsidSect="00E777F9">
          <w:pgSz w:w="16838" w:h="11906" w:orient="landscape"/>
          <w:pgMar w:top="1701" w:right="1418" w:bottom="1701" w:left="2495" w:header="709" w:footer="709" w:gutter="0"/>
          <w:cols w:space="708"/>
          <w:docGrid w:linePitch="360"/>
        </w:sectPr>
      </w:pPr>
    </w:p>
    <w:p w:rsidR="00F600AB" w:rsidRDefault="00DF6F23" w:rsidP="00FF1501">
      <w:pPr>
        <w:ind w:firstLine="510"/>
        <w:jc w:val="both"/>
        <w:rPr>
          <w:color w:val="000000"/>
          <w:sz w:val="28"/>
          <w:szCs w:val="20"/>
        </w:rPr>
      </w:pPr>
      <w:r>
        <w:rPr>
          <w:color w:val="000000"/>
          <w:sz w:val="28"/>
          <w:szCs w:val="20"/>
        </w:rPr>
        <w:lastRenderedPageBreak/>
        <w:t>Антифрикционные полимерные материалы</w:t>
      </w:r>
      <w:r w:rsidRPr="0018238C">
        <w:rPr>
          <w:color w:val="000000"/>
          <w:sz w:val="28"/>
          <w:szCs w:val="20"/>
        </w:rPr>
        <w:t xml:space="preserve"> на основе реактопластов являются одним из самых перспективных конструкционных материалов.</w:t>
      </w:r>
      <w:r>
        <w:rPr>
          <w:color w:val="000000"/>
          <w:sz w:val="28"/>
          <w:szCs w:val="20"/>
        </w:rPr>
        <w:t xml:space="preserve"> </w:t>
      </w:r>
    </w:p>
    <w:p w:rsidR="00F600AB" w:rsidRPr="0018238C" w:rsidRDefault="00F600AB" w:rsidP="00FF1501">
      <w:pPr>
        <w:ind w:firstLine="510"/>
        <w:jc w:val="both"/>
        <w:rPr>
          <w:color w:val="000000"/>
          <w:sz w:val="28"/>
          <w:szCs w:val="20"/>
        </w:rPr>
      </w:pPr>
    </w:p>
    <w:p w:rsidR="0018238C" w:rsidRPr="00DF6F23" w:rsidRDefault="000F64A1" w:rsidP="00FF1501">
      <w:pPr>
        <w:ind w:firstLine="510"/>
        <w:jc w:val="both"/>
        <w:rPr>
          <w:color w:val="000000"/>
          <w:spacing w:val="-6"/>
          <w:sz w:val="28"/>
          <w:szCs w:val="20"/>
        </w:rPr>
      </w:pPr>
      <w:r w:rsidRPr="00DF6F23">
        <w:rPr>
          <w:b/>
          <w:color w:val="000000"/>
          <w:spacing w:val="-6"/>
          <w:sz w:val="28"/>
          <w:szCs w:val="20"/>
        </w:rPr>
        <w:t>С</w:t>
      </w:r>
      <w:r w:rsidR="0018238C" w:rsidRPr="00DF6F23">
        <w:rPr>
          <w:b/>
          <w:color w:val="000000"/>
          <w:spacing w:val="-6"/>
          <w:sz w:val="28"/>
          <w:szCs w:val="20"/>
        </w:rPr>
        <w:t>амосмазывающиеся полимерные композиционные материалы</w:t>
      </w:r>
      <w:r w:rsidR="0018238C" w:rsidRPr="00DF6F23">
        <w:rPr>
          <w:color w:val="000000"/>
          <w:spacing w:val="-6"/>
          <w:sz w:val="28"/>
          <w:szCs w:val="20"/>
        </w:rPr>
        <w:t xml:space="preserve">. </w:t>
      </w:r>
    </w:p>
    <w:p w:rsidR="003A67E5" w:rsidRPr="0018238C" w:rsidRDefault="003A67E5" w:rsidP="00FF1501">
      <w:pPr>
        <w:ind w:firstLine="510"/>
        <w:jc w:val="both"/>
        <w:rPr>
          <w:color w:val="000000"/>
          <w:sz w:val="28"/>
          <w:szCs w:val="20"/>
        </w:rPr>
      </w:pPr>
    </w:p>
    <w:p w:rsidR="0018238C" w:rsidRPr="0018238C" w:rsidRDefault="0018238C" w:rsidP="00FF1501">
      <w:pPr>
        <w:ind w:firstLine="510"/>
        <w:jc w:val="both"/>
        <w:rPr>
          <w:color w:val="000000"/>
          <w:sz w:val="28"/>
          <w:szCs w:val="20"/>
        </w:rPr>
      </w:pPr>
      <w:r w:rsidRPr="0018238C">
        <w:rPr>
          <w:color w:val="000000"/>
          <w:sz w:val="28"/>
          <w:szCs w:val="20"/>
        </w:rPr>
        <w:t>В машиностроении разработан целый ряд конструкций подшипников, передач, направляющих и уплотнений, в которых смазывание обеспечивается благодаря специальным элементам конструкции (деталям), изготовленным из так называемых полимерных самосмазывающихся материалов.</w:t>
      </w:r>
    </w:p>
    <w:p w:rsidR="0018238C" w:rsidRPr="0018238C" w:rsidRDefault="0018238C" w:rsidP="00FF1501">
      <w:pPr>
        <w:ind w:firstLine="510"/>
        <w:jc w:val="both"/>
        <w:rPr>
          <w:color w:val="000000"/>
          <w:sz w:val="28"/>
          <w:szCs w:val="20"/>
        </w:rPr>
      </w:pPr>
      <w:r w:rsidRPr="0018238C">
        <w:rPr>
          <w:color w:val="000000"/>
          <w:sz w:val="28"/>
          <w:szCs w:val="20"/>
        </w:rPr>
        <w:t xml:space="preserve">По составу все </w:t>
      </w:r>
      <w:r w:rsidR="000562FC">
        <w:rPr>
          <w:color w:val="000000"/>
          <w:sz w:val="28"/>
          <w:szCs w:val="20"/>
        </w:rPr>
        <w:t>полимерные самосмазывающиеся материалы</w:t>
      </w:r>
      <w:r w:rsidRPr="0018238C">
        <w:rPr>
          <w:color w:val="000000"/>
          <w:sz w:val="28"/>
          <w:szCs w:val="20"/>
        </w:rPr>
        <w:t xml:space="preserve"> можно разделить на следующие группы:</w:t>
      </w:r>
    </w:p>
    <w:p w:rsidR="0018238C" w:rsidRPr="0018238C" w:rsidRDefault="0018238C" w:rsidP="00FF1501">
      <w:pPr>
        <w:ind w:firstLine="510"/>
        <w:jc w:val="both"/>
        <w:rPr>
          <w:color w:val="000000"/>
          <w:spacing w:val="-6"/>
          <w:sz w:val="28"/>
          <w:szCs w:val="20"/>
        </w:rPr>
      </w:pPr>
      <w:r w:rsidRPr="0018238C">
        <w:rPr>
          <w:color w:val="000000"/>
          <w:spacing w:val="-6"/>
          <w:sz w:val="28"/>
          <w:szCs w:val="20"/>
        </w:rPr>
        <w:t>– композиции, содержащие главным образом антифрикционные наполнители, полимерные связующие и пластификаторы (дополнительные смазочные материалы);</w:t>
      </w:r>
    </w:p>
    <w:p w:rsidR="0018238C" w:rsidRPr="0018238C" w:rsidRDefault="0018238C" w:rsidP="00FF1501">
      <w:pPr>
        <w:ind w:firstLine="510"/>
        <w:jc w:val="both"/>
        <w:rPr>
          <w:color w:val="000000"/>
          <w:sz w:val="28"/>
          <w:szCs w:val="20"/>
        </w:rPr>
      </w:pPr>
      <w:r w:rsidRPr="0018238C">
        <w:rPr>
          <w:color w:val="000000"/>
          <w:sz w:val="28"/>
          <w:szCs w:val="20"/>
        </w:rPr>
        <w:t xml:space="preserve">– композиции с комплексными наполнителями, улучшающими физико-механические и </w:t>
      </w:r>
      <w:proofErr w:type="spellStart"/>
      <w:r w:rsidRPr="0018238C">
        <w:rPr>
          <w:color w:val="000000"/>
          <w:sz w:val="28"/>
          <w:szCs w:val="20"/>
        </w:rPr>
        <w:t>триботехнические</w:t>
      </w:r>
      <w:proofErr w:type="spellEnd"/>
      <w:r w:rsidRPr="0018238C">
        <w:rPr>
          <w:color w:val="000000"/>
          <w:sz w:val="28"/>
          <w:szCs w:val="20"/>
        </w:rPr>
        <w:t xml:space="preserve"> свойства материалов;</w:t>
      </w:r>
    </w:p>
    <w:p w:rsidR="0018238C" w:rsidRPr="0018238C" w:rsidRDefault="0018238C" w:rsidP="00FF1501">
      <w:pPr>
        <w:ind w:firstLine="510"/>
        <w:jc w:val="both"/>
        <w:rPr>
          <w:color w:val="000000"/>
          <w:spacing w:val="-4"/>
          <w:sz w:val="28"/>
          <w:szCs w:val="20"/>
        </w:rPr>
      </w:pPr>
      <w:r w:rsidRPr="0018238C">
        <w:rPr>
          <w:color w:val="000000"/>
          <w:spacing w:val="-4"/>
          <w:sz w:val="28"/>
          <w:szCs w:val="20"/>
        </w:rPr>
        <w:t>– комбинированные самосмазывающие</w:t>
      </w:r>
      <w:r w:rsidR="00DF6F23">
        <w:rPr>
          <w:color w:val="000000"/>
          <w:spacing w:val="-4"/>
          <w:sz w:val="28"/>
          <w:szCs w:val="20"/>
        </w:rPr>
        <w:t>ся</w:t>
      </w:r>
      <w:r w:rsidRPr="0018238C">
        <w:rPr>
          <w:color w:val="000000"/>
          <w:spacing w:val="-4"/>
          <w:sz w:val="28"/>
          <w:szCs w:val="20"/>
        </w:rPr>
        <w:t xml:space="preserve"> материалы типа </w:t>
      </w:r>
      <w:proofErr w:type="spellStart"/>
      <w:r w:rsidRPr="0018238C">
        <w:rPr>
          <w:color w:val="000000"/>
          <w:spacing w:val="-4"/>
          <w:sz w:val="28"/>
          <w:szCs w:val="20"/>
        </w:rPr>
        <w:t>металлополимерной</w:t>
      </w:r>
      <w:proofErr w:type="spellEnd"/>
      <w:r w:rsidRPr="0018238C">
        <w:rPr>
          <w:color w:val="000000"/>
          <w:spacing w:val="-4"/>
          <w:sz w:val="28"/>
          <w:szCs w:val="20"/>
        </w:rPr>
        <w:t xml:space="preserve"> ленты, в которой совмещаются преимущества составных частей металла, как несущей и теплопроводной основы и полимера, как антифрикционного самосмазывающегося слоя, обеспечивающего надежную защиту поверхности трения от схватывания.</w:t>
      </w:r>
    </w:p>
    <w:p w:rsidR="0018238C" w:rsidRPr="0018238C" w:rsidRDefault="0018238C" w:rsidP="00FF1501">
      <w:pPr>
        <w:ind w:firstLine="510"/>
        <w:jc w:val="both"/>
        <w:rPr>
          <w:color w:val="000000"/>
          <w:spacing w:val="-10"/>
          <w:sz w:val="28"/>
          <w:szCs w:val="26"/>
        </w:rPr>
      </w:pPr>
      <w:r w:rsidRPr="0018238C">
        <w:rPr>
          <w:color w:val="000000"/>
          <w:spacing w:val="-10"/>
          <w:sz w:val="28"/>
          <w:szCs w:val="26"/>
        </w:rPr>
        <w:t xml:space="preserve">В самосмазывающиеся материалы включают обычно в качестве основного компонента графит и дисульфиды, </w:t>
      </w:r>
      <w:proofErr w:type="spellStart"/>
      <w:r w:rsidRPr="0018238C">
        <w:rPr>
          <w:color w:val="000000"/>
          <w:spacing w:val="-10"/>
          <w:sz w:val="28"/>
          <w:szCs w:val="26"/>
        </w:rPr>
        <w:t>диселениды</w:t>
      </w:r>
      <w:proofErr w:type="spellEnd"/>
      <w:r w:rsidRPr="0018238C">
        <w:rPr>
          <w:color w:val="000000"/>
          <w:spacing w:val="-10"/>
          <w:sz w:val="28"/>
          <w:szCs w:val="26"/>
        </w:rPr>
        <w:t xml:space="preserve">, </w:t>
      </w:r>
      <w:proofErr w:type="spellStart"/>
      <w:r w:rsidRPr="0018238C">
        <w:rPr>
          <w:color w:val="000000"/>
          <w:spacing w:val="-10"/>
          <w:sz w:val="28"/>
          <w:szCs w:val="26"/>
        </w:rPr>
        <w:t>дителуриды</w:t>
      </w:r>
      <w:proofErr w:type="spellEnd"/>
      <w:r w:rsidRPr="0018238C">
        <w:rPr>
          <w:color w:val="000000"/>
          <w:spacing w:val="-10"/>
          <w:sz w:val="28"/>
          <w:szCs w:val="26"/>
        </w:rPr>
        <w:t xml:space="preserve"> металлов и другие соединения. </w:t>
      </w:r>
    </w:p>
    <w:p w:rsidR="0018238C" w:rsidRPr="0018238C" w:rsidRDefault="0018238C" w:rsidP="00FF1501">
      <w:pPr>
        <w:ind w:firstLine="510"/>
        <w:jc w:val="both"/>
        <w:rPr>
          <w:color w:val="000000"/>
          <w:sz w:val="28"/>
          <w:szCs w:val="26"/>
        </w:rPr>
      </w:pPr>
      <w:r w:rsidRPr="0018238C">
        <w:rPr>
          <w:color w:val="000000"/>
          <w:sz w:val="28"/>
          <w:szCs w:val="26"/>
        </w:rPr>
        <w:t xml:space="preserve">Все перечисленные твердые смазки имеют слоистое строение. Поэтому слои материалов легко скользят относительно друг друга. На практике наибольшее распространение получили материалы на основе графита и дисульфида молибдена. Из молибденита и графита в смеси с другими компонентами изготавливают сложные комбинированные самосмазочные композиции (в России ПАМ-15- 69, ПАМ-15-67). Одна из американских фирм выпускает материал, состоящий из графита, молибденита, золота и силиката натрия. </w:t>
      </w:r>
    </w:p>
    <w:p w:rsidR="00496C9F" w:rsidRPr="00496C9F" w:rsidRDefault="0018238C" w:rsidP="00AB3677">
      <w:pPr>
        <w:ind w:firstLine="510"/>
        <w:jc w:val="both"/>
        <w:rPr>
          <w:color w:val="000000"/>
          <w:sz w:val="28"/>
          <w:szCs w:val="26"/>
        </w:rPr>
      </w:pPr>
      <w:r w:rsidRPr="00DF6F23">
        <w:rPr>
          <w:color w:val="000000"/>
          <w:spacing w:val="-2"/>
          <w:sz w:val="28"/>
          <w:szCs w:val="26"/>
        </w:rPr>
        <w:t xml:space="preserve">Высоким качеством обладают антифрикционные материалы типа АМАН. Эти материалы являются композицией полимерных смол с </w:t>
      </w:r>
      <w:proofErr w:type="spellStart"/>
      <w:r w:rsidRPr="00DF6F23">
        <w:rPr>
          <w:color w:val="000000"/>
          <w:spacing w:val="-2"/>
          <w:sz w:val="28"/>
          <w:szCs w:val="26"/>
        </w:rPr>
        <w:t>твердосмазочными</w:t>
      </w:r>
      <w:proofErr w:type="spellEnd"/>
      <w:r w:rsidRPr="00DF6F23">
        <w:rPr>
          <w:color w:val="000000"/>
          <w:spacing w:val="-2"/>
          <w:sz w:val="28"/>
          <w:szCs w:val="26"/>
        </w:rPr>
        <w:t xml:space="preserve"> компонентами и металлами. Они изготавливаются методом прессования и эпоксидными клеями приклеиваются к несущей поверхности деталей узлов трения. Эти материалы имеют высокие </w:t>
      </w:r>
      <w:proofErr w:type="spellStart"/>
      <w:r w:rsidRPr="00DF6F23">
        <w:rPr>
          <w:color w:val="000000"/>
          <w:spacing w:val="-2"/>
          <w:sz w:val="28"/>
          <w:szCs w:val="26"/>
        </w:rPr>
        <w:t>ме</w:t>
      </w:r>
      <w:proofErr w:type="spellEnd"/>
      <w:r w:rsidR="00AB3677">
        <w:rPr>
          <w:color w:val="000000"/>
          <w:spacing w:val="-2"/>
          <w:sz w:val="28"/>
          <w:szCs w:val="26"/>
        </w:rPr>
        <w:t>-</w:t>
      </w:r>
      <w:r w:rsidR="00496C9F" w:rsidRPr="00496C9F">
        <w:rPr>
          <w:color w:val="000000"/>
          <w:sz w:val="28"/>
          <w:szCs w:val="26"/>
        </w:rPr>
        <w:t xml:space="preserve"> </w:t>
      </w:r>
    </w:p>
    <w:p w:rsidR="00496C9F" w:rsidRDefault="00496C9F" w:rsidP="00FF1501">
      <w:pPr>
        <w:ind w:firstLine="510"/>
        <w:rPr>
          <w:color w:val="000000"/>
          <w:sz w:val="28"/>
          <w:szCs w:val="26"/>
        </w:rPr>
      </w:pPr>
    </w:p>
    <w:p w:rsidR="00496C9F" w:rsidRDefault="00496C9F" w:rsidP="00FF1501">
      <w:pPr>
        <w:ind w:firstLine="510"/>
        <w:jc w:val="both"/>
        <w:rPr>
          <w:color w:val="000000"/>
          <w:sz w:val="28"/>
          <w:szCs w:val="26"/>
        </w:rPr>
        <w:sectPr w:rsidR="00496C9F" w:rsidSect="00F4165A">
          <w:pgSz w:w="11906" w:h="16838"/>
          <w:pgMar w:top="1418" w:right="1701" w:bottom="2495" w:left="1701" w:header="709" w:footer="709" w:gutter="0"/>
          <w:cols w:space="708"/>
          <w:docGrid w:linePitch="360"/>
        </w:sectPr>
      </w:pPr>
    </w:p>
    <w:p w:rsidR="00496C9F" w:rsidRDefault="00496C9F" w:rsidP="00FF1501">
      <w:pPr>
        <w:ind w:firstLine="510"/>
        <w:jc w:val="right"/>
        <w:rPr>
          <w:sz w:val="20"/>
        </w:rPr>
      </w:pPr>
      <w:r w:rsidRPr="00496C9F">
        <w:lastRenderedPageBreak/>
        <w:t>Таблица 5.7.</w:t>
      </w:r>
    </w:p>
    <w:p w:rsidR="00496C9F" w:rsidRPr="00496C9F" w:rsidRDefault="00496C9F" w:rsidP="00FF1501">
      <w:pPr>
        <w:ind w:firstLine="510"/>
        <w:jc w:val="center"/>
        <w:rPr>
          <w:sz w:val="32"/>
        </w:rPr>
      </w:pPr>
      <w:r w:rsidRPr="00496C9F">
        <w:t>Характеристики материалов на основе полиимида</w:t>
      </w:r>
    </w:p>
    <w:tbl>
      <w:tblPr>
        <w:tblW w:w="5000" w:type="pct"/>
        <w:tblBorders>
          <w:top w:val="single" w:sz="6" w:space="0" w:color="auto"/>
          <w:bottom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42"/>
        <w:gridCol w:w="2597"/>
        <w:gridCol w:w="1483"/>
        <w:gridCol w:w="1483"/>
        <w:gridCol w:w="1669"/>
        <w:gridCol w:w="1482"/>
        <w:gridCol w:w="2225"/>
      </w:tblGrid>
      <w:tr w:rsidR="00496C9F" w:rsidRPr="00496C9F" w:rsidTr="00496C9F">
        <w:trPr>
          <w:trHeight w:val="240"/>
        </w:trPr>
        <w:tc>
          <w:tcPr>
            <w:tcW w:w="786" w:type="pct"/>
            <w:tcBorders>
              <w:bottom w:val="nil"/>
            </w:tcBorders>
            <w:vAlign w:val="center"/>
          </w:tcPr>
          <w:p w:rsidR="00496C9F" w:rsidRPr="00496C9F" w:rsidRDefault="00496C9F" w:rsidP="00DF6F23">
            <w:pPr>
              <w:keepNext/>
              <w:jc w:val="center"/>
              <w:rPr>
                <w:color w:val="000000"/>
              </w:rPr>
            </w:pPr>
            <w:r w:rsidRPr="00496C9F">
              <w:rPr>
                <w:color w:val="000000"/>
              </w:rPr>
              <w:t xml:space="preserve">Марка </w:t>
            </w:r>
          </w:p>
          <w:p w:rsidR="00496C9F" w:rsidRPr="00496C9F" w:rsidRDefault="00496C9F" w:rsidP="00DF6F23">
            <w:pPr>
              <w:keepNext/>
              <w:jc w:val="center"/>
              <w:rPr>
                <w:color w:val="000000"/>
              </w:rPr>
            </w:pPr>
            <w:r w:rsidRPr="00496C9F">
              <w:rPr>
                <w:color w:val="000000"/>
              </w:rPr>
              <w:t>материала</w:t>
            </w:r>
          </w:p>
        </w:tc>
        <w:tc>
          <w:tcPr>
            <w:tcW w:w="1000" w:type="pct"/>
            <w:tcBorders>
              <w:bottom w:val="nil"/>
            </w:tcBorders>
            <w:vAlign w:val="center"/>
          </w:tcPr>
          <w:p w:rsidR="00496C9F" w:rsidRPr="00496C9F" w:rsidRDefault="00496C9F" w:rsidP="00DF6F23">
            <w:pPr>
              <w:keepNext/>
              <w:jc w:val="center"/>
              <w:rPr>
                <w:color w:val="000000"/>
              </w:rPr>
            </w:pPr>
            <w:r w:rsidRPr="00496C9F">
              <w:rPr>
                <w:color w:val="000000"/>
              </w:rPr>
              <w:t xml:space="preserve">Состав </w:t>
            </w:r>
          </w:p>
          <w:p w:rsidR="00496C9F" w:rsidRPr="00496C9F" w:rsidRDefault="00496C9F" w:rsidP="00DF6F23">
            <w:pPr>
              <w:keepNext/>
              <w:jc w:val="center"/>
              <w:rPr>
                <w:color w:val="000000"/>
              </w:rPr>
            </w:pPr>
            <w:r w:rsidRPr="00496C9F">
              <w:rPr>
                <w:color w:val="000000"/>
              </w:rPr>
              <w:t>материала</w:t>
            </w:r>
          </w:p>
        </w:tc>
        <w:tc>
          <w:tcPr>
            <w:tcW w:w="571" w:type="pct"/>
            <w:tcBorders>
              <w:bottom w:val="nil"/>
            </w:tcBorders>
            <w:vAlign w:val="center"/>
          </w:tcPr>
          <w:p w:rsidR="00496C9F" w:rsidRPr="00496C9F" w:rsidRDefault="00496C9F" w:rsidP="00DF6F23">
            <w:pPr>
              <w:keepNext/>
              <w:jc w:val="center"/>
              <w:rPr>
                <w:color w:val="000000"/>
              </w:rPr>
            </w:pPr>
            <w:proofErr w:type="gramStart"/>
            <w:r w:rsidRPr="00496C9F">
              <w:rPr>
                <w:color w:val="000000"/>
              </w:rPr>
              <w:t xml:space="preserve">Плотность </w:t>
            </w:r>
            <w:r w:rsidRPr="00496C9F">
              <w:rPr>
                <w:color w:val="000000"/>
              </w:rPr>
              <w:sym w:font="Symbol" w:char="F072"/>
            </w:r>
            <w:r w:rsidRPr="00496C9F">
              <w:rPr>
                <w:color w:val="000000"/>
              </w:rPr>
              <w:t>,</w:t>
            </w:r>
            <w:proofErr w:type="gramEnd"/>
            <w:r w:rsidRPr="00496C9F">
              <w:rPr>
                <w:color w:val="000000"/>
              </w:rPr>
              <w:t xml:space="preserve"> г/см</w:t>
            </w:r>
            <w:r w:rsidRPr="00496C9F">
              <w:rPr>
                <w:color w:val="000000"/>
                <w:vertAlign w:val="superscript"/>
              </w:rPr>
              <w:t>3</w:t>
            </w:r>
          </w:p>
        </w:tc>
        <w:tc>
          <w:tcPr>
            <w:tcW w:w="571" w:type="pct"/>
            <w:tcBorders>
              <w:bottom w:val="nil"/>
            </w:tcBorders>
            <w:vAlign w:val="center"/>
          </w:tcPr>
          <w:p w:rsidR="00496C9F" w:rsidRPr="00496C9F" w:rsidRDefault="00496C9F" w:rsidP="00DF6F23">
            <w:pPr>
              <w:keepNext/>
              <w:jc w:val="center"/>
              <w:rPr>
                <w:color w:val="000000"/>
              </w:rPr>
            </w:pPr>
            <w:r w:rsidRPr="00496C9F">
              <w:rPr>
                <w:color w:val="000000"/>
              </w:rPr>
              <w:t xml:space="preserve">Прочность, </w:t>
            </w:r>
          </w:p>
          <w:p w:rsidR="00496C9F" w:rsidRPr="00496C9F" w:rsidRDefault="00496C9F" w:rsidP="00DF6F23">
            <w:pPr>
              <w:keepNext/>
              <w:jc w:val="center"/>
              <w:rPr>
                <w:color w:val="000000"/>
              </w:rPr>
            </w:pPr>
            <w:r w:rsidRPr="00496C9F">
              <w:rPr>
                <w:color w:val="000000"/>
              </w:rPr>
              <w:sym w:font="Symbol" w:char="F073"/>
            </w:r>
            <w:r w:rsidRPr="00496C9F">
              <w:rPr>
                <w:color w:val="000000"/>
                <w:vertAlign w:val="subscript"/>
              </w:rPr>
              <w:t>в</w:t>
            </w:r>
            <w:r w:rsidRPr="00496C9F">
              <w:rPr>
                <w:color w:val="000000"/>
              </w:rPr>
              <w:t>, МПа</w:t>
            </w:r>
          </w:p>
        </w:tc>
        <w:tc>
          <w:tcPr>
            <w:tcW w:w="643" w:type="pct"/>
            <w:tcBorders>
              <w:bottom w:val="nil"/>
            </w:tcBorders>
            <w:vAlign w:val="center"/>
          </w:tcPr>
          <w:p w:rsidR="00496C9F" w:rsidRPr="00496C9F" w:rsidRDefault="00496C9F" w:rsidP="00DF6F23">
            <w:pPr>
              <w:keepNext/>
              <w:jc w:val="center"/>
              <w:rPr>
                <w:color w:val="000000"/>
              </w:rPr>
            </w:pPr>
            <w:r w:rsidRPr="00496C9F">
              <w:rPr>
                <w:color w:val="000000"/>
              </w:rPr>
              <w:t>Ударная вязкость КС, кДж/м</w:t>
            </w:r>
            <w:r w:rsidRPr="00496C9F">
              <w:rPr>
                <w:color w:val="000000"/>
                <w:vertAlign w:val="superscript"/>
              </w:rPr>
              <w:t>2</w:t>
            </w:r>
          </w:p>
        </w:tc>
        <w:tc>
          <w:tcPr>
            <w:tcW w:w="571" w:type="pct"/>
            <w:tcBorders>
              <w:bottom w:val="nil"/>
            </w:tcBorders>
            <w:vAlign w:val="center"/>
          </w:tcPr>
          <w:p w:rsidR="00496C9F" w:rsidRPr="00496C9F" w:rsidRDefault="00496C9F" w:rsidP="00DF6F23">
            <w:pPr>
              <w:keepNext/>
              <w:jc w:val="center"/>
              <w:rPr>
                <w:color w:val="000000"/>
              </w:rPr>
            </w:pPr>
            <w:r w:rsidRPr="00496C9F">
              <w:rPr>
                <w:color w:val="000000"/>
              </w:rPr>
              <w:t>Твердость НВ,</w:t>
            </w:r>
          </w:p>
          <w:p w:rsidR="00496C9F" w:rsidRPr="00496C9F" w:rsidRDefault="00496C9F" w:rsidP="00DF6F23">
            <w:pPr>
              <w:keepNext/>
              <w:jc w:val="center"/>
              <w:rPr>
                <w:color w:val="000000"/>
              </w:rPr>
            </w:pPr>
            <w:proofErr w:type="gramStart"/>
            <w:r w:rsidRPr="00496C9F">
              <w:rPr>
                <w:color w:val="000000"/>
              </w:rPr>
              <w:t>кг</w:t>
            </w:r>
            <w:proofErr w:type="gramEnd"/>
            <w:r w:rsidRPr="00496C9F">
              <w:rPr>
                <w:color w:val="000000"/>
              </w:rPr>
              <w:t>/мм</w:t>
            </w:r>
            <w:r w:rsidRPr="00496C9F">
              <w:rPr>
                <w:color w:val="000000"/>
                <w:vertAlign w:val="superscript"/>
              </w:rPr>
              <w:t>2</w:t>
            </w:r>
          </w:p>
        </w:tc>
        <w:tc>
          <w:tcPr>
            <w:tcW w:w="857" w:type="pct"/>
            <w:tcBorders>
              <w:bottom w:val="nil"/>
            </w:tcBorders>
            <w:vAlign w:val="center"/>
          </w:tcPr>
          <w:p w:rsidR="00496C9F" w:rsidRPr="00496C9F" w:rsidRDefault="00496C9F" w:rsidP="00DF6F23">
            <w:pPr>
              <w:keepNext/>
              <w:jc w:val="center"/>
              <w:rPr>
                <w:color w:val="000000"/>
              </w:rPr>
            </w:pPr>
            <w:r w:rsidRPr="00496C9F">
              <w:rPr>
                <w:color w:val="000000"/>
              </w:rPr>
              <w:t xml:space="preserve">Предельная рабочая </w:t>
            </w:r>
          </w:p>
          <w:p w:rsidR="00496C9F" w:rsidRPr="00496C9F" w:rsidRDefault="00496C9F" w:rsidP="00DF6F23">
            <w:pPr>
              <w:keepNext/>
              <w:jc w:val="center"/>
              <w:rPr>
                <w:color w:val="000000"/>
              </w:rPr>
            </w:pPr>
            <w:proofErr w:type="gramStart"/>
            <w:r w:rsidRPr="00496C9F">
              <w:rPr>
                <w:color w:val="000000"/>
              </w:rPr>
              <w:t>температура</w:t>
            </w:r>
            <w:proofErr w:type="gramEnd"/>
            <w:r w:rsidRPr="00496C9F">
              <w:rPr>
                <w:color w:val="000000"/>
              </w:rPr>
              <w:t xml:space="preserve">, </w:t>
            </w:r>
            <w:r w:rsidRPr="00496C9F">
              <w:rPr>
                <w:color w:val="000000"/>
              </w:rPr>
              <w:sym w:font="Symbol" w:char="F0B0"/>
            </w:r>
            <w:r w:rsidRPr="00496C9F">
              <w:rPr>
                <w:color w:val="000000"/>
              </w:rPr>
              <w:t>С</w:t>
            </w:r>
          </w:p>
        </w:tc>
      </w:tr>
      <w:tr w:rsidR="00496C9F" w:rsidRPr="00496C9F" w:rsidTr="00496C9F">
        <w:trPr>
          <w:trHeight w:val="240"/>
        </w:trPr>
        <w:tc>
          <w:tcPr>
            <w:tcW w:w="786" w:type="pct"/>
            <w:tcBorders>
              <w:bottom w:val="nil"/>
            </w:tcBorders>
            <w:vAlign w:val="center"/>
          </w:tcPr>
          <w:p w:rsidR="00496C9F" w:rsidRPr="00496C9F" w:rsidRDefault="00496C9F" w:rsidP="00DF6F23">
            <w:pPr>
              <w:keepNext/>
              <w:jc w:val="center"/>
              <w:rPr>
                <w:color w:val="000000"/>
              </w:rPr>
            </w:pPr>
            <w:r w:rsidRPr="00496C9F">
              <w:rPr>
                <w:color w:val="000000"/>
              </w:rPr>
              <w:t>Полиар-2</w:t>
            </w:r>
          </w:p>
        </w:tc>
        <w:tc>
          <w:tcPr>
            <w:tcW w:w="1000" w:type="pct"/>
            <w:tcBorders>
              <w:bottom w:val="nil"/>
            </w:tcBorders>
            <w:vAlign w:val="center"/>
          </w:tcPr>
          <w:p w:rsidR="00496C9F" w:rsidRPr="00496C9F" w:rsidRDefault="00496C9F" w:rsidP="00DF6F23">
            <w:pPr>
              <w:keepNext/>
              <w:jc w:val="center"/>
              <w:rPr>
                <w:color w:val="000000"/>
              </w:rPr>
            </w:pPr>
            <w:r w:rsidRPr="00496C9F">
              <w:rPr>
                <w:color w:val="000000"/>
              </w:rPr>
              <w:t>ПМ-67, МоS</w:t>
            </w:r>
            <w:r w:rsidRPr="00496C9F">
              <w:rPr>
                <w:color w:val="000000"/>
                <w:vertAlign w:val="subscript"/>
              </w:rPr>
              <w:t>2</w:t>
            </w:r>
          </w:p>
        </w:tc>
        <w:tc>
          <w:tcPr>
            <w:tcW w:w="571" w:type="pct"/>
            <w:tcBorders>
              <w:bottom w:val="nil"/>
            </w:tcBorders>
            <w:vAlign w:val="center"/>
          </w:tcPr>
          <w:p w:rsidR="00496C9F" w:rsidRPr="00496C9F" w:rsidRDefault="00496C9F" w:rsidP="00DF6F23">
            <w:pPr>
              <w:keepNext/>
              <w:jc w:val="center"/>
              <w:rPr>
                <w:color w:val="000000"/>
              </w:rPr>
            </w:pPr>
            <w:r w:rsidRPr="00496C9F">
              <w:rPr>
                <w:color w:val="000000"/>
              </w:rPr>
              <w:t>1,3</w:t>
            </w:r>
          </w:p>
        </w:tc>
        <w:tc>
          <w:tcPr>
            <w:tcW w:w="571" w:type="pct"/>
            <w:tcBorders>
              <w:bottom w:val="nil"/>
            </w:tcBorders>
            <w:vAlign w:val="center"/>
          </w:tcPr>
          <w:p w:rsidR="00496C9F" w:rsidRPr="00496C9F" w:rsidRDefault="00496C9F" w:rsidP="00DF6F23">
            <w:pPr>
              <w:keepNext/>
              <w:jc w:val="center"/>
              <w:rPr>
                <w:color w:val="000000"/>
              </w:rPr>
            </w:pPr>
            <w:r w:rsidRPr="00496C9F">
              <w:rPr>
                <w:color w:val="000000"/>
              </w:rPr>
              <w:t>—</w:t>
            </w:r>
          </w:p>
        </w:tc>
        <w:tc>
          <w:tcPr>
            <w:tcW w:w="643" w:type="pct"/>
            <w:tcBorders>
              <w:bottom w:val="nil"/>
            </w:tcBorders>
            <w:vAlign w:val="center"/>
          </w:tcPr>
          <w:p w:rsidR="00496C9F" w:rsidRPr="00496C9F" w:rsidRDefault="00496C9F" w:rsidP="00DF6F23">
            <w:pPr>
              <w:keepNext/>
              <w:jc w:val="center"/>
              <w:rPr>
                <w:color w:val="000000"/>
              </w:rPr>
            </w:pPr>
            <w:r w:rsidRPr="00496C9F">
              <w:rPr>
                <w:color w:val="000000"/>
              </w:rPr>
              <w:t>50</w:t>
            </w:r>
          </w:p>
        </w:tc>
        <w:tc>
          <w:tcPr>
            <w:tcW w:w="571" w:type="pct"/>
            <w:tcBorders>
              <w:bottom w:val="nil"/>
            </w:tcBorders>
            <w:vAlign w:val="center"/>
          </w:tcPr>
          <w:p w:rsidR="00496C9F" w:rsidRPr="00496C9F" w:rsidRDefault="00496C9F" w:rsidP="00DF6F23">
            <w:pPr>
              <w:keepNext/>
              <w:jc w:val="center"/>
              <w:rPr>
                <w:color w:val="000000"/>
              </w:rPr>
            </w:pPr>
            <w:r w:rsidRPr="00496C9F">
              <w:rPr>
                <w:color w:val="000000"/>
              </w:rPr>
              <w:t>140</w:t>
            </w:r>
          </w:p>
        </w:tc>
        <w:tc>
          <w:tcPr>
            <w:tcW w:w="857" w:type="pct"/>
            <w:tcBorders>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300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Тесан-38</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ПМ-69, МоS</w:t>
            </w:r>
            <w:r w:rsidRPr="00496C9F">
              <w:rPr>
                <w:color w:val="000000"/>
                <w:vertAlign w:val="subscript"/>
              </w:rPr>
              <w:t>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1,3</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30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ПМ-67-ДИ-3</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ПМ-67, МоS</w:t>
            </w:r>
            <w:r w:rsidRPr="00496C9F">
              <w:rPr>
                <w:color w:val="000000"/>
                <w:vertAlign w:val="subscript"/>
              </w:rPr>
              <w:t>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1,43</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90</w:t>
            </w:r>
            <w:r w:rsidRPr="00496C9F">
              <w:rPr>
                <w:color w:val="000000"/>
              </w:rPr>
              <w:sym w:font="Symbol" w:char="F0B8"/>
            </w:r>
            <w:r w:rsidRPr="00496C9F">
              <w:rPr>
                <w:color w:val="000000"/>
              </w:rPr>
              <w:t>130</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20</w:t>
            </w:r>
            <w:r w:rsidRPr="00496C9F">
              <w:rPr>
                <w:color w:val="000000"/>
              </w:rPr>
              <w:sym w:font="Symbol" w:char="F0B8"/>
            </w:r>
            <w:r w:rsidRPr="00496C9F">
              <w:rPr>
                <w:color w:val="000000"/>
              </w:rPr>
              <w:t>70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210</w:t>
            </w:r>
            <w:r w:rsidRPr="00496C9F">
              <w:rPr>
                <w:color w:val="000000"/>
              </w:rPr>
              <w:sym w:font="Symbol" w:char="F0B8"/>
            </w:r>
            <w:r w:rsidRPr="00496C9F">
              <w:rPr>
                <w:color w:val="000000"/>
              </w:rPr>
              <w:t>310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ПМ-69-ДМ-3</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ПМ-67, МоS</w:t>
            </w:r>
            <w:r w:rsidRPr="00496C9F">
              <w:rPr>
                <w:color w:val="000000"/>
                <w:vertAlign w:val="subscript"/>
              </w:rPr>
              <w:t>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1,45</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85</w:t>
            </w:r>
            <w:r w:rsidRPr="00496C9F">
              <w:rPr>
                <w:color w:val="000000"/>
              </w:rPr>
              <w:sym w:font="Symbol" w:char="F0B8"/>
            </w:r>
            <w:r w:rsidRPr="00496C9F">
              <w:rPr>
                <w:color w:val="000000"/>
              </w:rPr>
              <w:t>120</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30</w:t>
            </w:r>
            <w:r w:rsidRPr="00496C9F">
              <w:rPr>
                <w:color w:val="000000"/>
              </w:rPr>
              <w:sym w:font="Symbol" w:char="F0B8"/>
            </w:r>
            <w:r w:rsidRPr="00496C9F">
              <w:rPr>
                <w:color w:val="000000"/>
              </w:rPr>
              <w:t>50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210</w:t>
            </w:r>
            <w:r w:rsidRPr="00496C9F">
              <w:rPr>
                <w:color w:val="000000"/>
              </w:rPr>
              <w:sym w:font="Symbol" w:char="F0B8"/>
            </w:r>
            <w:r w:rsidRPr="00496C9F">
              <w:rPr>
                <w:color w:val="000000"/>
              </w:rPr>
              <w:t>280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до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ПМ-67-Г10</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ПМ-67, </w:t>
            </w:r>
          </w:p>
          <w:p w:rsidR="00496C9F" w:rsidRPr="00496C9F" w:rsidRDefault="00496C9F" w:rsidP="00DF6F23">
            <w:pPr>
              <w:keepNext/>
              <w:jc w:val="center"/>
              <w:rPr>
                <w:color w:val="000000"/>
              </w:rPr>
            </w:pPr>
            <w:r w:rsidRPr="00496C9F">
              <w:rPr>
                <w:color w:val="000000"/>
              </w:rPr>
              <w:t>графит</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1,45</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70</w:t>
            </w:r>
            <w:r w:rsidRPr="00496C9F">
              <w:rPr>
                <w:color w:val="000000"/>
              </w:rPr>
              <w:sym w:font="Symbol" w:char="F0B8"/>
            </w:r>
            <w:r w:rsidRPr="00496C9F">
              <w:rPr>
                <w:color w:val="000000"/>
              </w:rPr>
              <w:t>98</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8</w:t>
            </w:r>
            <w:r w:rsidRPr="00496C9F">
              <w:rPr>
                <w:color w:val="000000"/>
              </w:rPr>
              <w:sym w:font="Symbol" w:char="F0B8"/>
            </w:r>
            <w:r w:rsidRPr="00496C9F">
              <w:rPr>
                <w:color w:val="000000"/>
              </w:rPr>
              <w:t>30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230</w:t>
            </w:r>
            <w:r w:rsidRPr="00496C9F">
              <w:rPr>
                <w:color w:val="000000"/>
              </w:rPr>
              <w:sym w:font="Symbol" w:char="F0B8"/>
            </w:r>
            <w:r w:rsidRPr="00496C9F">
              <w:rPr>
                <w:color w:val="000000"/>
              </w:rPr>
              <w:t>330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до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ПМ-69-Г5</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ПМ-69, </w:t>
            </w:r>
          </w:p>
          <w:p w:rsidR="00496C9F" w:rsidRPr="00496C9F" w:rsidRDefault="00496C9F" w:rsidP="00DF6F23">
            <w:pPr>
              <w:keepNext/>
              <w:jc w:val="center"/>
              <w:rPr>
                <w:color w:val="000000"/>
              </w:rPr>
            </w:pPr>
            <w:r w:rsidRPr="00496C9F">
              <w:rPr>
                <w:color w:val="000000"/>
              </w:rPr>
              <w:t>графит</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1,47</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70</w:t>
            </w:r>
            <w:r w:rsidRPr="00496C9F">
              <w:rPr>
                <w:color w:val="000000"/>
              </w:rPr>
              <w:sym w:font="Symbol" w:char="F0B8"/>
            </w:r>
            <w:r w:rsidRPr="00496C9F">
              <w:rPr>
                <w:color w:val="000000"/>
              </w:rPr>
              <w:t>90</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20</w:t>
            </w:r>
            <w:r w:rsidRPr="00496C9F">
              <w:rPr>
                <w:color w:val="000000"/>
              </w:rPr>
              <w:sym w:font="Symbol" w:char="F0B8"/>
            </w:r>
            <w:r w:rsidRPr="00496C9F">
              <w:rPr>
                <w:color w:val="000000"/>
              </w:rPr>
              <w:t>40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220</w:t>
            </w:r>
            <w:r w:rsidRPr="00496C9F">
              <w:rPr>
                <w:color w:val="000000"/>
              </w:rPr>
              <w:sym w:font="Symbol" w:char="F0B8"/>
            </w:r>
            <w:r w:rsidRPr="00496C9F">
              <w:rPr>
                <w:color w:val="000000"/>
              </w:rPr>
              <w:t>330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до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ПАМ 15-67</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ПМ-67, </w:t>
            </w:r>
          </w:p>
          <w:p w:rsidR="00496C9F" w:rsidRPr="00496C9F" w:rsidRDefault="00496C9F" w:rsidP="00DF6F23">
            <w:pPr>
              <w:keepNext/>
              <w:jc w:val="center"/>
              <w:rPr>
                <w:color w:val="000000"/>
              </w:rPr>
            </w:pPr>
            <w:r w:rsidRPr="00496C9F">
              <w:rPr>
                <w:color w:val="000000"/>
              </w:rPr>
              <w:t>графит</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80</w:t>
            </w:r>
            <w:r w:rsidRPr="00496C9F">
              <w:rPr>
                <w:color w:val="000000"/>
              </w:rPr>
              <w:sym w:font="Symbol" w:char="F0B8"/>
            </w:r>
            <w:r w:rsidRPr="00496C9F">
              <w:rPr>
                <w:color w:val="000000"/>
              </w:rPr>
              <w:t>100</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16</w:t>
            </w:r>
            <w:r w:rsidRPr="00496C9F">
              <w:rPr>
                <w:color w:val="000000"/>
              </w:rPr>
              <w:sym w:font="Symbol" w:char="F0B8"/>
            </w:r>
            <w:r w:rsidRPr="00496C9F">
              <w:rPr>
                <w:color w:val="000000"/>
              </w:rPr>
              <w:t>30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300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ПАМ 15-69</w:t>
            </w:r>
          </w:p>
        </w:tc>
        <w:tc>
          <w:tcPr>
            <w:tcW w:w="1000"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ПМ-69, </w:t>
            </w:r>
          </w:p>
          <w:p w:rsidR="00496C9F" w:rsidRPr="00496C9F" w:rsidRDefault="00496C9F" w:rsidP="00DF6F23">
            <w:pPr>
              <w:keepNext/>
              <w:jc w:val="center"/>
              <w:rPr>
                <w:color w:val="000000"/>
              </w:rPr>
            </w:pPr>
            <w:r w:rsidRPr="00496C9F">
              <w:rPr>
                <w:color w:val="000000"/>
              </w:rPr>
              <w:t>графит</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1,42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65</w:t>
            </w:r>
            <w:r w:rsidRPr="00496C9F">
              <w:rPr>
                <w:color w:val="000000"/>
              </w:rPr>
              <w:sym w:font="Symbol" w:char="F0B8"/>
            </w:r>
            <w:r w:rsidRPr="00496C9F">
              <w:rPr>
                <w:color w:val="000000"/>
              </w:rPr>
              <w:t>80</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7,8</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330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r w:rsidR="00496C9F" w:rsidRPr="00496C9F" w:rsidTr="00496C9F">
        <w:trPr>
          <w:trHeight w:val="240"/>
        </w:trPr>
        <w:tc>
          <w:tcPr>
            <w:tcW w:w="786" w:type="pct"/>
            <w:tcBorders>
              <w:top w:val="nil"/>
              <w:bottom w:val="nil"/>
            </w:tcBorders>
            <w:vAlign w:val="center"/>
          </w:tcPr>
          <w:p w:rsidR="00496C9F" w:rsidRPr="00496C9F" w:rsidRDefault="00496C9F" w:rsidP="00DF6F23">
            <w:pPr>
              <w:keepNext/>
              <w:jc w:val="center"/>
              <w:rPr>
                <w:color w:val="000000"/>
              </w:rPr>
            </w:pPr>
            <w:r w:rsidRPr="00496C9F">
              <w:rPr>
                <w:color w:val="000000"/>
              </w:rPr>
              <w:t>ПАМ 50-67</w:t>
            </w:r>
          </w:p>
        </w:tc>
        <w:tc>
          <w:tcPr>
            <w:tcW w:w="1000" w:type="pct"/>
            <w:tcBorders>
              <w:top w:val="nil"/>
              <w:bottom w:val="nil"/>
            </w:tcBorders>
            <w:vAlign w:val="center"/>
          </w:tcPr>
          <w:p w:rsidR="00DF6F23" w:rsidRDefault="00496C9F" w:rsidP="00DF6F23">
            <w:pPr>
              <w:keepNext/>
              <w:jc w:val="center"/>
              <w:rPr>
                <w:color w:val="000000"/>
              </w:rPr>
            </w:pPr>
            <w:r w:rsidRPr="00496C9F">
              <w:rPr>
                <w:color w:val="000000"/>
              </w:rPr>
              <w:t xml:space="preserve">ПМ-7, графит, </w:t>
            </w:r>
          </w:p>
          <w:p w:rsidR="00496C9F" w:rsidRPr="00496C9F" w:rsidRDefault="00496C9F" w:rsidP="00DF6F23">
            <w:pPr>
              <w:keepNext/>
              <w:jc w:val="center"/>
              <w:rPr>
                <w:color w:val="000000"/>
              </w:rPr>
            </w:pPr>
            <w:r w:rsidRPr="00496C9F">
              <w:rPr>
                <w:color w:val="000000"/>
              </w:rPr>
              <w:t>нитрид бора</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1,62</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44</w:t>
            </w:r>
            <w:r w:rsidRPr="00496C9F">
              <w:rPr>
                <w:color w:val="000000"/>
              </w:rPr>
              <w:sym w:font="Symbol" w:char="F0B8"/>
            </w:r>
            <w:r w:rsidRPr="00496C9F">
              <w:rPr>
                <w:color w:val="000000"/>
              </w:rPr>
              <w:t>45</w:t>
            </w:r>
          </w:p>
        </w:tc>
        <w:tc>
          <w:tcPr>
            <w:tcW w:w="643" w:type="pct"/>
            <w:tcBorders>
              <w:top w:val="nil"/>
              <w:bottom w:val="nil"/>
            </w:tcBorders>
            <w:vAlign w:val="center"/>
          </w:tcPr>
          <w:p w:rsidR="00496C9F" w:rsidRPr="00496C9F" w:rsidRDefault="00496C9F" w:rsidP="00DF6F23">
            <w:pPr>
              <w:keepNext/>
              <w:jc w:val="center"/>
              <w:rPr>
                <w:color w:val="000000"/>
              </w:rPr>
            </w:pPr>
            <w:r w:rsidRPr="00496C9F">
              <w:rPr>
                <w:color w:val="000000"/>
              </w:rPr>
              <w:t>1,5</w:t>
            </w:r>
            <w:r w:rsidRPr="00496C9F">
              <w:rPr>
                <w:color w:val="000000"/>
              </w:rPr>
              <w:sym w:font="Symbol" w:char="F0B8"/>
            </w:r>
            <w:r w:rsidRPr="00496C9F">
              <w:rPr>
                <w:color w:val="000000"/>
              </w:rPr>
              <w:t>5,0</w:t>
            </w:r>
          </w:p>
        </w:tc>
        <w:tc>
          <w:tcPr>
            <w:tcW w:w="571" w:type="pct"/>
            <w:tcBorders>
              <w:top w:val="nil"/>
              <w:bottom w:val="nil"/>
            </w:tcBorders>
            <w:vAlign w:val="center"/>
          </w:tcPr>
          <w:p w:rsidR="00496C9F" w:rsidRPr="00496C9F" w:rsidRDefault="00496C9F" w:rsidP="00DF6F23">
            <w:pPr>
              <w:keepNext/>
              <w:jc w:val="center"/>
              <w:rPr>
                <w:color w:val="000000"/>
              </w:rPr>
            </w:pPr>
            <w:r w:rsidRPr="00496C9F">
              <w:rPr>
                <w:color w:val="000000"/>
              </w:rPr>
              <w:t>270</w:t>
            </w:r>
            <w:r w:rsidRPr="00496C9F">
              <w:rPr>
                <w:color w:val="000000"/>
              </w:rPr>
              <w:sym w:font="Symbol" w:char="F0B8"/>
            </w:r>
            <w:r w:rsidRPr="00496C9F">
              <w:rPr>
                <w:color w:val="000000"/>
              </w:rPr>
              <w:t>300</w:t>
            </w:r>
          </w:p>
        </w:tc>
        <w:tc>
          <w:tcPr>
            <w:tcW w:w="857" w:type="pct"/>
            <w:tcBorders>
              <w:top w:val="nil"/>
              <w:bottom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r w:rsidR="00496C9F" w:rsidRPr="00496C9F" w:rsidTr="00496C9F">
        <w:trPr>
          <w:trHeight w:val="240"/>
        </w:trPr>
        <w:tc>
          <w:tcPr>
            <w:tcW w:w="786" w:type="pct"/>
            <w:tcBorders>
              <w:top w:val="nil"/>
            </w:tcBorders>
            <w:vAlign w:val="center"/>
          </w:tcPr>
          <w:p w:rsidR="00496C9F" w:rsidRPr="00496C9F" w:rsidRDefault="00496C9F" w:rsidP="00DF6F23">
            <w:pPr>
              <w:keepNext/>
              <w:jc w:val="center"/>
              <w:rPr>
                <w:color w:val="000000"/>
              </w:rPr>
            </w:pPr>
            <w:r w:rsidRPr="00496C9F">
              <w:rPr>
                <w:color w:val="000000"/>
              </w:rPr>
              <w:t>ПАМ 50-69</w:t>
            </w:r>
          </w:p>
        </w:tc>
        <w:tc>
          <w:tcPr>
            <w:tcW w:w="1000" w:type="pct"/>
            <w:tcBorders>
              <w:top w:val="nil"/>
            </w:tcBorders>
            <w:vAlign w:val="center"/>
          </w:tcPr>
          <w:p w:rsidR="00DF6F23" w:rsidRDefault="00496C9F" w:rsidP="00DF6F23">
            <w:pPr>
              <w:keepNext/>
              <w:jc w:val="center"/>
              <w:rPr>
                <w:color w:val="000000"/>
              </w:rPr>
            </w:pPr>
            <w:r w:rsidRPr="00496C9F">
              <w:rPr>
                <w:color w:val="000000"/>
              </w:rPr>
              <w:t xml:space="preserve">ПМ-69, графит, </w:t>
            </w:r>
          </w:p>
          <w:p w:rsidR="00496C9F" w:rsidRPr="00496C9F" w:rsidRDefault="00496C9F" w:rsidP="00DF6F23">
            <w:pPr>
              <w:keepNext/>
              <w:jc w:val="center"/>
              <w:rPr>
                <w:color w:val="000000"/>
              </w:rPr>
            </w:pPr>
            <w:r w:rsidRPr="00496C9F">
              <w:rPr>
                <w:color w:val="000000"/>
              </w:rPr>
              <w:t>нитрид бора</w:t>
            </w:r>
          </w:p>
        </w:tc>
        <w:tc>
          <w:tcPr>
            <w:tcW w:w="571" w:type="pct"/>
            <w:tcBorders>
              <w:top w:val="nil"/>
            </w:tcBorders>
            <w:vAlign w:val="center"/>
          </w:tcPr>
          <w:p w:rsidR="00496C9F" w:rsidRPr="00496C9F" w:rsidRDefault="00496C9F" w:rsidP="00DF6F23">
            <w:pPr>
              <w:keepNext/>
              <w:jc w:val="center"/>
              <w:rPr>
                <w:color w:val="000000"/>
              </w:rPr>
            </w:pPr>
            <w:r w:rsidRPr="00496C9F">
              <w:rPr>
                <w:color w:val="000000"/>
              </w:rPr>
              <w:t>1,5</w:t>
            </w:r>
            <w:r w:rsidRPr="00496C9F">
              <w:rPr>
                <w:color w:val="000000"/>
              </w:rPr>
              <w:sym w:font="Symbol" w:char="F0B8"/>
            </w:r>
            <w:r w:rsidRPr="00496C9F">
              <w:rPr>
                <w:color w:val="000000"/>
              </w:rPr>
              <w:t>1,6</w:t>
            </w:r>
          </w:p>
        </w:tc>
        <w:tc>
          <w:tcPr>
            <w:tcW w:w="571" w:type="pct"/>
            <w:tcBorders>
              <w:top w:val="nil"/>
            </w:tcBorders>
            <w:vAlign w:val="center"/>
          </w:tcPr>
          <w:p w:rsidR="00496C9F" w:rsidRPr="00496C9F" w:rsidRDefault="00496C9F" w:rsidP="00DF6F23">
            <w:pPr>
              <w:keepNext/>
              <w:jc w:val="center"/>
              <w:rPr>
                <w:color w:val="000000"/>
              </w:rPr>
            </w:pPr>
            <w:r w:rsidRPr="00496C9F">
              <w:rPr>
                <w:color w:val="000000"/>
              </w:rPr>
              <w:t>30</w:t>
            </w:r>
            <w:r w:rsidRPr="00496C9F">
              <w:rPr>
                <w:color w:val="000000"/>
              </w:rPr>
              <w:sym w:font="Symbol" w:char="F0B8"/>
            </w:r>
            <w:r w:rsidRPr="00496C9F">
              <w:rPr>
                <w:color w:val="000000"/>
              </w:rPr>
              <w:t>38</w:t>
            </w:r>
          </w:p>
        </w:tc>
        <w:tc>
          <w:tcPr>
            <w:tcW w:w="643" w:type="pct"/>
            <w:tcBorders>
              <w:top w:val="nil"/>
            </w:tcBorders>
            <w:vAlign w:val="center"/>
          </w:tcPr>
          <w:p w:rsidR="00496C9F" w:rsidRPr="00496C9F" w:rsidRDefault="00496C9F" w:rsidP="00DF6F23">
            <w:pPr>
              <w:keepNext/>
              <w:jc w:val="center"/>
              <w:rPr>
                <w:color w:val="000000"/>
              </w:rPr>
            </w:pPr>
            <w:r w:rsidRPr="00496C9F">
              <w:rPr>
                <w:color w:val="000000"/>
              </w:rPr>
              <w:t>5,0</w:t>
            </w:r>
          </w:p>
        </w:tc>
        <w:tc>
          <w:tcPr>
            <w:tcW w:w="571" w:type="pct"/>
            <w:tcBorders>
              <w:top w:val="nil"/>
            </w:tcBorders>
            <w:vAlign w:val="center"/>
          </w:tcPr>
          <w:p w:rsidR="00496C9F" w:rsidRPr="00496C9F" w:rsidRDefault="00496C9F" w:rsidP="00DF6F23">
            <w:pPr>
              <w:keepNext/>
              <w:jc w:val="center"/>
              <w:rPr>
                <w:color w:val="000000"/>
              </w:rPr>
            </w:pPr>
            <w:r w:rsidRPr="00496C9F">
              <w:rPr>
                <w:color w:val="000000"/>
              </w:rPr>
              <w:t>300</w:t>
            </w:r>
          </w:p>
        </w:tc>
        <w:tc>
          <w:tcPr>
            <w:tcW w:w="857" w:type="pct"/>
            <w:tcBorders>
              <w:top w:val="nil"/>
            </w:tcBorders>
            <w:vAlign w:val="center"/>
          </w:tcPr>
          <w:p w:rsidR="00496C9F" w:rsidRPr="00496C9F" w:rsidRDefault="00496C9F" w:rsidP="00DF6F23">
            <w:pPr>
              <w:keepNext/>
              <w:jc w:val="center"/>
              <w:rPr>
                <w:color w:val="000000"/>
              </w:rPr>
            </w:pPr>
            <w:r w:rsidRPr="00496C9F">
              <w:rPr>
                <w:color w:val="000000"/>
              </w:rPr>
              <w:t xml:space="preserve">-196 </w:t>
            </w:r>
            <w:r w:rsidRPr="00496C9F">
              <w:rPr>
                <w:color w:val="000000"/>
              </w:rPr>
              <w:sym w:font="Symbol" w:char="F0B8"/>
            </w:r>
            <w:r w:rsidRPr="00496C9F">
              <w:rPr>
                <w:color w:val="000000"/>
              </w:rPr>
              <w:t xml:space="preserve"> 250</w:t>
            </w:r>
          </w:p>
        </w:tc>
      </w:tr>
    </w:tbl>
    <w:p w:rsidR="00496C9F" w:rsidRPr="00496C9F" w:rsidRDefault="00496C9F" w:rsidP="00FF1501">
      <w:pPr>
        <w:ind w:firstLine="510"/>
        <w:jc w:val="both"/>
        <w:rPr>
          <w:color w:val="000000"/>
          <w:sz w:val="28"/>
          <w:szCs w:val="26"/>
        </w:rPr>
      </w:pPr>
    </w:p>
    <w:p w:rsidR="00496C9F" w:rsidRPr="00496C9F" w:rsidRDefault="00496C9F" w:rsidP="00FF1501">
      <w:pPr>
        <w:ind w:firstLine="510"/>
        <w:jc w:val="both"/>
        <w:rPr>
          <w:color w:val="000000"/>
          <w:sz w:val="28"/>
          <w:szCs w:val="26"/>
        </w:rPr>
      </w:pPr>
    </w:p>
    <w:p w:rsidR="00496C9F" w:rsidRDefault="00496C9F" w:rsidP="00FF1501">
      <w:pPr>
        <w:ind w:firstLine="510"/>
        <w:rPr>
          <w:color w:val="000000"/>
          <w:sz w:val="28"/>
          <w:szCs w:val="26"/>
        </w:rPr>
        <w:sectPr w:rsidR="00496C9F" w:rsidSect="00496C9F">
          <w:pgSz w:w="16838" w:h="11906" w:orient="landscape"/>
          <w:pgMar w:top="1701" w:right="1418" w:bottom="1701" w:left="2495" w:header="709" w:footer="709" w:gutter="0"/>
          <w:cols w:space="708"/>
          <w:docGrid w:linePitch="360"/>
        </w:sectPr>
      </w:pPr>
    </w:p>
    <w:p w:rsidR="00AB3677" w:rsidRPr="00AB3677" w:rsidRDefault="00AB3677" w:rsidP="00AB3677">
      <w:pPr>
        <w:jc w:val="both"/>
        <w:rPr>
          <w:color w:val="000000"/>
          <w:sz w:val="28"/>
          <w:szCs w:val="26"/>
        </w:rPr>
      </w:pPr>
      <w:proofErr w:type="spellStart"/>
      <w:r w:rsidRPr="00AB3677">
        <w:rPr>
          <w:color w:val="000000"/>
          <w:sz w:val="28"/>
          <w:szCs w:val="26"/>
        </w:rPr>
        <w:lastRenderedPageBreak/>
        <w:t>ханические</w:t>
      </w:r>
      <w:proofErr w:type="spellEnd"/>
      <w:r w:rsidRPr="00AB3677">
        <w:rPr>
          <w:color w:val="000000"/>
          <w:sz w:val="28"/>
          <w:szCs w:val="26"/>
        </w:rPr>
        <w:t xml:space="preserve">, тепловые, антифрикционные характеристики и применяются широко в машиностроении в качестве подшипников и т.д. </w:t>
      </w:r>
    </w:p>
    <w:p w:rsidR="00AB3677" w:rsidRPr="00AB3677" w:rsidRDefault="00AB3677" w:rsidP="00AB3677">
      <w:pPr>
        <w:ind w:firstLine="510"/>
        <w:jc w:val="both"/>
        <w:rPr>
          <w:color w:val="000000"/>
          <w:sz w:val="28"/>
          <w:szCs w:val="26"/>
        </w:rPr>
      </w:pPr>
      <w:r w:rsidRPr="00AB3677">
        <w:rPr>
          <w:color w:val="000000"/>
          <w:sz w:val="28"/>
          <w:szCs w:val="26"/>
        </w:rPr>
        <w:t xml:space="preserve">В табл. 5.7. приведены составы и основные свойства самосмазывающихся композиционных материалов на основе полиимидов. Коэффициент трения этих материалов с увеличением скорости скольжения снижается. Детали узлов трения получают горячим прессованием. Для изготовления пористых изделий, например подшипников, к полиимиду добавляют полиформальдегид. </w:t>
      </w:r>
    </w:p>
    <w:p w:rsidR="00AB3677" w:rsidRPr="00AB3677" w:rsidRDefault="00AB3677" w:rsidP="00FF1501">
      <w:pPr>
        <w:ind w:firstLine="510"/>
        <w:jc w:val="both"/>
        <w:rPr>
          <w:color w:val="000000"/>
          <w:sz w:val="28"/>
          <w:szCs w:val="26"/>
        </w:rPr>
      </w:pPr>
    </w:p>
    <w:p w:rsidR="0018238C" w:rsidRDefault="0018238C" w:rsidP="00FF1501">
      <w:pPr>
        <w:ind w:firstLine="510"/>
        <w:jc w:val="both"/>
        <w:rPr>
          <w:b/>
          <w:color w:val="000000"/>
          <w:sz w:val="28"/>
          <w:szCs w:val="26"/>
        </w:rPr>
      </w:pPr>
      <w:r w:rsidRPr="0018238C">
        <w:rPr>
          <w:b/>
          <w:color w:val="000000"/>
          <w:sz w:val="28"/>
          <w:szCs w:val="26"/>
        </w:rPr>
        <w:t>Металлокерамические антифрикционные материалы</w:t>
      </w:r>
    </w:p>
    <w:p w:rsidR="003A67E5" w:rsidRPr="003A67E5" w:rsidRDefault="003A67E5" w:rsidP="00FF1501">
      <w:pPr>
        <w:ind w:firstLine="510"/>
        <w:jc w:val="both"/>
        <w:rPr>
          <w:color w:val="000000"/>
          <w:sz w:val="28"/>
          <w:szCs w:val="26"/>
        </w:rPr>
      </w:pPr>
    </w:p>
    <w:p w:rsidR="008D138B" w:rsidRPr="001A7E9D" w:rsidRDefault="008D138B" w:rsidP="008D138B">
      <w:pPr>
        <w:ind w:firstLine="510"/>
        <w:jc w:val="both"/>
        <w:rPr>
          <w:color w:val="000000"/>
          <w:sz w:val="28"/>
          <w:szCs w:val="26"/>
        </w:rPr>
      </w:pPr>
      <w:r w:rsidRPr="001A7E9D">
        <w:rPr>
          <w:color w:val="000000"/>
          <w:sz w:val="28"/>
          <w:szCs w:val="26"/>
        </w:rPr>
        <w:t>Одним из направлений получения антифрикционных материалов является создание порошковых антифрикционных композитов. Изделия (втулки, вкладыши подшипников) получают методом порошковой металлургии. Сначала составляется смесь из порошков необходимых веществ, которая после тщательного перемешивания прессуется в виде изделия и спекается. Если это необходимо, то осуществляется механическая отделочная обработка изделия и насыщение пор смазкой. Наиболее распространены материалы на основе меди и железа.</w:t>
      </w:r>
    </w:p>
    <w:p w:rsidR="008D138B" w:rsidRDefault="008D138B" w:rsidP="00FF1501">
      <w:pPr>
        <w:ind w:firstLine="510"/>
        <w:jc w:val="both"/>
        <w:rPr>
          <w:color w:val="000000"/>
          <w:sz w:val="28"/>
          <w:szCs w:val="26"/>
        </w:rPr>
      </w:pPr>
    </w:p>
    <w:p w:rsidR="0018238C" w:rsidRPr="0018238C" w:rsidRDefault="0018238C" w:rsidP="00FF1501">
      <w:pPr>
        <w:ind w:firstLine="510"/>
        <w:jc w:val="both"/>
        <w:rPr>
          <w:color w:val="000000"/>
          <w:sz w:val="28"/>
          <w:szCs w:val="26"/>
        </w:rPr>
      </w:pPr>
      <w:r w:rsidRPr="0018238C">
        <w:rPr>
          <w:color w:val="000000"/>
          <w:sz w:val="28"/>
          <w:szCs w:val="26"/>
        </w:rPr>
        <w:t xml:space="preserve">Антифрикционная металлокерамика обладает малым коэффициентом трения и высокой износостойкостью, может работать без смазки в условиях загрязнения твердыми частицами. </w:t>
      </w:r>
    </w:p>
    <w:p w:rsidR="0018238C" w:rsidRPr="0018238C" w:rsidRDefault="0018238C" w:rsidP="00FF1501">
      <w:pPr>
        <w:ind w:firstLine="510"/>
        <w:jc w:val="both"/>
        <w:rPr>
          <w:color w:val="000000"/>
          <w:sz w:val="28"/>
          <w:szCs w:val="26"/>
        </w:rPr>
      </w:pPr>
      <w:r w:rsidRPr="0018238C">
        <w:rPr>
          <w:color w:val="000000"/>
          <w:sz w:val="28"/>
          <w:szCs w:val="26"/>
        </w:rPr>
        <w:t>Выпускаются пористые сплавы на основе:</w:t>
      </w:r>
    </w:p>
    <w:p w:rsidR="0018238C" w:rsidRPr="0018238C" w:rsidRDefault="0018238C" w:rsidP="00FF1501">
      <w:pPr>
        <w:ind w:firstLine="510"/>
        <w:jc w:val="both"/>
        <w:rPr>
          <w:color w:val="000000"/>
          <w:sz w:val="28"/>
          <w:szCs w:val="26"/>
        </w:rPr>
      </w:pPr>
      <w:r w:rsidRPr="0018238C">
        <w:rPr>
          <w:color w:val="000000"/>
          <w:sz w:val="28"/>
          <w:szCs w:val="26"/>
        </w:rPr>
        <w:t>–железа и графита (</w:t>
      </w:r>
      <w:r w:rsidRPr="0018238C">
        <w:rPr>
          <w:color w:val="000000"/>
          <w:sz w:val="28"/>
          <w:szCs w:val="26"/>
          <w:u w:val="single"/>
        </w:rPr>
        <w:t>железографит</w:t>
      </w:r>
      <w:r w:rsidRPr="0018238C">
        <w:rPr>
          <w:color w:val="000000"/>
          <w:sz w:val="28"/>
          <w:szCs w:val="26"/>
        </w:rPr>
        <w:t>), Железографит наиболее распространен и выде</w:t>
      </w:r>
      <w:r w:rsidR="003A67E5">
        <w:rPr>
          <w:color w:val="000000"/>
          <w:sz w:val="28"/>
          <w:szCs w:val="26"/>
        </w:rPr>
        <w:t xml:space="preserve">рживает давление до 15 МПа при температуре </w:t>
      </w:r>
      <w:r w:rsidRPr="0018238C">
        <w:rPr>
          <w:color w:val="000000"/>
          <w:sz w:val="28"/>
          <w:szCs w:val="26"/>
        </w:rPr>
        <w:t>80</w:t>
      </w:r>
      <w:r w:rsidR="003A67E5">
        <w:rPr>
          <w:color w:val="000000"/>
          <w:sz w:val="28"/>
          <w:szCs w:val="26"/>
        </w:rPr>
        <w:t>–</w:t>
      </w:r>
      <w:r w:rsidRPr="0018238C">
        <w:rPr>
          <w:color w:val="000000"/>
          <w:sz w:val="28"/>
          <w:szCs w:val="26"/>
        </w:rPr>
        <w:t>100°С.</w:t>
      </w:r>
    </w:p>
    <w:p w:rsidR="0018238C" w:rsidRPr="0018238C" w:rsidRDefault="0018238C" w:rsidP="00FF1501">
      <w:pPr>
        <w:ind w:firstLine="510"/>
        <w:jc w:val="both"/>
        <w:rPr>
          <w:color w:val="000000"/>
          <w:sz w:val="28"/>
          <w:szCs w:val="26"/>
        </w:rPr>
      </w:pPr>
      <w:r w:rsidRPr="0018238C">
        <w:rPr>
          <w:color w:val="000000"/>
          <w:sz w:val="28"/>
          <w:szCs w:val="26"/>
        </w:rPr>
        <w:t>– бронзы и графита (</w:t>
      </w:r>
      <w:proofErr w:type="spellStart"/>
      <w:r w:rsidRPr="0018238C">
        <w:rPr>
          <w:color w:val="000000"/>
          <w:sz w:val="28"/>
          <w:szCs w:val="26"/>
          <w:u w:val="single"/>
        </w:rPr>
        <w:t>бронзографит</w:t>
      </w:r>
      <w:proofErr w:type="spellEnd"/>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алюминия и графита (</w:t>
      </w:r>
      <w:proofErr w:type="spellStart"/>
      <w:r w:rsidRPr="0018238C">
        <w:rPr>
          <w:color w:val="000000"/>
          <w:sz w:val="28"/>
          <w:szCs w:val="26"/>
          <w:u w:val="single"/>
        </w:rPr>
        <w:t>алюминографит</w:t>
      </w:r>
      <w:proofErr w:type="spellEnd"/>
      <w:r w:rsidRPr="0018238C">
        <w:rPr>
          <w:color w:val="000000"/>
          <w:sz w:val="28"/>
          <w:szCs w:val="26"/>
        </w:rPr>
        <w:t xml:space="preserve">), </w:t>
      </w:r>
    </w:p>
    <w:p w:rsidR="0018238C" w:rsidRPr="0018238C" w:rsidRDefault="0018238C" w:rsidP="00FF1501">
      <w:pPr>
        <w:ind w:firstLine="510"/>
        <w:jc w:val="both"/>
        <w:rPr>
          <w:color w:val="000000"/>
          <w:sz w:val="28"/>
          <w:szCs w:val="26"/>
        </w:rPr>
      </w:pPr>
      <w:r w:rsidRPr="0018238C">
        <w:rPr>
          <w:color w:val="000000"/>
          <w:sz w:val="28"/>
          <w:szCs w:val="26"/>
        </w:rPr>
        <w:t xml:space="preserve">– серебра и меди с графитом и др. </w:t>
      </w:r>
    </w:p>
    <w:p w:rsidR="0018238C" w:rsidRPr="0018238C" w:rsidRDefault="0018238C" w:rsidP="00FF1501">
      <w:pPr>
        <w:ind w:firstLine="510"/>
        <w:jc w:val="both"/>
        <w:rPr>
          <w:color w:val="000000"/>
          <w:sz w:val="28"/>
          <w:szCs w:val="26"/>
        </w:rPr>
      </w:pPr>
      <w:r w:rsidRPr="0018238C">
        <w:rPr>
          <w:color w:val="000000"/>
          <w:sz w:val="28"/>
          <w:szCs w:val="26"/>
        </w:rPr>
        <w:t xml:space="preserve">Вместо графита могут использоваться и другие твердые (слоистые) смазки: молибденит, </w:t>
      </w:r>
      <w:proofErr w:type="spellStart"/>
      <w:r w:rsidRPr="0018238C">
        <w:rPr>
          <w:color w:val="000000"/>
          <w:sz w:val="28"/>
          <w:szCs w:val="26"/>
        </w:rPr>
        <w:t>диселениды</w:t>
      </w:r>
      <w:proofErr w:type="spellEnd"/>
      <w:r w:rsidRPr="0018238C">
        <w:rPr>
          <w:color w:val="000000"/>
          <w:sz w:val="28"/>
          <w:szCs w:val="26"/>
        </w:rPr>
        <w:t xml:space="preserve"> металлов, нитрид бора.</w:t>
      </w:r>
    </w:p>
    <w:p w:rsidR="0018238C" w:rsidRPr="0018238C" w:rsidRDefault="0018238C" w:rsidP="00FF1501">
      <w:pPr>
        <w:ind w:firstLine="510"/>
        <w:jc w:val="both"/>
        <w:rPr>
          <w:color w:val="000000"/>
          <w:sz w:val="28"/>
          <w:szCs w:val="26"/>
        </w:rPr>
      </w:pPr>
      <w:r w:rsidRPr="0018238C">
        <w:rPr>
          <w:color w:val="000000"/>
          <w:sz w:val="28"/>
          <w:szCs w:val="26"/>
        </w:rPr>
        <w:t xml:space="preserve">Сплавы на основе железа, меди и других металлов </w:t>
      </w:r>
      <w:r w:rsidRPr="003A67E5">
        <w:rPr>
          <w:i/>
          <w:color w:val="000000"/>
          <w:sz w:val="28"/>
          <w:szCs w:val="26"/>
        </w:rPr>
        <w:t>пропитывают</w:t>
      </w:r>
      <w:r w:rsidRPr="0018238C">
        <w:rPr>
          <w:color w:val="000000"/>
          <w:sz w:val="28"/>
          <w:szCs w:val="26"/>
        </w:rPr>
        <w:t xml:space="preserve"> различными полимерами, в основном фторопластом. Используются </w:t>
      </w:r>
      <w:r w:rsidR="00AB3677">
        <w:rPr>
          <w:color w:val="000000"/>
          <w:sz w:val="28"/>
          <w:szCs w:val="26"/>
        </w:rPr>
        <w:t xml:space="preserve">такие материалы </w:t>
      </w:r>
      <w:r w:rsidRPr="0018238C">
        <w:rPr>
          <w:color w:val="000000"/>
          <w:sz w:val="28"/>
          <w:szCs w:val="26"/>
        </w:rPr>
        <w:t xml:space="preserve">при тех же условиях, что и железографит при температурах до 150°С в виде двухслойных (свинцовая бронза) или трехслойных лент. </w:t>
      </w:r>
      <w:r w:rsidR="00AB3677">
        <w:rPr>
          <w:color w:val="000000"/>
          <w:sz w:val="28"/>
          <w:szCs w:val="26"/>
        </w:rPr>
        <w:t>П</w:t>
      </w:r>
      <w:r w:rsidRPr="0018238C">
        <w:rPr>
          <w:color w:val="000000"/>
          <w:sz w:val="28"/>
          <w:szCs w:val="26"/>
        </w:rPr>
        <w:t>ри трении при достаточно податливой основе на поверхности металлокерамического материала образуется слой, обладающий положительным градиентом механических свойств с низким коэффициентом трения и высокой износостойкостью. Из этих матери</w:t>
      </w:r>
      <w:r w:rsidRPr="0018238C">
        <w:rPr>
          <w:color w:val="000000"/>
          <w:sz w:val="28"/>
          <w:szCs w:val="26"/>
        </w:rPr>
        <w:lastRenderedPageBreak/>
        <w:t xml:space="preserve">алов изготавливают подшипники скольжения, сепараторы, уплотнения, подвижные электрические контакты и т.д. </w:t>
      </w:r>
    </w:p>
    <w:p w:rsidR="001A7E9D" w:rsidRDefault="001A7E9D" w:rsidP="00FF1501">
      <w:pPr>
        <w:ind w:firstLine="510"/>
        <w:jc w:val="both"/>
        <w:rPr>
          <w:color w:val="000000"/>
          <w:sz w:val="28"/>
          <w:szCs w:val="26"/>
        </w:rPr>
      </w:pPr>
    </w:p>
    <w:p w:rsidR="001A7E9D" w:rsidRPr="001A7E9D" w:rsidRDefault="001A7E9D" w:rsidP="00FF1501">
      <w:pPr>
        <w:ind w:firstLine="510"/>
        <w:jc w:val="both"/>
        <w:rPr>
          <w:color w:val="000000"/>
          <w:sz w:val="28"/>
          <w:szCs w:val="26"/>
        </w:rPr>
      </w:pPr>
      <w:r w:rsidRPr="001A7E9D">
        <w:rPr>
          <w:color w:val="000000"/>
          <w:sz w:val="28"/>
          <w:szCs w:val="26"/>
        </w:rPr>
        <w:t xml:space="preserve">Материалы на основе меди получили широкое применение из-за хороших антифрикционных свойств и высокой электропроводности, например, в скользящих </w:t>
      </w:r>
      <w:proofErr w:type="spellStart"/>
      <w:r w:rsidRPr="001A7E9D">
        <w:rPr>
          <w:color w:val="000000"/>
          <w:sz w:val="28"/>
          <w:szCs w:val="26"/>
        </w:rPr>
        <w:t>электроконтактах</w:t>
      </w:r>
      <w:proofErr w:type="spellEnd"/>
      <w:r w:rsidRPr="001A7E9D">
        <w:rPr>
          <w:color w:val="000000"/>
          <w:sz w:val="28"/>
          <w:szCs w:val="26"/>
        </w:rPr>
        <w:t xml:space="preserve"> в </w:t>
      </w:r>
      <w:proofErr w:type="spellStart"/>
      <w:r w:rsidRPr="001A7E9D">
        <w:rPr>
          <w:color w:val="000000"/>
          <w:sz w:val="28"/>
          <w:szCs w:val="26"/>
        </w:rPr>
        <w:t>щётко</w:t>
      </w:r>
      <w:proofErr w:type="spellEnd"/>
      <w:r w:rsidRPr="001A7E9D">
        <w:rPr>
          <w:color w:val="000000"/>
          <w:sz w:val="28"/>
          <w:szCs w:val="26"/>
        </w:rPr>
        <w:t xml:space="preserve">-коллекторных узлах электродвигателей и генераторов и т.д. Типичным представителем этой группы являются </w:t>
      </w:r>
      <w:r w:rsidRPr="008D138B">
        <w:rPr>
          <w:i/>
          <w:color w:val="000000"/>
          <w:sz w:val="28"/>
          <w:szCs w:val="26"/>
        </w:rPr>
        <w:t>медно-графитовые компоненты</w:t>
      </w:r>
      <w:r w:rsidRPr="001A7E9D">
        <w:rPr>
          <w:color w:val="000000"/>
          <w:sz w:val="28"/>
          <w:szCs w:val="26"/>
        </w:rPr>
        <w:t xml:space="preserve"> с содержанием графита до 75 %. </w:t>
      </w:r>
    </w:p>
    <w:p w:rsidR="001A7E9D" w:rsidRPr="001A7E9D" w:rsidRDefault="001A7E9D" w:rsidP="00FF1501">
      <w:pPr>
        <w:ind w:firstLine="510"/>
        <w:jc w:val="both"/>
        <w:rPr>
          <w:color w:val="000000"/>
          <w:sz w:val="28"/>
          <w:szCs w:val="26"/>
        </w:rPr>
      </w:pPr>
      <w:r w:rsidRPr="001A7E9D">
        <w:rPr>
          <w:color w:val="000000"/>
          <w:sz w:val="28"/>
          <w:szCs w:val="26"/>
        </w:rPr>
        <w:t xml:space="preserve">В качестве подшипникового материала также используются пористые </w:t>
      </w:r>
      <w:r w:rsidRPr="008D138B">
        <w:rPr>
          <w:i/>
          <w:color w:val="000000"/>
          <w:sz w:val="28"/>
          <w:szCs w:val="26"/>
        </w:rPr>
        <w:t>оловянные бронзы</w:t>
      </w:r>
      <w:r w:rsidRPr="001A7E9D">
        <w:rPr>
          <w:color w:val="000000"/>
          <w:sz w:val="28"/>
          <w:szCs w:val="26"/>
        </w:rPr>
        <w:t>. Они применяются в подшипниках, работающих в легком режиме при небольших скоростях скольжения (менее 1,5 м/с) и номинальных давлениях (0,5</w:t>
      </w:r>
      <w:r w:rsidR="008D138B">
        <w:rPr>
          <w:color w:val="000000"/>
          <w:sz w:val="28"/>
          <w:szCs w:val="26"/>
        </w:rPr>
        <w:t xml:space="preserve"> –</w:t>
      </w:r>
      <w:r w:rsidRPr="001A7E9D">
        <w:rPr>
          <w:color w:val="000000"/>
          <w:sz w:val="28"/>
          <w:szCs w:val="26"/>
        </w:rPr>
        <w:t xml:space="preserve"> 1 МПа). Благодаря смазке, содержащейся в порах, они могут работать без наполнения маслом до 5000 ч при температуре от –60ºС до 120ºС с коэффициентом трения 0,01</w:t>
      </w:r>
      <w:r w:rsidR="008D138B">
        <w:rPr>
          <w:color w:val="000000"/>
          <w:sz w:val="28"/>
          <w:szCs w:val="26"/>
        </w:rPr>
        <w:t>–</w:t>
      </w:r>
      <w:r w:rsidRPr="001A7E9D">
        <w:rPr>
          <w:color w:val="000000"/>
          <w:sz w:val="28"/>
          <w:szCs w:val="26"/>
        </w:rPr>
        <w:t xml:space="preserve">0,04. Эти подшипники используются в маломощных электромоторах и генераторах, пусковых установках ДВС. В табл. 5.2 приведены сведения о некоторых </w:t>
      </w:r>
      <w:proofErr w:type="spellStart"/>
      <w:r w:rsidRPr="001A7E9D">
        <w:rPr>
          <w:color w:val="000000"/>
          <w:sz w:val="28"/>
          <w:szCs w:val="26"/>
        </w:rPr>
        <w:t>оловянистых</w:t>
      </w:r>
      <w:proofErr w:type="spellEnd"/>
      <w:r w:rsidRPr="001A7E9D">
        <w:rPr>
          <w:color w:val="000000"/>
          <w:sz w:val="28"/>
          <w:szCs w:val="26"/>
        </w:rPr>
        <w:t xml:space="preserve"> бронзах.</w:t>
      </w:r>
    </w:p>
    <w:p w:rsidR="001A7E9D" w:rsidRPr="001A7E9D" w:rsidRDefault="001A7E9D" w:rsidP="00FF1501">
      <w:pPr>
        <w:ind w:firstLine="510"/>
        <w:jc w:val="both"/>
        <w:rPr>
          <w:color w:val="000000"/>
          <w:sz w:val="28"/>
          <w:szCs w:val="26"/>
        </w:rPr>
      </w:pPr>
    </w:p>
    <w:p w:rsidR="001A7E9D" w:rsidRPr="0076205A" w:rsidRDefault="001A7E9D" w:rsidP="0076205A">
      <w:pPr>
        <w:ind w:firstLine="510"/>
        <w:jc w:val="right"/>
        <w:rPr>
          <w:color w:val="000000"/>
        </w:rPr>
      </w:pPr>
      <w:r w:rsidRPr="0076205A">
        <w:rPr>
          <w:color w:val="000000"/>
        </w:rPr>
        <w:t xml:space="preserve">Таблица 5.2. </w:t>
      </w:r>
    </w:p>
    <w:p w:rsidR="001A7E9D" w:rsidRPr="0076205A" w:rsidRDefault="001A7E9D" w:rsidP="0076205A">
      <w:pPr>
        <w:jc w:val="center"/>
        <w:rPr>
          <w:color w:val="000000"/>
        </w:rPr>
      </w:pPr>
      <w:r w:rsidRPr="0076205A">
        <w:rPr>
          <w:color w:val="000000"/>
        </w:rPr>
        <w:t xml:space="preserve">Свойства </w:t>
      </w:r>
      <w:proofErr w:type="spellStart"/>
      <w:r w:rsidRPr="0076205A">
        <w:rPr>
          <w:color w:val="000000"/>
        </w:rPr>
        <w:t>оловянистых</w:t>
      </w:r>
      <w:proofErr w:type="spellEnd"/>
      <w:r w:rsidRPr="0076205A">
        <w:rPr>
          <w:color w:val="000000"/>
        </w:rPr>
        <w:t xml:space="preserve"> бронз</w:t>
      </w:r>
    </w:p>
    <w:tbl>
      <w:tblPr>
        <w:tblStyle w:val="af"/>
        <w:tblW w:w="5000" w:type="pct"/>
        <w:tblLook w:val="0000" w:firstRow="0" w:lastRow="0" w:firstColumn="0" w:lastColumn="0" w:noHBand="0" w:noVBand="0"/>
      </w:tblPr>
      <w:tblGrid>
        <w:gridCol w:w="1648"/>
        <w:gridCol w:w="1279"/>
        <w:gridCol w:w="1368"/>
        <w:gridCol w:w="1475"/>
        <w:gridCol w:w="1681"/>
        <w:gridCol w:w="1269"/>
      </w:tblGrid>
      <w:tr w:rsidR="008D138B" w:rsidRPr="001A7E9D" w:rsidTr="0076205A">
        <w:trPr>
          <w:trHeight w:val="240"/>
        </w:trPr>
        <w:tc>
          <w:tcPr>
            <w:tcW w:w="1648" w:type="dxa"/>
          </w:tcPr>
          <w:p w:rsidR="001A7E9D" w:rsidRPr="001A7E9D" w:rsidRDefault="001A7E9D" w:rsidP="008D138B">
            <w:pPr>
              <w:jc w:val="center"/>
              <w:rPr>
                <w:color w:val="000000"/>
                <w:szCs w:val="26"/>
              </w:rPr>
            </w:pPr>
            <w:r w:rsidRPr="001A7E9D">
              <w:rPr>
                <w:color w:val="000000"/>
                <w:szCs w:val="26"/>
              </w:rPr>
              <w:t>Марка</w:t>
            </w:r>
          </w:p>
        </w:tc>
        <w:tc>
          <w:tcPr>
            <w:tcW w:w="1279" w:type="dxa"/>
          </w:tcPr>
          <w:p w:rsidR="001A7E9D" w:rsidRPr="001A7E9D" w:rsidRDefault="001A7E9D" w:rsidP="008D138B">
            <w:pPr>
              <w:jc w:val="center"/>
              <w:rPr>
                <w:color w:val="000000"/>
                <w:szCs w:val="26"/>
              </w:rPr>
            </w:pPr>
            <w:r w:rsidRPr="001A7E9D">
              <w:rPr>
                <w:color w:val="000000"/>
                <w:szCs w:val="26"/>
              </w:rPr>
              <w:t>Массовая</w:t>
            </w:r>
          </w:p>
          <w:p w:rsidR="001A7E9D" w:rsidRPr="001A7E9D" w:rsidRDefault="001A7E9D" w:rsidP="008D138B">
            <w:pPr>
              <w:jc w:val="center"/>
              <w:rPr>
                <w:color w:val="000000"/>
                <w:szCs w:val="26"/>
              </w:rPr>
            </w:pPr>
            <w:r w:rsidRPr="001A7E9D">
              <w:rPr>
                <w:color w:val="000000"/>
                <w:szCs w:val="26"/>
              </w:rPr>
              <w:t>доля</w:t>
            </w:r>
            <w:r w:rsidRPr="001A7E9D">
              <w:rPr>
                <w:color w:val="000000"/>
                <w:szCs w:val="26"/>
                <w:lang w:val="en-US"/>
              </w:rPr>
              <w:t xml:space="preserve"> </w:t>
            </w:r>
            <w:proofErr w:type="spellStart"/>
            <w:r w:rsidRPr="001A7E9D">
              <w:rPr>
                <w:color w:val="000000"/>
                <w:szCs w:val="26"/>
                <w:lang w:val="en-US"/>
              </w:rPr>
              <w:t>Sn</w:t>
            </w:r>
            <w:proofErr w:type="spellEnd"/>
            <w:r w:rsidRPr="001A7E9D">
              <w:rPr>
                <w:color w:val="000000"/>
                <w:szCs w:val="26"/>
                <w:lang w:val="en-US"/>
              </w:rPr>
              <w:t>, %</w:t>
            </w:r>
          </w:p>
        </w:tc>
        <w:tc>
          <w:tcPr>
            <w:tcW w:w="1368" w:type="dxa"/>
          </w:tcPr>
          <w:p w:rsidR="001A7E9D" w:rsidRPr="001A7E9D" w:rsidRDefault="001A7E9D" w:rsidP="008D138B">
            <w:pPr>
              <w:jc w:val="center"/>
              <w:rPr>
                <w:color w:val="000000"/>
                <w:szCs w:val="26"/>
              </w:rPr>
            </w:pPr>
            <w:r w:rsidRPr="001A7E9D">
              <w:rPr>
                <w:color w:val="000000"/>
                <w:szCs w:val="26"/>
              </w:rPr>
              <w:t>Плотность, кг/м</w:t>
            </w:r>
            <w:r w:rsidRPr="001A7E9D">
              <w:rPr>
                <w:color w:val="000000"/>
                <w:szCs w:val="26"/>
                <w:vertAlign w:val="superscript"/>
              </w:rPr>
              <w:t>3</w:t>
            </w:r>
          </w:p>
        </w:tc>
        <w:tc>
          <w:tcPr>
            <w:tcW w:w="1475" w:type="dxa"/>
          </w:tcPr>
          <w:p w:rsidR="001A7E9D" w:rsidRPr="001A7E9D" w:rsidRDefault="001A7E9D" w:rsidP="008D138B">
            <w:pPr>
              <w:jc w:val="center"/>
              <w:rPr>
                <w:color w:val="000000"/>
                <w:szCs w:val="26"/>
                <w:lang w:val="en-US"/>
              </w:rPr>
            </w:pPr>
            <w:r w:rsidRPr="001A7E9D">
              <w:rPr>
                <w:color w:val="000000"/>
                <w:szCs w:val="26"/>
              </w:rPr>
              <w:t>Пористость,</w:t>
            </w:r>
          </w:p>
          <w:p w:rsidR="001A7E9D" w:rsidRPr="001A7E9D" w:rsidRDefault="001A7E9D" w:rsidP="008D138B">
            <w:pPr>
              <w:jc w:val="center"/>
              <w:rPr>
                <w:color w:val="000000"/>
                <w:szCs w:val="26"/>
              </w:rPr>
            </w:pPr>
            <w:r w:rsidRPr="001A7E9D">
              <w:rPr>
                <w:color w:val="000000"/>
                <w:szCs w:val="26"/>
              </w:rPr>
              <w:t>%</w:t>
            </w:r>
          </w:p>
        </w:tc>
        <w:tc>
          <w:tcPr>
            <w:tcW w:w="1681" w:type="dxa"/>
          </w:tcPr>
          <w:p w:rsidR="0076205A" w:rsidRDefault="001A7E9D" w:rsidP="008D138B">
            <w:pPr>
              <w:jc w:val="center"/>
              <w:rPr>
                <w:color w:val="000000"/>
                <w:szCs w:val="26"/>
              </w:rPr>
            </w:pPr>
            <w:r w:rsidRPr="001A7E9D">
              <w:rPr>
                <w:color w:val="000000"/>
                <w:szCs w:val="26"/>
              </w:rPr>
              <w:t xml:space="preserve">Предел </w:t>
            </w:r>
          </w:p>
          <w:p w:rsidR="001A7E9D" w:rsidRPr="001A7E9D" w:rsidRDefault="001A7E9D" w:rsidP="008D138B">
            <w:pPr>
              <w:jc w:val="center"/>
              <w:rPr>
                <w:color w:val="000000"/>
                <w:szCs w:val="26"/>
              </w:rPr>
            </w:pPr>
            <w:r w:rsidRPr="001A7E9D">
              <w:rPr>
                <w:color w:val="000000"/>
                <w:szCs w:val="26"/>
              </w:rPr>
              <w:t xml:space="preserve">прочности </w:t>
            </w:r>
            <w:r w:rsidRPr="001A7E9D">
              <w:rPr>
                <w:color w:val="000000"/>
                <w:szCs w:val="26"/>
              </w:rPr>
              <w:sym w:font="Symbol" w:char="F073"/>
            </w:r>
            <w:r w:rsidR="008D138B">
              <w:rPr>
                <w:color w:val="000000"/>
                <w:szCs w:val="26"/>
                <w:vertAlign w:val="subscript"/>
              </w:rPr>
              <w:t>в</w:t>
            </w:r>
            <w:r w:rsidRPr="001A7E9D">
              <w:rPr>
                <w:color w:val="000000"/>
                <w:szCs w:val="26"/>
              </w:rPr>
              <w:t>, МПа</w:t>
            </w:r>
          </w:p>
        </w:tc>
        <w:tc>
          <w:tcPr>
            <w:tcW w:w="1269" w:type="dxa"/>
          </w:tcPr>
          <w:p w:rsidR="001A7E9D" w:rsidRPr="001A7E9D" w:rsidRDefault="001A7E9D" w:rsidP="008D138B">
            <w:pPr>
              <w:jc w:val="center"/>
              <w:rPr>
                <w:color w:val="000000"/>
                <w:szCs w:val="26"/>
              </w:rPr>
            </w:pPr>
            <w:r w:rsidRPr="001A7E9D">
              <w:rPr>
                <w:color w:val="000000"/>
                <w:szCs w:val="26"/>
              </w:rPr>
              <w:t>Твердость</w:t>
            </w:r>
          </w:p>
          <w:p w:rsidR="001A7E9D" w:rsidRPr="001A7E9D" w:rsidRDefault="001A7E9D" w:rsidP="008D138B">
            <w:pPr>
              <w:jc w:val="center"/>
              <w:rPr>
                <w:color w:val="000000"/>
                <w:szCs w:val="26"/>
              </w:rPr>
            </w:pPr>
            <w:r w:rsidRPr="001A7E9D">
              <w:rPr>
                <w:color w:val="000000"/>
                <w:szCs w:val="26"/>
              </w:rPr>
              <w:t>НВ, МПа</w:t>
            </w:r>
          </w:p>
        </w:tc>
      </w:tr>
      <w:tr w:rsidR="008D138B" w:rsidRPr="001A7E9D" w:rsidTr="0076205A">
        <w:trPr>
          <w:trHeight w:val="240"/>
        </w:trPr>
        <w:tc>
          <w:tcPr>
            <w:tcW w:w="1648" w:type="dxa"/>
          </w:tcPr>
          <w:p w:rsidR="001A7E9D" w:rsidRPr="001A7E9D" w:rsidRDefault="001A7E9D" w:rsidP="008D138B">
            <w:pPr>
              <w:jc w:val="both"/>
              <w:rPr>
                <w:color w:val="000000"/>
                <w:szCs w:val="26"/>
              </w:rPr>
            </w:pPr>
            <w:r w:rsidRPr="001A7E9D">
              <w:rPr>
                <w:color w:val="000000"/>
                <w:szCs w:val="26"/>
              </w:rPr>
              <w:t>Бр010</w:t>
            </w:r>
          </w:p>
        </w:tc>
        <w:tc>
          <w:tcPr>
            <w:tcW w:w="1279" w:type="dxa"/>
          </w:tcPr>
          <w:p w:rsidR="001A7E9D" w:rsidRPr="001A7E9D" w:rsidRDefault="001A7E9D" w:rsidP="008D138B">
            <w:pPr>
              <w:jc w:val="center"/>
              <w:rPr>
                <w:color w:val="000000"/>
                <w:szCs w:val="26"/>
              </w:rPr>
            </w:pPr>
            <w:r w:rsidRPr="001A7E9D">
              <w:rPr>
                <w:color w:val="000000"/>
                <w:szCs w:val="26"/>
              </w:rPr>
              <w:t>10</w:t>
            </w:r>
          </w:p>
        </w:tc>
        <w:tc>
          <w:tcPr>
            <w:tcW w:w="1368" w:type="dxa"/>
          </w:tcPr>
          <w:p w:rsidR="001A7E9D" w:rsidRPr="001A7E9D" w:rsidRDefault="008D138B" w:rsidP="008D138B">
            <w:pPr>
              <w:jc w:val="center"/>
              <w:rPr>
                <w:color w:val="000000"/>
                <w:szCs w:val="26"/>
              </w:rPr>
            </w:pPr>
            <w:r>
              <w:rPr>
                <w:color w:val="000000"/>
                <w:szCs w:val="26"/>
              </w:rPr>
              <w:t>6–</w:t>
            </w:r>
            <w:r w:rsidR="001A7E9D" w:rsidRPr="001A7E9D">
              <w:rPr>
                <w:color w:val="000000"/>
                <w:szCs w:val="26"/>
              </w:rPr>
              <w:t>7</w:t>
            </w:r>
          </w:p>
        </w:tc>
        <w:tc>
          <w:tcPr>
            <w:tcW w:w="1475" w:type="dxa"/>
          </w:tcPr>
          <w:p w:rsidR="001A7E9D" w:rsidRPr="001A7E9D" w:rsidRDefault="008D138B" w:rsidP="008D138B">
            <w:pPr>
              <w:jc w:val="center"/>
              <w:rPr>
                <w:color w:val="000000"/>
                <w:szCs w:val="26"/>
              </w:rPr>
            </w:pPr>
            <w:r>
              <w:rPr>
                <w:color w:val="000000"/>
                <w:szCs w:val="26"/>
              </w:rPr>
              <w:t>20–</w:t>
            </w:r>
            <w:r w:rsidR="001A7E9D" w:rsidRPr="001A7E9D">
              <w:rPr>
                <w:color w:val="000000"/>
                <w:szCs w:val="26"/>
              </w:rPr>
              <w:t>30</w:t>
            </w:r>
          </w:p>
        </w:tc>
        <w:tc>
          <w:tcPr>
            <w:tcW w:w="1681" w:type="dxa"/>
          </w:tcPr>
          <w:p w:rsidR="001A7E9D" w:rsidRPr="001A7E9D" w:rsidRDefault="001A7E9D" w:rsidP="008D138B">
            <w:pPr>
              <w:jc w:val="center"/>
              <w:rPr>
                <w:color w:val="000000"/>
                <w:szCs w:val="26"/>
              </w:rPr>
            </w:pPr>
            <w:r w:rsidRPr="001A7E9D">
              <w:rPr>
                <w:color w:val="000000"/>
                <w:szCs w:val="26"/>
              </w:rPr>
              <w:t>20</w:t>
            </w:r>
            <w:r w:rsidR="008D138B">
              <w:rPr>
                <w:color w:val="000000"/>
                <w:szCs w:val="26"/>
              </w:rPr>
              <w:t>–</w:t>
            </w:r>
            <w:r w:rsidRPr="001A7E9D">
              <w:rPr>
                <w:color w:val="000000"/>
                <w:szCs w:val="26"/>
              </w:rPr>
              <w:t>35</w:t>
            </w:r>
          </w:p>
        </w:tc>
        <w:tc>
          <w:tcPr>
            <w:tcW w:w="1269" w:type="dxa"/>
          </w:tcPr>
          <w:p w:rsidR="001A7E9D" w:rsidRPr="001A7E9D" w:rsidRDefault="008D138B" w:rsidP="008D138B">
            <w:pPr>
              <w:jc w:val="center"/>
              <w:rPr>
                <w:color w:val="000000"/>
                <w:szCs w:val="26"/>
              </w:rPr>
            </w:pPr>
            <w:r>
              <w:rPr>
                <w:color w:val="000000"/>
                <w:szCs w:val="26"/>
              </w:rPr>
              <w:t>60–</w:t>
            </w:r>
            <w:r w:rsidR="001A7E9D" w:rsidRPr="001A7E9D">
              <w:rPr>
                <w:color w:val="000000"/>
                <w:szCs w:val="26"/>
              </w:rPr>
              <w:t>75</w:t>
            </w:r>
          </w:p>
        </w:tc>
      </w:tr>
      <w:tr w:rsidR="008D138B" w:rsidRPr="001A7E9D" w:rsidTr="0076205A">
        <w:trPr>
          <w:trHeight w:val="240"/>
        </w:trPr>
        <w:tc>
          <w:tcPr>
            <w:tcW w:w="1648" w:type="dxa"/>
          </w:tcPr>
          <w:p w:rsidR="001A7E9D" w:rsidRPr="001A7E9D" w:rsidRDefault="001A7E9D" w:rsidP="008D138B">
            <w:pPr>
              <w:jc w:val="both"/>
              <w:rPr>
                <w:color w:val="000000"/>
                <w:szCs w:val="26"/>
              </w:rPr>
            </w:pPr>
            <w:r w:rsidRPr="001A7E9D">
              <w:rPr>
                <w:color w:val="000000"/>
                <w:szCs w:val="26"/>
              </w:rPr>
              <w:t>Ст100 США)</w:t>
            </w:r>
          </w:p>
        </w:tc>
        <w:tc>
          <w:tcPr>
            <w:tcW w:w="1279" w:type="dxa"/>
          </w:tcPr>
          <w:p w:rsidR="001A7E9D" w:rsidRPr="001A7E9D" w:rsidRDefault="001A7E9D" w:rsidP="008D138B">
            <w:pPr>
              <w:jc w:val="center"/>
              <w:rPr>
                <w:color w:val="000000"/>
                <w:szCs w:val="26"/>
              </w:rPr>
            </w:pPr>
            <w:r w:rsidRPr="001A7E9D">
              <w:rPr>
                <w:color w:val="000000"/>
                <w:szCs w:val="26"/>
              </w:rPr>
              <w:t>9,5</w:t>
            </w:r>
            <w:r w:rsidR="008D138B">
              <w:rPr>
                <w:color w:val="000000"/>
                <w:szCs w:val="26"/>
              </w:rPr>
              <w:t>–</w:t>
            </w:r>
            <w:r w:rsidRPr="001A7E9D">
              <w:rPr>
                <w:color w:val="000000"/>
                <w:szCs w:val="26"/>
              </w:rPr>
              <w:t>10,5</w:t>
            </w:r>
          </w:p>
        </w:tc>
        <w:tc>
          <w:tcPr>
            <w:tcW w:w="1368" w:type="dxa"/>
          </w:tcPr>
          <w:p w:rsidR="001A7E9D" w:rsidRPr="001A7E9D" w:rsidRDefault="008D138B" w:rsidP="008D138B">
            <w:pPr>
              <w:jc w:val="center"/>
              <w:rPr>
                <w:color w:val="000000"/>
                <w:szCs w:val="26"/>
              </w:rPr>
            </w:pPr>
            <w:r>
              <w:rPr>
                <w:color w:val="000000"/>
                <w:szCs w:val="26"/>
              </w:rPr>
              <w:t>6,4–</w:t>
            </w:r>
            <w:r w:rsidR="001A7E9D" w:rsidRPr="001A7E9D">
              <w:rPr>
                <w:color w:val="000000"/>
                <w:szCs w:val="26"/>
              </w:rPr>
              <w:t>7,2</w:t>
            </w:r>
          </w:p>
        </w:tc>
        <w:tc>
          <w:tcPr>
            <w:tcW w:w="1475" w:type="dxa"/>
          </w:tcPr>
          <w:p w:rsidR="001A7E9D" w:rsidRPr="001A7E9D" w:rsidRDefault="008D138B" w:rsidP="008D138B">
            <w:pPr>
              <w:jc w:val="center"/>
              <w:rPr>
                <w:color w:val="000000"/>
                <w:szCs w:val="26"/>
              </w:rPr>
            </w:pPr>
            <w:r>
              <w:rPr>
                <w:color w:val="000000"/>
                <w:szCs w:val="26"/>
              </w:rPr>
              <w:t>–</w:t>
            </w:r>
          </w:p>
        </w:tc>
        <w:tc>
          <w:tcPr>
            <w:tcW w:w="1681" w:type="dxa"/>
          </w:tcPr>
          <w:p w:rsidR="001A7E9D" w:rsidRPr="001A7E9D" w:rsidRDefault="008D138B" w:rsidP="008D138B">
            <w:pPr>
              <w:jc w:val="center"/>
              <w:rPr>
                <w:color w:val="000000"/>
                <w:szCs w:val="26"/>
              </w:rPr>
            </w:pPr>
            <w:r>
              <w:rPr>
                <w:color w:val="000000"/>
                <w:szCs w:val="26"/>
              </w:rPr>
              <w:t>40–</w:t>
            </w:r>
            <w:r w:rsidR="001A7E9D" w:rsidRPr="001A7E9D">
              <w:rPr>
                <w:color w:val="000000"/>
                <w:szCs w:val="26"/>
              </w:rPr>
              <w:t>50</w:t>
            </w:r>
          </w:p>
        </w:tc>
        <w:tc>
          <w:tcPr>
            <w:tcW w:w="1269" w:type="dxa"/>
          </w:tcPr>
          <w:p w:rsidR="001A7E9D" w:rsidRPr="001A7E9D" w:rsidRDefault="008D138B" w:rsidP="008D138B">
            <w:pPr>
              <w:jc w:val="center"/>
              <w:rPr>
                <w:color w:val="000000"/>
                <w:szCs w:val="26"/>
              </w:rPr>
            </w:pPr>
            <w:r>
              <w:rPr>
                <w:color w:val="000000"/>
                <w:szCs w:val="26"/>
              </w:rPr>
              <w:t>100–</w:t>
            </w:r>
            <w:r w:rsidR="001A7E9D" w:rsidRPr="001A7E9D">
              <w:rPr>
                <w:color w:val="000000"/>
                <w:szCs w:val="26"/>
              </w:rPr>
              <w:t>120</w:t>
            </w:r>
          </w:p>
        </w:tc>
      </w:tr>
      <w:tr w:rsidR="008D138B" w:rsidRPr="001A7E9D" w:rsidTr="0076205A">
        <w:trPr>
          <w:trHeight w:val="240"/>
        </w:trPr>
        <w:tc>
          <w:tcPr>
            <w:tcW w:w="1648" w:type="dxa"/>
          </w:tcPr>
          <w:p w:rsidR="001A7E9D" w:rsidRPr="001A7E9D" w:rsidRDefault="001A7E9D" w:rsidP="008D138B">
            <w:pPr>
              <w:jc w:val="both"/>
              <w:rPr>
                <w:color w:val="000000"/>
                <w:szCs w:val="26"/>
              </w:rPr>
            </w:pPr>
            <w:r w:rsidRPr="001A7E9D">
              <w:rPr>
                <w:color w:val="000000"/>
                <w:szCs w:val="26"/>
                <w:lang w:val="en-US"/>
              </w:rPr>
              <w:t>SM500</w:t>
            </w:r>
            <w:r w:rsidRPr="001A7E9D">
              <w:rPr>
                <w:color w:val="000000"/>
                <w:szCs w:val="26"/>
              </w:rPr>
              <w:t xml:space="preserve"> (ФРГ)</w:t>
            </w:r>
          </w:p>
        </w:tc>
        <w:tc>
          <w:tcPr>
            <w:tcW w:w="1279" w:type="dxa"/>
          </w:tcPr>
          <w:p w:rsidR="001A7E9D" w:rsidRPr="001A7E9D" w:rsidRDefault="001A7E9D" w:rsidP="008D138B">
            <w:pPr>
              <w:jc w:val="center"/>
              <w:rPr>
                <w:color w:val="000000"/>
                <w:szCs w:val="26"/>
              </w:rPr>
            </w:pPr>
            <w:r w:rsidRPr="001A7E9D">
              <w:rPr>
                <w:color w:val="000000"/>
                <w:szCs w:val="26"/>
              </w:rPr>
              <w:t>10</w:t>
            </w:r>
          </w:p>
        </w:tc>
        <w:tc>
          <w:tcPr>
            <w:tcW w:w="1368" w:type="dxa"/>
          </w:tcPr>
          <w:p w:rsidR="001A7E9D" w:rsidRPr="001A7E9D" w:rsidRDefault="008D138B" w:rsidP="008D138B">
            <w:pPr>
              <w:jc w:val="center"/>
              <w:rPr>
                <w:color w:val="000000"/>
                <w:szCs w:val="26"/>
              </w:rPr>
            </w:pPr>
            <w:r>
              <w:rPr>
                <w:color w:val="000000"/>
                <w:szCs w:val="26"/>
              </w:rPr>
              <w:t>5,6–</w:t>
            </w:r>
            <w:r w:rsidR="001A7E9D" w:rsidRPr="001A7E9D">
              <w:rPr>
                <w:color w:val="000000"/>
                <w:szCs w:val="26"/>
              </w:rPr>
              <w:t>11</w:t>
            </w:r>
          </w:p>
        </w:tc>
        <w:tc>
          <w:tcPr>
            <w:tcW w:w="1475" w:type="dxa"/>
          </w:tcPr>
          <w:p w:rsidR="001A7E9D" w:rsidRPr="001A7E9D" w:rsidRDefault="008D138B" w:rsidP="008D138B">
            <w:pPr>
              <w:jc w:val="center"/>
              <w:rPr>
                <w:color w:val="000000"/>
                <w:szCs w:val="26"/>
              </w:rPr>
            </w:pPr>
            <w:r>
              <w:rPr>
                <w:color w:val="000000"/>
                <w:szCs w:val="26"/>
              </w:rPr>
              <w:t>–</w:t>
            </w:r>
          </w:p>
        </w:tc>
        <w:tc>
          <w:tcPr>
            <w:tcW w:w="1681" w:type="dxa"/>
          </w:tcPr>
          <w:p w:rsidR="001A7E9D" w:rsidRPr="001A7E9D" w:rsidRDefault="008D138B" w:rsidP="008D138B">
            <w:pPr>
              <w:jc w:val="center"/>
              <w:rPr>
                <w:color w:val="000000"/>
                <w:szCs w:val="26"/>
              </w:rPr>
            </w:pPr>
            <w:r>
              <w:rPr>
                <w:color w:val="000000"/>
                <w:szCs w:val="26"/>
              </w:rPr>
              <w:t>–</w:t>
            </w:r>
          </w:p>
        </w:tc>
        <w:tc>
          <w:tcPr>
            <w:tcW w:w="1269" w:type="dxa"/>
          </w:tcPr>
          <w:p w:rsidR="001A7E9D" w:rsidRPr="001A7E9D" w:rsidRDefault="008D138B" w:rsidP="008D138B">
            <w:pPr>
              <w:jc w:val="center"/>
              <w:rPr>
                <w:color w:val="000000"/>
                <w:szCs w:val="26"/>
              </w:rPr>
            </w:pPr>
            <w:r>
              <w:rPr>
                <w:color w:val="000000"/>
                <w:szCs w:val="26"/>
              </w:rPr>
              <w:t>–</w:t>
            </w:r>
          </w:p>
        </w:tc>
      </w:tr>
    </w:tbl>
    <w:p w:rsidR="0076205A" w:rsidRDefault="0076205A" w:rsidP="00FF1501">
      <w:pPr>
        <w:ind w:firstLine="510"/>
        <w:jc w:val="both"/>
        <w:rPr>
          <w:color w:val="000000"/>
          <w:sz w:val="28"/>
          <w:szCs w:val="26"/>
        </w:rPr>
      </w:pPr>
    </w:p>
    <w:p w:rsidR="001A7E9D" w:rsidRPr="001A7E9D" w:rsidRDefault="001A7E9D" w:rsidP="00FF1501">
      <w:pPr>
        <w:ind w:firstLine="510"/>
        <w:jc w:val="both"/>
        <w:rPr>
          <w:color w:val="000000"/>
          <w:sz w:val="28"/>
          <w:szCs w:val="26"/>
        </w:rPr>
      </w:pPr>
      <w:r w:rsidRPr="001A7E9D">
        <w:rPr>
          <w:color w:val="000000"/>
          <w:sz w:val="28"/>
          <w:szCs w:val="26"/>
        </w:rPr>
        <w:t xml:space="preserve">В подшипниках мотоциклов, тракторов, насосов и др. используются </w:t>
      </w:r>
      <w:proofErr w:type="spellStart"/>
      <w:r w:rsidRPr="001A7E9D">
        <w:rPr>
          <w:color w:val="000000"/>
          <w:sz w:val="28"/>
          <w:szCs w:val="26"/>
        </w:rPr>
        <w:t>бронзографитные</w:t>
      </w:r>
      <w:proofErr w:type="spellEnd"/>
      <w:r w:rsidRPr="001A7E9D">
        <w:rPr>
          <w:color w:val="000000"/>
          <w:sz w:val="28"/>
          <w:szCs w:val="26"/>
        </w:rPr>
        <w:t xml:space="preserve"> материалы. Они выдерживают большие нагрузки и скорости скольжения, чем бронзы.</w:t>
      </w:r>
    </w:p>
    <w:p w:rsidR="0076205A" w:rsidRPr="001A7E9D" w:rsidRDefault="001A7E9D" w:rsidP="0076205A">
      <w:pPr>
        <w:ind w:firstLine="510"/>
        <w:jc w:val="both"/>
        <w:rPr>
          <w:color w:val="000000"/>
          <w:sz w:val="28"/>
          <w:szCs w:val="26"/>
        </w:rPr>
      </w:pPr>
      <w:r w:rsidRPr="001A7E9D">
        <w:rPr>
          <w:color w:val="000000"/>
          <w:sz w:val="28"/>
          <w:szCs w:val="26"/>
        </w:rPr>
        <w:t xml:space="preserve">В двигателях грузовых автомобилей, судовых и железнодорожных дизелях в России и ведущих странах зарубежья используются свинцовистые бронзы. </w:t>
      </w:r>
    </w:p>
    <w:p w:rsidR="001A7E9D" w:rsidRPr="001A7E9D" w:rsidRDefault="001A7E9D" w:rsidP="00FF1501">
      <w:pPr>
        <w:ind w:firstLine="510"/>
        <w:jc w:val="both"/>
        <w:rPr>
          <w:color w:val="000000"/>
          <w:sz w:val="28"/>
          <w:szCs w:val="26"/>
        </w:rPr>
      </w:pPr>
      <w:r w:rsidRPr="001A7E9D">
        <w:rPr>
          <w:color w:val="000000"/>
          <w:sz w:val="28"/>
          <w:szCs w:val="26"/>
        </w:rPr>
        <w:t xml:space="preserve">В последнее время в России и за рубежом используются металлофторопластовые материалы. Они обладают широким диапазоном эксплуатационных свойств, способны работать без смазки в агрессивных средах, в вакууме, при температуре от –200ºС до 300ºС. Подшипниковые вкладыши состоят из стальной основы, тонкого припеченного слоя </w:t>
      </w:r>
      <w:proofErr w:type="spellStart"/>
      <w:r w:rsidRPr="001A7E9D">
        <w:rPr>
          <w:color w:val="000000"/>
          <w:sz w:val="28"/>
          <w:szCs w:val="26"/>
        </w:rPr>
        <w:t>высокооловянистой</w:t>
      </w:r>
      <w:proofErr w:type="spellEnd"/>
      <w:r w:rsidRPr="001A7E9D">
        <w:rPr>
          <w:color w:val="000000"/>
          <w:sz w:val="28"/>
          <w:szCs w:val="26"/>
        </w:rPr>
        <w:t xml:space="preserve"> бронзы (до 0,3 мм), поры которого заполнены смесью фторопласта с дисульфидом молибдена.</w:t>
      </w:r>
    </w:p>
    <w:p w:rsidR="001A7E9D" w:rsidRPr="001A7E9D" w:rsidRDefault="001A7E9D" w:rsidP="00FF1501">
      <w:pPr>
        <w:ind w:firstLine="510"/>
        <w:jc w:val="both"/>
        <w:rPr>
          <w:color w:val="000000"/>
          <w:sz w:val="28"/>
          <w:szCs w:val="26"/>
        </w:rPr>
      </w:pPr>
      <w:r w:rsidRPr="001A7E9D">
        <w:rPr>
          <w:color w:val="000000"/>
          <w:sz w:val="28"/>
          <w:szCs w:val="26"/>
        </w:rPr>
        <w:lastRenderedPageBreak/>
        <w:t xml:space="preserve">Помимо сплавов на медной основе все больше распространяются антифрикционные </w:t>
      </w:r>
      <w:r w:rsidRPr="0076205A">
        <w:rPr>
          <w:i/>
          <w:color w:val="000000"/>
          <w:sz w:val="28"/>
          <w:szCs w:val="26"/>
          <w:u w:val="single"/>
        </w:rPr>
        <w:t>алюминиевые сплавы</w:t>
      </w:r>
      <w:r w:rsidRPr="001A7E9D">
        <w:rPr>
          <w:color w:val="000000"/>
          <w:sz w:val="28"/>
          <w:szCs w:val="26"/>
        </w:rPr>
        <w:t xml:space="preserve">. Технология изготовления вкладышей такая же, как при применении медных сплавов. Поры пропитываются маслом. Используются </w:t>
      </w:r>
      <w:proofErr w:type="spellStart"/>
      <w:r w:rsidRPr="001A7E9D">
        <w:rPr>
          <w:color w:val="000000"/>
          <w:sz w:val="28"/>
          <w:szCs w:val="26"/>
        </w:rPr>
        <w:t>твердосмазочные</w:t>
      </w:r>
      <w:proofErr w:type="spellEnd"/>
      <w:r w:rsidRPr="001A7E9D">
        <w:rPr>
          <w:color w:val="000000"/>
          <w:sz w:val="28"/>
          <w:szCs w:val="26"/>
        </w:rPr>
        <w:t xml:space="preserve"> добавки. </w:t>
      </w:r>
    </w:p>
    <w:p w:rsidR="001A7E9D" w:rsidRPr="001A7E9D" w:rsidRDefault="001A7E9D" w:rsidP="00FF1501">
      <w:pPr>
        <w:ind w:firstLine="510"/>
        <w:jc w:val="both"/>
        <w:rPr>
          <w:color w:val="000000"/>
          <w:sz w:val="28"/>
          <w:szCs w:val="26"/>
        </w:rPr>
      </w:pPr>
      <w:r w:rsidRPr="001A7E9D">
        <w:rPr>
          <w:color w:val="000000"/>
          <w:sz w:val="28"/>
          <w:szCs w:val="26"/>
        </w:rPr>
        <w:t xml:space="preserve">Наиболее распространены в общем машиностроении (сельхозмашины, дорожно-строительные механизмы и т.д.) материалы на основе </w:t>
      </w:r>
      <w:r w:rsidRPr="0076205A">
        <w:rPr>
          <w:i/>
          <w:color w:val="000000"/>
          <w:sz w:val="28"/>
          <w:szCs w:val="26"/>
          <w:u w:val="single"/>
        </w:rPr>
        <w:t>железа</w:t>
      </w:r>
      <w:r w:rsidR="0076205A">
        <w:rPr>
          <w:color w:val="000000"/>
          <w:sz w:val="28"/>
          <w:szCs w:val="26"/>
        </w:rPr>
        <w:t>. В шихту, также</w:t>
      </w:r>
      <w:r w:rsidRPr="001A7E9D">
        <w:rPr>
          <w:color w:val="000000"/>
          <w:sz w:val="28"/>
          <w:szCs w:val="26"/>
        </w:rPr>
        <w:t xml:space="preserve"> как и у медных сплавов, вводится графит, сернистый цинк, дисульфид молибдена, нитрид бора. Поры спрессованного материала заполняются маслом. Чаще всего применяются железографитовые втулки. С ростом содержания графита улучшаются антифрикционные свойства, однако падает прочность. Содержание графита обычно не превышает 10 % от общей массы. В качестве легирующих элементов к железу добавляют медь, серу, фосфор. Медь повышает прочность и улучшает </w:t>
      </w:r>
      <w:proofErr w:type="spellStart"/>
      <w:r w:rsidRPr="001A7E9D">
        <w:rPr>
          <w:color w:val="000000"/>
          <w:sz w:val="28"/>
          <w:szCs w:val="26"/>
        </w:rPr>
        <w:t>спекаемость</w:t>
      </w:r>
      <w:proofErr w:type="spellEnd"/>
      <w:r w:rsidRPr="001A7E9D">
        <w:rPr>
          <w:color w:val="000000"/>
          <w:sz w:val="28"/>
          <w:szCs w:val="26"/>
        </w:rPr>
        <w:t>. Её содержание колеблется от 0,5 до 20 %.</w:t>
      </w:r>
    </w:p>
    <w:p w:rsidR="001A7E9D" w:rsidRPr="001A7E9D" w:rsidRDefault="001A7E9D" w:rsidP="00FF1501">
      <w:pPr>
        <w:ind w:firstLine="510"/>
        <w:jc w:val="both"/>
        <w:rPr>
          <w:color w:val="000000"/>
          <w:sz w:val="28"/>
          <w:szCs w:val="26"/>
        </w:rPr>
      </w:pPr>
      <w:r w:rsidRPr="001A7E9D">
        <w:rPr>
          <w:color w:val="000000"/>
          <w:sz w:val="28"/>
          <w:szCs w:val="26"/>
        </w:rPr>
        <w:t xml:space="preserve">Применение железографитовых подшипников позволяет экономить большое количество сплавов цветных металлов, бронзы, баббита. В ряде случаев железографитовые подшипники скольжения могут успешно заменить шариковые и роликовые подшипники качения. Наличие графита и запас жидкой смазки в порах придают металлокерамическим подшипникам свойства самосмазывающихся, что уменьшает опасность выхода из строя узлов трения из-за недостаточной смазки. </w:t>
      </w:r>
    </w:p>
    <w:p w:rsidR="001A7E9D" w:rsidRPr="001A7E9D" w:rsidRDefault="001A7E9D" w:rsidP="00FF1501">
      <w:pPr>
        <w:ind w:firstLine="510"/>
        <w:jc w:val="both"/>
        <w:rPr>
          <w:color w:val="000000"/>
          <w:sz w:val="28"/>
          <w:szCs w:val="26"/>
        </w:rPr>
      </w:pPr>
      <w:r w:rsidRPr="001A7E9D">
        <w:rPr>
          <w:color w:val="000000"/>
          <w:sz w:val="28"/>
          <w:szCs w:val="26"/>
        </w:rPr>
        <w:t>В настоящее время решена задача изготовления металлокерамических поршневых колец для двигателей внутреннего сгорания. Такие поршневые кольца имеют более высокую износостойкость по сравнению с обычными чугунными. Они работают до выхода из строя на 30-45 тыс. км пробега автомашин больше, чем чугунные, и на 30 % меньше изнашивают цилиндры двигателя.</w:t>
      </w:r>
    </w:p>
    <w:p w:rsidR="001A7E9D" w:rsidRPr="001A7E9D" w:rsidRDefault="001A7E9D" w:rsidP="00FF1501">
      <w:pPr>
        <w:ind w:firstLine="510"/>
        <w:jc w:val="both"/>
        <w:rPr>
          <w:color w:val="000000"/>
          <w:sz w:val="28"/>
          <w:szCs w:val="26"/>
        </w:rPr>
      </w:pPr>
      <w:r w:rsidRPr="001A7E9D">
        <w:rPr>
          <w:color w:val="000000"/>
          <w:sz w:val="28"/>
          <w:szCs w:val="26"/>
        </w:rPr>
        <w:t xml:space="preserve">Расширяется также применение пористых спеченных подшипников, пропитанных фторопластом. Такие подшипники весьма перспективны для </w:t>
      </w:r>
      <w:proofErr w:type="spellStart"/>
      <w:r w:rsidRPr="001A7E9D">
        <w:rPr>
          <w:color w:val="000000"/>
          <w:sz w:val="28"/>
          <w:szCs w:val="26"/>
        </w:rPr>
        <w:t>несмазываемых</w:t>
      </w:r>
      <w:proofErr w:type="spellEnd"/>
      <w:r w:rsidRPr="001A7E9D">
        <w:rPr>
          <w:color w:val="000000"/>
          <w:sz w:val="28"/>
          <w:szCs w:val="26"/>
        </w:rPr>
        <w:t xml:space="preserve"> опор скольжения благодаря высоким антифрикционным свойствам фторопласта. Коэффициент трения подшипников, пропитанных фторопластом, без смазки составляет примерно 0,05. Они надежно работают при температурах до 280 ºС в кислых и щелочных средах.</w:t>
      </w:r>
    </w:p>
    <w:p w:rsidR="001A7E9D" w:rsidRPr="001A7E9D" w:rsidRDefault="001A7E9D" w:rsidP="00FF1501">
      <w:pPr>
        <w:ind w:firstLine="510"/>
        <w:jc w:val="both"/>
        <w:rPr>
          <w:color w:val="000000"/>
          <w:sz w:val="28"/>
          <w:szCs w:val="26"/>
        </w:rPr>
      </w:pPr>
      <w:r w:rsidRPr="001A7E9D">
        <w:rPr>
          <w:color w:val="000000"/>
          <w:sz w:val="28"/>
          <w:szCs w:val="26"/>
        </w:rPr>
        <w:t>Разработаны антифрикционные спеченные материалы для подшипников газовых и паровых турбин, работающих при высоких температурах. Для получения этих деталей используют порошки хромоникелевых сталей типа Х18Н15, Х3Н18 с добавками в шихту дисуль</w:t>
      </w:r>
      <w:r w:rsidRPr="001A7E9D">
        <w:rPr>
          <w:color w:val="000000"/>
          <w:sz w:val="28"/>
          <w:szCs w:val="26"/>
        </w:rPr>
        <w:lastRenderedPageBreak/>
        <w:t xml:space="preserve">фида молибдена. Спеченные материалы имеют плотность, превышающую 90 %. Более низкая стоимость пористых спеченных подшипниковых материалов по сравнению с бронзой и баббитом стимулирует дальнейшее развитие этого направления разработки </w:t>
      </w:r>
      <w:proofErr w:type="spellStart"/>
      <w:r w:rsidRPr="001A7E9D">
        <w:rPr>
          <w:color w:val="000000"/>
          <w:sz w:val="28"/>
          <w:szCs w:val="26"/>
        </w:rPr>
        <w:t>триботехнических</w:t>
      </w:r>
      <w:proofErr w:type="spellEnd"/>
      <w:r w:rsidRPr="001A7E9D">
        <w:rPr>
          <w:color w:val="000000"/>
          <w:sz w:val="28"/>
          <w:szCs w:val="26"/>
        </w:rPr>
        <w:t xml:space="preserve"> материалов и технологий.</w:t>
      </w:r>
    </w:p>
    <w:p w:rsidR="001A7E9D" w:rsidRPr="0018238C" w:rsidRDefault="001A7E9D" w:rsidP="00FF1501">
      <w:pPr>
        <w:ind w:firstLine="510"/>
        <w:jc w:val="both"/>
        <w:rPr>
          <w:color w:val="000000"/>
          <w:sz w:val="28"/>
          <w:szCs w:val="26"/>
        </w:rPr>
      </w:pPr>
    </w:p>
    <w:p w:rsidR="0018238C" w:rsidRDefault="0018238C" w:rsidP="00FF1501">
      <w:pPr>
        <w:ind w:firstLine="510"/>
        <w:jc w:val="both"/>
        <w:rPr>
          <w:b/>
          <w:color w:val="000000"/>
          <w:sz w:val="28"/>
          <w:szCs w:val="26"/>
        </w:rPr>
      </w:pPr>
      <w:r w:rsidRPr="0018238C">
        <w:rPr>
          <w:b/>
          <w:color w:val="000000"/>
          <w:sz w:val="28"/>
          <w:szCs w:val="26"/>
        </w:rPr>
        <w:t>Антифрикционные покрытия</w:t>
      </w:r>
    </w:p>
    <w:p w:rsidR="003A67E5" w:rsidRPr="0018238C" w:rsidRDefault="003A67E5" w:rsidP="00FF1501">
      <w:pPr>
        <w:ind w:firstLine="510"/>
        <w:jc w:val="both"/>
        <w:rPr>
          <w:b/>
          <w:color w:val="000000"/>
          <w:sz w:val="28"/>
          <w:szCs w:val="26"/>
        </w:rPr>
      </w:pPr>
    </w:p>
    <w:p w:rsidR="0018238C" w:rsidRPr="0018238C" w:rsidRDefault="0018238C" w:rsidP="00FF1501">
      <w:pPr>
        <w:ind w:firstLine="510"/>
        <w:jc w:val="both"/>
        <w:rPr>
          <w:color w:val="000000"/>
          <w:sz w:val="28"/>
          <w:szCs w:val="26"/>
        </w:rPr>
      </w:pPr>
      <w:r w:rsidRPr="0018238C">
        <w:rPr>
          <w:color w:val="000000"/>
          <w:sz w:val="28"/>
          <w:szCs w:val="26"/>
        </w:rPr>
        <w:t xml:space="preserve">В современной технике получили широкое применение </w:t>
      </w:r>
      <w:r w:rsidRPr="0018238C">
        <w:rPr>
          <w:i/>
          <w:color w:val="000000"/>
          <w:sz w:val="28"/>
          <w:szCs w:val="26"/>
        </w:rPr>
        <w:t>антифрикционные покрыт</w:t>
      </w:r>
      <w:r w:rsidRPr="0018238C">
        <w:rPr>
          <w:color w:val="000000"/>
          <w:sz w:val="28"/>
          <w:szCs w:val="26"/>
        </w:rPr>
        <w:t>ия,</w:t>
      </w:r>
      <w:r w:rsidRPr="0018238C">
        <w:rPr>
          <w:b/>
          <w:color w:val="000000"/>
          <w:sz w:val="28"/>
          <w:szCs w:val="26"/>
        </w:rPr>
        <w:t xml:space="preserve"> </w:t>
      </w:r>
      <w:r w:rsidRPr="0018238C">
        <w:rPr>
          <w:color w:val="000000"/>
          <w:sz w:val="28"/>
          <w:szCs w:val="26"/>
        </w:rPr>
        <w:t xml:space="preserve">наносимые на поверхность деталей </w:t>
      </w:r>
      <w:proofErr w:type="spellStart"/>
      <w:r w:rsidRPr="0018238C">
        <w:rPr>
          <w:color w:val="000000"/>
          <w:sz w:val="28"/>
          <w:szCs w:val="26"/>
        </w:rPr>
        <w:t>трибосопряжения</w:t>
      </w:r>
      <w:proofErr w:type="spellEnd"/>
      <w:r w:rsidRPr="0018238C">
        <w:rPr>
          <w:color w:val="000000"/>
          <w:sz w:val="28"/>
          <w:szCs w:val="26"/>
        </w:rPr>
        <w:t xml:space="preserve">. </w:t>
      </w:r>
    </w:p>
    <w:p w:rsidR="0018238C" w:rsidRPr="003A67E5" w:rsidRDefault="003A67E5" w:rsidP="00FF1501">
      <w:pPr>
        <w:ind w:firstLine="510"/>
        <w:jc w:val="both"/>
        <w:rPr>
          <w:color w:val="000000"/>
          <w:sz w:val="28"/>
          <w:szCs w:val="26"/>
        </w:rPr>
      </w:pPr>
      <w:r>
        <w:rPr>
          <w:color w:val="000000"/>
          <w:sz w:val="28"/>
          <w:szCs w:val="26"/>
        </w:rPr>
        <w:t xml:space="preserve">Покрытия могут быть </w:t>
      </w:r>
      <w:r w:rsidR="0018238C" w:rsidRPr="003A67E5">
        <w:rPr>
          <w:color w:val="000000"/>
          <w:sz w:val="28"/>
          <w:szCs w:val="26"/>
        </w:rPr>
        <w:t>полимерными,</w:t>
      </w:r>
      <w:r>
        <w:rPr>
          <w:color w:val="000000"/>
          <w:sz w:val="28"/>
          <w:szCs w:val="26"/>
        </w:rPr>
        <w:t xml:space="preserve"> </w:t>
      </w:r>
      <w:r w:rsidR="0018238C" w:rsidRPr="003A67E5">
        <w:rPr>
          <w:color w:val="000000"/>
          <w:sz w:val="28"/>
          <w:szCs w:val="26"/>
        </w:rPr>
        <w:t>металлическими,</w:t>
      </w:r>
      <w:r>
        <w:rPr>
          <w:color w:val="000000"/>
          <w:sz w:val="28"/>
          <w:szCs w:val="26"/>
        </w:rPr>
        <w:t xml:space="preserve"> </w:t>
      </w:r>
      <w:r w:rsidR="0018238C" w:rsidRPr="003A67E5">
        <w:rPr>
          <w:color w:val="000000"/>
          <w:sz w:val="28"/>
          <w:szCs w:val="26"/>
        </w:rPr>
        <w:t>из твердых смазок,</w:t>
      </w:r>
      <w:r>
        <w:rPr>
          <w:color w:val="000000"/>
          <w:sz w:val="28"/>
          <w:szCs w:val="26"/>
        </w:rPr>
        <w:t xml:space="preserve"> </w:t>
      </w:r>
      <w:r w:rsidR="0018238C" w:rsidRPr="003A67E5">
        <w:rPr>
          <w:color w:val="000000"/>
          <w:sz w:val="28"/>
          <w:szCs w:val="26"/>
        </w:rPr>
        <w:t xml:space="preserve">из оксидов или других соединений. </w:t>
      </w:r>
      <w:r w:rsidR="001C6AB2" w:rsidRPr="0018238C">
        <w:rPr>
          <w:color w:val="000000"/>
          <w:sz w:val="28"/>
          <w:szCs w:val="26"/>
        </w:rPr>
        <w:t>Они обычно не нуждаются в смазке.</w:t>
      </w:r>
    </w:p>
    <w:p w:rsidR="0018238C" w:rsidRPr="0018238C" w:rsidRDefault="0018238C" w:rsidP="00FF1501">
      <w:pPr>
        <w:ind w:firstLine="510"/>
        <w:jc w:val="both"/>
        <w:rPr>
          <w:color w:val="000000"/>
          <w:sz w:val="28"/>
          <w:szCs w:val="26"/>
        </w:rPr>
      </w:pPr>
      <w:r w:rsidRPr="0018238C">
        <w:rPr>
          <w:color w:val="000000"/>
          <w:sz w:val="28"/>
          <w:szCs w:val="26"/>
        </w:rPr>
        <w:t xml:space="preserve">Пленка должна иметь высокую адгезию к поверхности детали и близкий к материалу детали коэффициент теплового расширения, хорошую теплопроводность, низкий коэффициент трения и высокую износостойкость. </w:t>
      </w:r>
    </w:p>
    <w:p w:rsidR="0018238C" w:rsidRPr="0018238C" w:rsidRDefault="0018238C" w:rsidP="00FF1501">
      <w:pPr>
        <w:ind w:firstLine="510"/>
        <w:jc w:val="both"/>
        <w:rPr>
          <w:color w:val="000000"/>
          <w:sz w:val="28"/>
          <w:szCs w:val="26"/>
        </w:rPr>
      </w:pPr>
      <w:r w:rsidRPr="0018238C">
        <w:rPr>
          <w:color w:val="000000"/>
          <w:sz w:val="28"/>
          <w:szCs w:val="26"/>
        </w:rPr>
        <w:t xml:space="preserve">Технологии покрытий довольно сложны и постоянно совершенствуются. </w:t>
      </w:r>
    </w:p>
    <w:p w:rsidR="0018238C" w:rsidRPr="0018238C" w:rsidRDefault="0018238C" w:rsidP="00FF1501">
      <w:pPr>
        <w:ind w:firstLine="510"/>
        <w:jc w:val="both"/>
        <w:rPr>
          <w:color w:val="000000"/>
          <w:sz w:val="28"/>
          <w:szCs w:val="26"/>
        </w:rPr>
      </w:pPr>
    </w:p>
    <w:sectPr w:rsidR="0018238C" w:rsidRPr="0018238C" w:rsidSect="00F4165A">
      <w:pgSz w:w="11906" w:h="16838"/>
      <w:pgMar w:top="1418" w:right="1701" w:bottom="24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D9" w:rsidRDefault="00C10ED9">
      <w:r>
        <w:separator/>
      </w:r>
    </w:p>
  </w:endnote>
  <w:endnote w:type="continuationSeparator" w:id="0">
    <w:p w:rsidR="00C10ED9" w:rsidRDefault="00C1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D9" w:rsidRDefault="00C10ED9">
      <w:r>
        <w:separator/>
      </w:r>
    </w:p>
  </w:footnote>
  <w:footnote w:type="continuationSeparator" w:id="0">
    <w:p w:rsidR="00C10ED9" w:rsidRDefault="00C1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C5" w:rsidRDefault="00BB2CC5" w:rsidP="00E06E2F">
    <w:pPr>
      <w:pStyle w:val="a5"/>
      <w:framePr w:wrap="auto" w:vAnchor="text" w:hAnchor="margin" w:xAlign="right" w:y="1"/>
      <w:rPr>
        <w:rStyle w:val="a7"/>
      </w:rPr>
    </w:pPr>
  </w:p>
  <w:p w:rsidR="00BB2CC5" w:rsidRDefault="00BB2CC5" w:rsidP="004F58B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1CDE4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C52724"/>
    <w:multiLevelType w:val="singleLevel"/>
    <w:tmpl w:val="9612DADE"/>
    <w:lvl w:ilvl="0">
      <w:start w:val="1"/>
      <w:numFmt w:val="decimal"/>
      <w:lvlText w:val="%1-"/>
      <w:lvlJc w:val="left"/>
      <w:pPr>
        <w:tabs>
          <w:tab w:val="num" w:pos="360"/>
        </w:tabs>
        <w:ind w:left="360" w:hanging="360"/>
      </w:pPr>
      <w:rPr>
        <w:rFonts w:cs="Times New Roman" w:hint="default"/>
      </w:rPr>
    </w:lvl>
  </w:abstractNum>
  <w:abstractNum w:abstractNumId="3">
    <w:nsid w:val="03FA2CC5"/>
    <w:multiLevelType w:val="multilevel"/>
    <w:tmpl w:val="E9449982"/>
    <w:lvl w:ilvl="0">
      <w:start w:val="4"/>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5"/>
      <w:numFmt w:val="decimal"/>
      <w:isLgl/>
      <w:lvlText w:val="%1.%2."/>
      <w:lvlJc w:val="left"/>
      <w:pPr>
        <w:tabs>
          <w:tab w:val="num" w:pos="1145"/>
        </w:tabs>
        <w:ind w:left="425"/>
      </w:pPr>
      <w:rPr>
        <w:rFonts w:cs="Times New Roman" w:hint="default"/>
      </w:rPr>
    </w:lvl>
    <w:lvl w:ilvl="2">
      <w:start w:val="1"/>
      <w:numFmt w:val="decimal"/>
      <w:isLgl/>
      <w:lvlText w:val="%1.%2.%3."/>
      <w:lvlJc w:val="left"/>
      <w:pPr>
        <w:tabs>
          <w:tab w:val="num" w:pos="1145"/>
        </w:tabs>
        <w:ind w:left="425"/>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07FE4512"/>
    <w:multiLevelType w:val="singleLevel"/>
    <w:tmpl w:val="30AEE038"/>
    <w:lvl w:ilvl="0">
      <w:start w:val="1"/>
      <w:numFmt w:val="decimal"/>
      <w:lvlText w:val="%1."/>
      <w:legacy w:legacy="1" w:legacySpace="0" w:legacyIndent="283"/>
      <w:lvlJc w:val="left"/>
      <w:pPr>
        <w:ind w:left="567" w:hanging="283"/>
      </w:pPr>
      <w:rPr>
        <w:rFonts w:cs="Times New Roman"/>
      </w:rPr>
    </w:lvl>
  </w:abstractNum>
  <w:abstractNum w:abstractNumId="5">
    <w:nsid w:val="09855AD4"/>
    <w:multiLevelType w:val="multilevel"/>
    <w:tmpl w:val="DCCC0CB4"/>
    <w:lvl w:ilvl="0">
      <w:start w:val="1"/>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1"/>
      <w:numFmt w:val="decimal"/>
      <w:isLgl/>
      <w:lvlText w:val="%1.%2."/>
      <w:lvlJc w:val="left"/>
      <w:pPr>
        <w:tabs>
          <w:tab w:val="num" w:pos="907"/>
        </w:tabs>
        <w:ind w:left="907" w:hanging="482"/>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0F781241"/>
    <w:multiLevelType w:val="singleLevel"/>
    <w:tmpl w:val="FB4A067A"/>
    <w:lvl w:ilvl="0">
      <w:start w:val="1"/>
      <w:numFmt w:val="decimal"/>
      <w:lvlText w:val="%1"/>
      <w:lvlJc w:val="left"/>
      <w:pPr>
        <w:tabs>
          <w:tab w:val="num" w:pos="360"/>
        </w:tabs>
        <w:ind w:left="360" w:hanging="360"/>
      </w:pPr>
      <w:rPr>
        <w:rFonts w:cs="Times New Roman" w:hint="default"/>
      </w:rPr>
    </w:lvl>
  </w:abstractNum>
  <w:abstractNum w:abstractNumId="7">
    <w:nsid w:val="0FFA274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135029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6C01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193F11"/>
    <w:multiLevelType w:val="singleLevel"/>
    <w:tmpl w:val="D3E6B8AC"/>
    <w:lvl w:ilvl="0">
      <w:start w:val="1"/>
      <w:numFmt w:val="decimal"/>
      <w:lvlText w:val="%1."/>
      <w:lvlJc w:val="left"/>
      <w:pPr>
        <w:tabs>
          <w:tab w:val="num" w:pos="785"/>
        </w:tabs>
        <w:ind w:firstLine="425"/>
      </w:pPr>
      <w:rPr>
        <w:rFonts w:ascii="Times New Roman" w:hAnsi="Times New Roman" w:cs="Times New Roman" w:hint="default"/>
        <w:b w:val="0"/>
        <w:i w:val="0"/>
        <w:caps w:val="0"/>
        <w:strike w:val="0"/>
        <w:dstrike w:val="0"/>
        <w:outline w:val="0"/>
        <w:shadow w:val="0"/>
        <w:emboss w:val="0"/>
        <w:imprint w:val="0"/>
        <w:vanish w:val="0"/>
        <w:color w:val="auto"/>
        <w:sz w:val="26"/>
        <w:vertAlign w:val="baseline"/>
      </w:rPr>
    </w:lvl>
  </w:abstractNum>
  <w:abstractNum w:abstractNumId="11">
    <w:nsid w:val="24AE6373"/>
    <w:multiLevelType w:val="singleLevel"/>
    <w:tmpl w:val="0446686A"/>
    <w:lvl w:ilvl="0">
      <w:start w:val="1"/>
      <w:numFmt w:val="decimal"/>
      <w:pStyle w:val="1-"/>
      <w:lvlText w:val="%1."/>
      <w:lvlJc w:val="right"/>
      <w:pPr>
        <w:tabs>
          <w:tab w:val="num" w:pos="785"/>
        </w:tabs>
        <w:ind w:firstLine="425"/>
      </w:pPr>
      <w:rPr>
        <w:rFonts w:ascii="Times New Roman" w:hAnsi="Times New Roman" w:cs="Times New Roman" w:hint="default"/>
        <w:b w:val="0"/>
        <w:i w:val="0"/>
        <w:caps w:val="0"/>
        <w:strike w:val="0"/>
        <w:dstrike w:val="0"/>
        <w:outline w:val="0"/>
        <w:shadow w:val="0"/>
        <w:emboss w:val="0"/>
        <w:imprint w:val="0"/>
        <w:vanish w:val="0"/>
        <w:color w:val="auto"/>
        <w:w w:val="100"/>
        <w:sz w:val="26"/>
        <w:effect w:val="none"/>
        <w:vertAlign w:val="baseline"/>
      </w:rPr>
    </w:lvl>
  </w:abstractNum>
  <w:abstractNum w:abstractNumId="12">
    <w:nsid w:val="27147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872FD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28B309D7"/>
    <w:multiLevelType w:val="singleLevel"/>
    <w:tmpl w:val="FFFFFFFF"/>
    <w:lvl w:ilvl="0">
      <w:start w:val="1"/>
      <w:numFmt w:val="bullet"/>
      <w:lvlText w:val=""/>
      <w:legacy w:legacy="1" w:legacySpace="0" w:legacyIndent="284"/>
      <w:lvlJc w:val="left"/>
      <w:pPr>
        <w:ind w:left="568" w:hanging="284"/>
      </w:pPr>
      <w:rPr>
        <w:rFonts w:ascii="Wingdings" w:hAnsi="Wingdings" w:hint="default"/>
      </w:rPr>
    </w:lvl>
  </w:abstractNum>
  <w:abstractNum w:abstractNumId="15">
    <w:nsid w:val="39400AEA"/>
    <w:multiLevelType w:val="singleLevel"/>
    <w:tmpl w:val="E4DEC0FE"/>
    <w:lvl w:ilvl="0">
      <w:numFmt w:val="none"/>
      <w:lvlText w:val=""/>
      <w:lvlJc w:val="left"/>
      <w:pPr>
        <w:tabs>
          <w:tab w:val="num" w:pos="360"/>
        </w:tabs>
      </w:pPr>
      <w:rPr>
        <w:rFonts w:cs="Times New Roman"/>
      </w:rPr>
    </w:lvl>
  </w:abstractNum>
  <w:abstractNum w:abstractNumId="16">
    <w:nsid w:val="39426B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FD5EB8"/>
    <w:multiLevelType w:val="multilevel"/>
    <w:tmpl w:val="09DEC2DC"/>
    <w:lvl w:ilvl="0">
      <w:start w:val="4"/>
      <w:numFmt w:val="decimal"/>
      <w:lvlText w:val="%1."/>
      <w:lvlJc w:val="left"/>
      <w:pPr>
        <w:tabs>
          <w:tab w:val="num" w:pos="425"/>
        </w:tabs>
        <w:ind w:left="425" w:hanging="425"/>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6"/>
      <w:numFmt w:val="decimal"/>
      <w:isLgl/>
      <w:lvlText w:val="%1.%2."/>
      <w:lvlJc w:val="left"/>
      <w:pPr>
        <w:tabs>
          <w:tab w:val="num" w:pos="1145"/>
        </w:tabs>
        <w:ind w:left="425"/>
      </w:pPr>
      <w:rPr>
        <w:rFonts w:cs="Times New Roman" w:hint="default"/>
      </w:rPr>
    </w:lvl>
    <w:lvl w:ilvl="2">
      <w:start w:val="1"/>
      <w:numFmt w:val="decimal"/>
      <w:isLgl/>
      <w:lvlText w:val="%1.%2.%3."/>
      <w:lvlJc w:val="left"/>
      <w:pPr>
        <w:tabs>
          <w:tab w:val="num" w:pos="1145"/>
        </w:tabs>
        <w:ind w:left="425"/>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3CC47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9D6E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861F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50F0A28"/>
    <w:multiLevelType w:val="singleLevel"/>
    <w:tmpl w:val="4ACAA7E2"/>
    <w:lvl w:ilvl="0">
      <w:numFmt w:val="none"/>
      <w:lvlText w:val=""/>
      <w:lvlJc w:val="left"/>
      <w:pPr>
        <w:tabs>
          <w:tab w:val="num" w:pos="360"/>
        </w:tabs>
      </w:pPr>
      <w:rPr>
        <w:rFonts w:cs="Times New Roman"/>
      </w:rPr>
    </w:lvl>
  </w:abstractNum>
  <w:abstractNum w:abstractNumId="22">
    <w:nsid w:val="4655678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nsid w:val="4C191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E222A08"/>
    <w:multiLevelType w:val="multilevel"/>
    <w:tmpl w:val="3DBC9E5C"/>
    <w:lvl w:ilvl="0">
      <w:start w:val="4"/>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6"/>
      <w:numFmt w:val="decimal"/>
      <w:isLgl/>
      <w:lvlText w:val="%1.%2."/>
      <w:lvlJc w:val="left"/>
      <w:pPr>
        <w:tabs>
          <w:tab w:val="num" w:pos="720"/>
        </w:tabs>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502C7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3B21789"/>
    <w:multiLevelType w:val="multilevel"/>
    <w:tmpl w:val="C93EC2F6"/>
    <w:lvl w:ilvl="0">
      <w:start w:val="1"/>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1"/>
      <w:numFmt w:val="decimal"/>
      <w:isLgl/>
      <w:lvlText w:val="%1.%2."/>
      <w:lvlJc w:val="left"/>
      <w:pPr>
        <w:tabs>
          <w:tab w:val="num" w:pos="720"/>
        </w:tabs>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55B601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B707E5"/>
    <w:multiLevelType w:val="multilevel"/>
    <w:tmpl w:val="562402D2"/>
    <w:lvl w:ilvl="0">
      <w:start w:val="2"/>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1"/>
      <w:numFmt w:val="decimal"/>
      <w:isLgl/>
      <w:lvlText w:val="%1.%2."/>
      <w:lvlJc w:val="left"/>
      <w:pPr>
        <w:tabs>
          <w:tab w:val="num" w:pos="720"/>
        </w:tabs>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9">
    <w:nsid w:val="577B6157"/>
    <w:multiLevelType w:val="singleLevel"/>
    <w:tmpl w:val="9014F944"/>
    <w:lvl w:ilvl="0">
      <w:start w:val="1"/>
      <w:numFmt w:val="decimal"/>
      <w:lvlText w:val="%1."/>
      <w:lvlJc w:val="right"/>
      <w:pPr>
        <w:tabs>
          <w:tab w:val="num" w:pos="785"/>
        </w:tabs>
        <w:ind w:firstLine="425"/>
      </w:pPr>
      <w:rPr>
        <w:rFonts w:cs="Times New Roman"/>
      </w:rPr>
    </w:lvl>
  </w:abstractNum>
  <w:abstractNum w:abstractNumId="30">
    <w:nsid w:val="57A34C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7E249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97409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ADF75DA"/>
    <w:multiLevelType w:val="multilevel"/>
    <w:tmpl w:val="1C288E4C"/>
    <w:lvl w:ilvl="0">
      <w:start w:val="2"/>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3"/>
      <w:numFmt w:val="decimal"/>
      <w:isLgl/>
      <w:lvlText w:val="%1.%2."/>
      <w:lvlJc w:val="left"/>
      <w:pPr>
        <w:tabs>
          <w:tab w:val="num" w:pos="720"/>
        </w:tabs>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5CCB18A8"/>
    <w:multiLevelType w:val="singleLevel"/>
    <w:tmpl w:val="2A7880D8"/>
    <w:lvl w:ilvl="0">
      <w:numFmt w:val="none"/>
      <w:lvlText w:val=""/>
      <w:lvlJc w:val="left"/>
      <w:pPr>
        <w:tabs>
          <w:tab w:val="num" w:pos="360"/>
        </w:tabs>
      </w:pPr>
      <w:rPr>
        <w:rFonts w:cs="Times New Roman"/>
      </w:rPr>
    </w:lvl>
  </w:abstractNum>
  <w:abstractNum w:abstractNumId="35">
    <w:nsid w:val="60626331"/>
    <w:multiLevelType w:val="singleLevel"/>
    <w:tmpl w:val="6CE4F536"/>
    <w:lvl w:ilvl="0">
      <w:numFmt w:val="none"/>
      <w:lvlText w:val=""/>
      <w:lvlJc w:val="left"/>
      <w:pPr>
        <w:tabs>
          <w:tab w:val="num" w:pos="360"/>
        </w:tabs>
      </w:pPr>
      <w:rPr>
        <w:rFonts w:cs="Times New Roman"/>
      </w:rPr>
    </w:lvl>
  </w:abstractNum>
  <w:abstractNum w:abstractNumId="36">
    <w:nsid w:val="62651535"/>
    <w:multiLevelType w:val="multilevel"/>
    <w:tmpl w:val="91E45DCC"/>
    <w:lvl w:ilvl="0">
      <w:start w:val="2"/>
      <w:numFmt w:val="decimal"/>
      <w:lvlText w:val="%1."/>
      <w:lvlJc w:val="center"/>
      <w:pPr>
        <w:tabs>
          <w:tab w:val="num" w:pos="360"/>
        </w:tabs>
      </w:pPr>
      <w:rPr>
        <w:rFonts w:ascii="Times New Roman" w:hAnsi="Times New Roman" w:cs="Times New Roman" w:hint="default"/>
        <w:b w:val="0"/>
        <w:i w:val="0"/>
        <w:caps w:val="0"/>
        <w:strike w:val="0"/>
        <w:dstrike w:val="0"/>
        <w:outline w:val="0"/>
        <w:shadow w:val="0"/>
        <w:emboss w:val="0"/>
        <w:imprint w:val="0"/>
        <w:vanish w:val="0"/>
        <w:color w:val="FFFFFF"/>
        <w:sz w:val="28"/>
        <w:vertAlign w:val="baseline"/>
      </w:rPr>
    </w:lvl>
    <w:lvl w:ilvl="1">
      <w:start w:val="1"/>
      <w:numFmt w:val="decimal"/>
      <w:isLgl/>
      <w:lvlText w:val="%1.%2."/>
      <w:lvlJc w:val="left"/>
      <w:pPr>
        <w:tabs>
          <w:tab w:val="num" w:pos="720"/>
        </w:tabs>
      </w:pPr>
      <w:rPr>
        <w:rFonts w:cs="Times New Roman" w:hint="default"/>
      </w:rPr>
    </w:lvl>
    <w:lvl w:ilvl="2">
      <w:start w:val="1"/>
      <w:numFmt w:val="decimal"/>
      <w:isLgl/>
      <w:lvlText w:val="%1.%2.%3."/>
      <w:lvlJc w:val="left"/>
      <w:pPr>
        <w:tabs>
          <w:tab w:val="num" w:pos="720"/>
        </w:tabs>
      </w:pPr>
      <w:rPr>
        <w:rFonts w:cs="Times New Roman" w:hint="default"/>
      </w:rPr>
    </w:lvl>
    <w:lvl w:ilvl="3">
      <w:start w:val="1"/>
      <w:numFmt w:val="decimal"/>
      <w:isLgl/>
      <w:lvlText w:val="%1.%2.%3.%4."/>
      <w:lvlJc w:val="left"/>
      <w:pPr>
        <w:tabs>
          <w:tab w:val="num" w:pos="1080"/>
        </w:tabs>
      </w:pPr>
      <w:rPr>
        <w:rFonts w:cs="Times New Roman" w:hint="default"/>
      </w:rPr>
    </w:lvl>
    <w:lvl w:ilvl="4">
      <w:start w:val="1"/>
      <w:numFmt w:val="decimal"/>
      <w:isLgl/>
      <w:lvlText w:val="%1.%2.%3.%4.%5."/>
      <w:lvlJc w:val="left"/>
      <w:pPr>
        <w:tabs>
          <w:tab w:val="num" w:pos="1080"/>
        </w:tabs>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nsid w:val="78761153"/>
    <w:multiLevelType w:val="hybridMultilevel"/>
    <w:tmpl w:val="7CD4779E"/>
    <w:lvl w:ilvl="0" w:tplc="07A244A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8">
    <w:nsid w:val="7C687216"/>
    <w:multiLevelType w:val="singleLevel"/>
    <w:tmpl w:val="ABF42230"/>
    <w:lvl w:ilvl="0">
      <w:start w:val="1"/>
      <w:numFmt w:val="decimal"/>
      <w:lvlText w:val="%1."/>
      <w:lvlJc w:val="left"/>
      <w:pPr>
        <w:tabs>
          <w:tab w:val="num" w:pos="785"/>
        </w:tabs>
        <w:ind w:firstLine="425"/>
      </w:pPr>
      <w:rPr>
        <w:rFonts w:cs="Times New Roman"/>
      </w:rPr>
    </w:lvl>
  </w:abstractNum>
  <w:abstractNum w:abstractNumId="39">
    <w:nsid w:val="7F7B7434"/>
    <w:multiLevelType w:val="singleLevel"/>
    <w:tmpl w:val="5AF27538"/>
    <w:lvl w:ilvl="0">
      <w:start w:val="1"/>
      <w:numFmt w:val="decimal"/>
      <w:lvlText w:val="Ðèñ.%1."/>
      <w:legacy w:legacy="1" w:legacySpace="284" w:legacyIndent="964"/>
      <w:lvlJc w:val="left"/>
      <w:pPr>
        <w:ind w:left="964" w:hanging="964"/>
      </w:pPr>
      <w:rPr>
        <w:rFonts w:cs="Times New Roman"/>
      </w:rPr>
    </w:lvl>
  </w:abstractNum>
  <w:num w:numId="1">
    <w:abstractNumId w:val="37"/>
  </w:num>
  <w:num w:numId="2">
    <w:abstractNumId w:val="29"/>
  </w:num>
  <w:num w:numId="3">
    <w:abstractNumId w:val="34"/>
  </w:num>
  <w:num w:numId="4">
    <w:abstractNumId w:val="26"/>
  </w:num>
  <w:num w:numId="5">
    <w:abstractNumId w:val="36"/>
  </w:num>
  <w:num w:numId="6">
    <w:abstractNumId w:val="28"/>
  </w:num>
  <w:num w:numId="7">
    <w:abstractNumId w:val="33"/>
  </w:num>
  <w:num w:numId="8">
    <w:abstractNumId w:val="5"/>
  </w:num>
  <w:num w:numId="9">
    <w:abstractNumId w:val="38"/>
  </w:num>
  <w:num w:numId="10">
    <w:abstractNumId w:val="17"/>
  </w:num>
  <w:num w:numId="11">
    <w:abstractNumId w:val="24"/>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4"/>
  </w:num>
  <w:num w:numId="14">
    <w:abstractNumId w:val="4"/>
    <w:lvlOverride w:ilvl="0">
      <w:lvl w:ilvl="0">
        <w:start w:val="1"/>
        <w:numFmt w:val="decimal"/>
        <w:lvlText w:val="%1."/>
        <w:legacy w:legacy="1" w:legacySpace="0" w:legacyIndent="283"/>
        <w:lvlJc w:val="left"/>
        <w:pPr>
          <w:ind w:left="567" w:hanging="283"/>
        </w:pPr>
        <w:rPr>
          <w:rFonts w:cs="Times New Roman"/>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6">
    <w:abstractNumId w:val="1"/>
    <w:lvlOverride w:ilvl="0">
      <w:lvl w:ilvl="0">
        <w:start w:val="1"/>
        <w:numFmt w:val="bullet"/>
        <w:lvlText w:val=""/>
        <w:legacy w:legacy="1" w:legacySpace="0" w:legacyIndent="283"/>
        <w:lvlJc w:val="left"/>
        <w:pPr>
          <w:ind w:left="567" w:hanging="283"/>
        </w:pPr>
        <w:rPr>
          <w:rFonts w:ascii="Wingdings" w:hAnsi="Wingdings" w:hint="default"/>
        </w:rPr>
      </w:lvl>
    </w:lvlOverride>
  </w:num>
  <w:num w:numId="17">
    <w:abstractNumId w:val="21"/>
  </w:num>
  <w:num w:numId="18">
    <w:abstractNumId w:val="19"/>
  </w:num>
  <w:num w:numId="19">
    <w:abstractNumId w:val="11"/>
  </w:num>
  <w:num w:numId="20">
    <w:abstractNumId w:val="39"/>
  </w:num>
  <w:num w:numId="21">
    <w:abstractNumId w:val="3"/>
  </w:num>
  <w:num w:numId="22">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1"/>
    <w:lvlOverride w:ilvl="0">
      <w:lvl w:ilvl="0">
        <w:start w:val="1"/>
        <w:numFmt w:val="bullet"/>
        <w:lvlText w:val=""/>
        <w:legacy w:legacy="1" w:legacySpace="57" w:legacyIndent="284"/>
        <w:lvlJc w:val="left"/>
        <w:pPr>
          <w:ind w:left="568" w:hanging="284"/>
        </w:pPr>
        <w:rPr>
          <w:rFonts w:ascii="Wingdings" w:hAnsi="Wingdings" w:hint="default"/>
        </w:rPr>
      </w:lvl>
    </w:lvlOverride>
  </w:num>
  <w:num w:numId="26">
    <w:abstractNumId w:val="35"/>
  </w:num>
  <w:num w:numId="27">
    <w:abstractNumId w:val="1"/>
    <w:lvlOverride w:ilvl="0">
      <w:lvl w:ilvl="0">
        <w:start w:val="1"/>
        <w:numFmt w:val="bullet"/>
        <w:lvlText w:val=""/>
        <w:legacy w:legacy="1" w:legacySpace="0" w:legacyIndent="284"/>
        <w:lvlJc w:val="left"/>
        <w:pPr>
          <w:ind w:left="284" w:hanging="284"/>
        </w:pPr>
        <w:rPr>
          <w:rFonts w:ascii="Wingdings" w:hAnsi="Wingdings" w:hint="default"/>
        </w:rPr>
      </w:lvl>
    </w:lvlOverride>
  </w:num>
  <w:num w:numId="28">
    <w:abstractNumId w:val="8"/>
  </w:num>
  <w:num w:numId="29">
    <w:abstractNumId w:val="16"/>
  </w:num>
  <w:num w:numId="30">
    <w:abstractNumId w:val="27"/>
  </w:num>
  <w:num w:numId="31">
    <w:abstractNumId w:val="25"/>
  </w:num>
  <w:num w:numId="32">
    <w:abstractNumId w:val="30"/>
  </w:num>
  <w:num w:numId="33">
    <w:abstractNumId w:val="7"/>
  </w:num>
  <w:num w:numId="34">
    <w:abstractNumId w:val="22"/>
  </w:num>
  <w:num w:numId="35">
    <w:abstractNumId w:val="13"/>
  </w:num>
  <w:num w:numId="36">
    <w:abstractNumId w:val="0"/>
  </w:num>
  <w:num w:numId="37">
    <w:abstractNumId w:val="1"/>
    <w:lvlOverride w:ilvl="0">
      <w:lvl w:ilvl="0">
        <w:start w:val="1"/>
        <w:numFmt w:val="bullet"/>
        <w:lvlText w:val=""/>
        <w:legacy w:legacy="1" w:legacySpace="0" w:legacyIndent="284"/>
        <w:lvlJc w:val="left"/>
        <w:pPr>
          <w:ind w:left="568" w:hanging="284"/>
        </w:pPr>
        <w:rPr>
          <w:rFonts w:ascii="Wingdings" w:hAnsi="Wingdings" w:hint="default"/>
        </w:rPr>
      </w:lvl>
    </w:lvlOverride>
  </w:num>
  <w:num w:numId="38">
    <w:abstractNumId w:val="12"/>
  </w:num>
  <w:num w:numId="39">
    <w:abstractNumId w:val="15"/>
  </w:num>
  <w:num w:numId="40">
    <w:abstractNumId w:val="9"/>
  </w:num>
  <w:num w:numId="41">
    <w:abstractNumId w:val="23"/>
  </w:num>
  <w:num w:numId="42">
    <w:abstractNumId w:val="14"/>
  </w:num>
  <w:num w:numId="43">
    <w:abstractNumId w:val="20"/>
  </w:num>
  <w:num w:numId="44">
    <w:abstractNumId w:val="32"/>
  </w:num>
  <w:num w:numId="45">
    <w:abstractNumId w:val="31"/>
  </w:num>
  <w:num w:numId="46">
    <w:abstractNumId w:val="18"/>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B"/>
    <w:rsid w:val="000111D1"/>
    <w:rsid w:val="00022571"/>
    <w:rsid w:val="00036415"/>
    <w:rsid w:val="000400B8"/>
    <w:rsid w:val="000444EF"/>
    <w:rsid w:val="00050339"/>
    <w:rsid w:val="00054803"/>
    <w:rsid w:val="000562FC"/>
    <w:rsid w:val="0007749C"/>
    <w:rsid w:val="00083307"/>
    <w:rsid w:val="000952F7"/>
    <w:rsid w:val="000A358A"/>
    <w:rsid w:val="000A74F6"/>
    <w:rsid w:val="000B1B6F"/>
    <w:rsid w:val="000B4376"/>
    <w:rsid w:val="000B6A8F"/>
    <w:rsid w:val="000B76C3"/>
    <w:rsid w:val="000C12B7"/>
    <w:rsid w:val="000C2227"/>
    <w:rsid w:val="000C7190"/>
    <w:rsid w:val="000E0BEB"/>
    <w:rsid w:val="000E11E7"/>
    <w:rsid w:val="000E7A1E"/>
    <w:rsid w:val="000F511B"/>
    <w:rsid w:val="000F64A1"/>
    <w:rsid w:val="000F7A1A"/>
    <w:rsid w:val="0010122D"/>
    <w:rsid w:val="001153C4"/>
    <w:rsid w:val="00124EDD"/>
    <w:rsid w:val="00140347"/>
    <w:rsid w:val="001436A4"/>
    <w:rsid w:val="00147133"/>
    <w:rsid w:val="00150E80"/>
    <w:rsid w:val="0018238C"/>
    <w:rsid w:val="001913DA"/>
    <w:rsid w:val="001947D5"/>
    <w:rsid w:val="001954F6"/>
    <w:rsid w:val="001973DE"/>
    <w:rsid w:val="001A7E9D"/>
    <w:rsid w:val="001B5C0C"/>
    <w:rsid w:val="001C0666"/>
    <w:rsid w:val="001C56A1"/>
    <w:rsid w:val="001C6AB2"/>
    <w:rsid w:val="001D04B0"/>
    <w:rsid w:val="001D38DA"/>
    <w:rsid w:val="001E16AA"/>
    <w:rsid w:val="001E1CBE"/>
    <w:rsid w:val="001E2903"/>
    <w:rsid w:val="00204E36"/>
    <w:rsid w:val="00212BA9"/>
    <w:rsid w:val="00215D70"/>
    <w:rsid w:val="002166B6"/>
    <w:rsid w:val="00233F65"/>
    <w:rsid w:val="00237D72"/>
    <w:rsid w:val="002536B9"/>
    <w:rsid w:val="00254D02"/>
    <w:rsid w:val="0025551A"/>
    <w:rsid w:val="00260E0A"/>
    <w:rsid w:val="00275296"/>
    <w:rsid w:val="0028307D"/>
    <w:rsid w:val="002A3D78"/>
    <w:rsid w:val="002C2B82"/>
    <w:rsid w:val="002D1D06"/>
    <w:rsid w:val="002D7290"/>
    <w:rsid w:val="002E194D"/>
    <w:rsid w:val="002F7EAD"/>
    <w:rsid w:val="00315DFE"/>
    <w:rsid w:val="0032147D"/>
    <w:rsid w:val="00334032"/>
    <w:rsid w:val="0034402F"/>
    <w:rsid w:val="00345FF4"/>
    <w:rsid w:val="0036017D"/>
    <w:rsid w:val="0036498F"/>
    <w:rsid w:val="00380E64"/>
    <w:rsid w:val="00381E54"/>
    <w:rsid w:val="00384475"/>
    <w:rsid w:val="00390A4B"/>
    <w:rsid w:val="00391851"/>
    <w:rsid w:val="003927D7"/>
    <w:rsid w:val="00394E35"/>
    <w:rsid w:val="003A1CC5"/>
    <w:rsid w:val="003A2F1F"/>
    <w:rsid w:val="003A4A42"/>
    <w:rsid w:val="003A67E5"/>
    <w:rsid w:val="003C27F4"/>
    <w:rsid w:val="003C2F37"/>
    <w:rsid w:val="003D2F7D"/>
    <w:rsid w:val="003D3CD6"/>
    <w:rsid w:val="003F21A5"/>
    <w:rsid w:val="003F5AC7"/>
    <w:rsid w:val="004008C5"/>
    <w:rsid w:val="00430011"/>
    <w:rsid w:val="00433811"/>
    <w:rsid w:val="00437063"/>
    <w:rsid w:val="00441778"/>
    <w:rsid w:val="004524A2"/>
    <w:rsid w:val="00471A74"/>
    <w:rsid w:val="00472427"/>
    <w:rsid w:val="004758B0"/>
    <w:rsid w:val="004808C7"/>
    <w:rsid w:val="00487746"/>
    <w:rsid w:val="00496C9F"/>
    <w:rsid w:val="004B3FE6"/>
    <w:rsid w:val="004B4D62"/>
    <w:rsid w:val="004F58B6"/>
    <w:rsid w:val="005301C8"/>
    <w:rsid w:val="00537EB8"/>
    <w:rsid w:val="005415D8"/>
    <w:rsid w:val="00544294"/>
    <w:rsid w:val="0056684E"/>
    <w:rsid w:val="00570074"/>
    <w:rsid w:val="0057270E"/>
    <w:rsid w:val="005779E1"/>
    <w:rsid w:val="005A4B55"/>
    <w:rsid w:val="005B06C7"/>
    <w:rsid w:val="005B60FC"/>
    <w:rsid w:val="005C59FF"/>
    <w:rsid w:val="005C6B37"/>
    <w:rsid w:val="005D46F1"/>
    <w:rsid w:val="005E51F3"/>
    <w:rsid w:val="005F7FC8"/>
    <w:rsid w:val="00600A8A"/>
    <w:rsid w:val="00604F67"/>
    <w:rsid w:val="006207C0"/>
    <w:rsid w:val="006323C0"/>
    <w:rsid w:val="006337E7"/>
    <w:rsid w:val="00633A1A"/>
    <w:rsid w:val="00635ED9"/>
    <w:rsid w:val="006461B7"/>
    <w:rsid w:val="006560D2"/>
    <w:rsid w:val="00657EBF"/>
    <w:rsid w:val="00672037"/>
    <w:rsid w:val="0068399F"/>
    <w:rsid w:val="00685AA2"/>
    <w:rsid w:val="006A3210"/>
    <w:rsid w:val="006A70F4"/>
    <w:rsid w:val="006B1931"/>
    <w:rsid w:val="006B7356"/>
    <w:rsid w:val="006C0609"/>
    <w:rsid w:val="006C27B8"/>
    <w:rsid w:val="006F0ED1"/>
    <w:rsid w:val="0070270A"/>
    <w:rsid w:val="00715EB8"/>
    <w:rsid w:val="00720003"/>
    <w:rsid w:val="00723F1F"/>
    <w:rsid w:val="0073087D"/>
    <w:rsid w:val="007319F8"/>
    <w:rsid w:val="0073621C"/>
    <w:rsid w:val="007405B3"/>
    <w:rsid w:val="0074126F"/>
    <w:rsid w:val="0075727C"/>
    <w:rsid w:val="00761882"/>
    <w:rsid w:val="0076205A"/>
    <w:rsid w:val="00771E03"/>
    <w:rsid w:val="00773DBD"/>
    <w:rsid w:val="00790129"/>
    <w:rsid w:val="007927F2"/>
    <w:rsid w:val="00792D2B"/>
    <w:rsid w:val="00796C4B"/>
    <w:rsid w:val="007A0927"/>
    <w:rsid w:val="007A1871"/>
    <w:rsid w:val="007B38BC"/>
    <w:rsid w:val="007B6AD2"/>
    <w:rsid w:val="007C0382"/>
    <w:rsid w:val="007C17A0"/>
    <w:rsid w:val="007C1F4D"/>
    <w:rsid w:val="007D1898"/>
    <w:rsid w:val="007D7225"/>
    <w:rsid w:val="007E6D6E"/>
    <w:rsid w:val="00803513"/>
    <w:rsid w:val="00812FE2"/>
    <w:rsid w:val="008154FD"/>
    <w:rsid w:val="0084030D"/>
    <w:rsid w:val="00843735"/>
    <w:rsid w:val="00866C08"/>
    <w:rsid w:val="00884A11"/>
    <w:rsid w:val="008934F4"/>
    <w:rsid w:val="008A3443"/>
    <w:rsid w:val="008A6E60"/>
    <w:rsid w:val="008B34B7"/>
    <w:rsid w:val="008C3084"/>
    <w:rsid w:val="008D138B"/>
    <w:rsid w:val="008E1369"/>
    <w:rsid w:val="008F28FD"/>
    <w:rsid w:val="008F7C07"/>
    <w:rsid w:val="00921D17"/>
    <w:rsid w:val="0093289D"/>
    <w:rsid w:val="00935267"/>
    <w:rsid w:val="00936678"/>
    <w:rsid w:val="00937335"/>
    <w:rsid w:val="00942E79"/>
    <w:rsid w:val="00943F11"/>
    <w:rsid w:val="00947A09"/>
    <w:rsid w:val="0096302B"/>
    <w:rsid w:val="00983D42"/>
    <w:rsid w:val="009871CF"/>
    <w:rsid w:val="00987D67"/>
    <w:rsid w:val="00993682"/>
    <w:rsid w:val="00994583"/>
    <w:rsid w:val="009A30A8"/>
    <w:rsid w:val="009B038D"/>
    <w:rsid w:val="009B1E76"/>
    <w:rsid w:val="009B2EC0"/>
    <w:rsid w:val="009B51FA"/>
    <w:rsid w:val="009B630A"/>
    <w:rsid w:val="009D7122"/>
    <w:rsid w:val="009E576C"/>
    <w:rsid w:val="009F161A"/>
    <w:rsid w:val="009F44C2"/>
    <w:rsid w:val="00A03B82"/>
    <w:rsid w:val="00A03CDB"/>
    <w:rsid w:val="00A107AC"/>
    <w:rsid w:val="00A21A59"/>
    <w:rsid w:val="00A50D86"/>
    <w:rsid w:val="00A52E1E"/>
    <w:rsid w:val="00A679A3"/>
    <w:rsid w:val="00A81416"/>
    <w:rsid w:val="00A8611A"/>
    <w:rsid w:val="00A866B6"/>
    <w:rsid w:val="00A87343"/>
    <w:rsid w:val="00A9726E"/>
    <w:rsid w:val="00AB3677"/>
    <w:rsid w:val="00AC3509"/>
    <w:rsid w:val="00AD0146"/>
    <w:rsid w:val="00AD7B60"/>
    <w:rsid w:val="00AE4B6A"/>
    <w:rsid w:val="00B027D8"/>
    <w:rsid w:val="00B17696"/>
    <w:rsid w:val="00B23D0D"/>
    <w:rsid w:val="00B33401"/>
    <w:rsid w:val="00B37EE8"/>
    <w:rsid w:val="00B5512C"/>
    <w:rsid w:val="00B56733"/>
    <w:rsid w:val="00B735DB"/>
    <w:rsid w:val="00B8549B"/>
    <w:rsid w:val="00B86B1B"/>
    <w:rsid w:val="00B91DC0"/>
    <w:rsid w:val="00BA280E"/>
    <w:rsid w:val="00BB2CC5"/>
    <w:rsid w:val="00BB68F4"/>
    <w:rsid w:val="00BD3272"/>
    <w:rsid w:val="00BE05C1"/>
    <w:rsid w:val="00BF39C3"/>
    <w:rsid w:val="00C07556"/>
    <w:rsid w:val="00C10214"/>
    <w:rsid w:val="00C10ED9"/>
    <w:rsid w:val="00C15254"/>
    <w:rsid w:val="00C227DF"/>
    <w:rsid w:val="00C260BA"/>
    <w:rsid w:val="00C34CF7"/>
    <w:rsid w:val="00C363F6"/>
    <w:rsid w:val="00C51B91"/>
    <w:rsid w:val="00C72C39"/>
    <w:rsid w:val="00C73ADB"/>
    <w:rsid w:val="00C752B7"/>
    <w:rsid w:val="00C77A7C"/>
    <w:rsid w:val="00C85F26"/>
    <w:rsid w:val="00C90BB0"/>
    <w:rsid w:val="00CB07F2"/>
    <w:rsid w:val="00CB1047"/>
    <w:rsid w:val="00CB1CDD"/>
    <w:rsid w:val="00CB31C8"/>
    <w:rsid w:val="00CB5094"/>
    <w:rsid w:val="00CB5A86"/>
    <w:rsid w:val="00CC4C2A"/>
    <w:rsid w:val="00CD6B44"/>
    <w:rsid w:val="00CE4DE7"/>
    <w:rsid w:val="00CE7D0B"/>
    <w:rsid w:val="00D053BA"/>
    <w:rsid w:val="00D34CAF"/>
    <w:rsid w:val="00D52A0A"/>
    <w:rsid w:val="00D6233E"/>
    <w:rsid w:val="00D777C5"/>
    <w:rsid w:val="00D833D8"/>
    <w:rsid w:val="00D8553C"/>
    <w:rsid w:val="00D85AEF"/>
    <w:rsid w:val="00D95551"/>
    <w:rsid w:val="00DA665F"/>
    <w:rsid w:val="00DB2B59"/>
    <w:rsid w:val="00DC3DDB"/>
    <w:rsid w:val="00DC48AA"/>
    <w:rsid w:val="00DE594C"/>
    <w:rsid w:val="00DE5B61"/>
    <w:rsid w:val="00DE644A"/>
    <w:rsid w:val="00DE6AF4"/>
    <w:rsid w:val="00DF6F23"/>
    <w:rsid w:val="00E045E0"/>
    <w:rsid w:val="00E0470F"/>
    <w:rsid w:val="00E06E2F"/>
    <w:rsid w:val="00E07829"/>
    <w:rsid w:val="00E1110B"/>
    <w:rsid w:val="00E13FC9"/>
    <w:rsid w:val="00E278FD"/>
    <w:rsid w:val="00E47FD4"/>
    <w:rsid w:val="00E570D4"/>
    <w:rsid w:val="00E774EB"/>
    <w:rsid w:val="00E77708"/>
    <w:rsid w:val="00E777F9"/>
    <w:rsid w:val="00E80C0F"/>
    <w:rsid w:val="00E83078"/>
    <w:rsid w:val="00E879AB"/>
    <w:rsid w:val="00E9009D"/>
    <w:rsid w:val="00E909DC"/>
    <w:rsid w:val="00EA0FD3"/>
    <w:rsid w:val="00EA301F"/>
    <w:rsid w:val="00EB27F5"/>
    <w:rsid w:val="00EC4C72"/>
    <w:rsid w:val="00EC522C"/>
    <w:rsid w:val="00ED5253"/>
    <w:rsid w:val="00ED6A99"/>
    <w:rsid w:val="00EE05F3"/>
    <w:rsid w:val="00F07396"/>
    <w:rsid w:val="00F36BE1"/>
    <w:rsid w:val="00F4165A"/>
    <w:rsid w:val="00F46854"/>
    <w:rsid w:val="00F51A44"/>
    <w:rsid w:val="00F53E4B"/>
    <w:rsid w:val="00F54B99"/>
    <w:rsid w:val="00F54D52"/>
    <w:rsid w:val="00F56D69"/>
    <w:rsid w:val="00F600AB"/>
    <w:rsid w:val="00F72E5A"/>
    <w:rsid w:val="00F734D9"/>
    <w:rsid w:val="00F804BF"/>
    <w:rsid w:val="00F80651"/>
    <w:rsid w:val="00F83A1A"/>
    <w:rsid w:val="00F9079D"/>
    <w:rsid w:val="00FB459E"/>
    <w:rsid w:val="00FC0840"/>
    <w:rsid w:val="00FC22F1"/>
    <w:rsid w:val="00FC4868"/>
    <w:rsid w:val="00FC49BD"/>
    <w:rsid w:val="00FC4D19"/>
    <w:rsid w:val="00FD236D"/>
    <w:rsid w:val="00FD2E85"/>
    <w:rsid w:val="00FD48E1"/>
    <w:rsid w:val="00FD612D"/>
    <w:rsid w:val="00FE09CE"/>
    <w:rsid w:val="00FE35F2"/>
    <w:rsid w:val="00FF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35BA62-99FD-48CD-98BF-1423C32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locked/>
    <w:rsid w:val="0018238C"/>
    <w:pPr>
      <w:keepNext/>
      <w:pageBreakBefore/>
      <w:widowControl w:val="0"/>
      <w:spacing w:before="1800" w:after="480"/>
      <w:ind w:firstLine="425"/>
      <w:jc w:val="both"/>
      <w:outlineLvl w:val="0"/>
    </w:pPr>
    <w:rPr>
      <w:b/>
      <w:color w:val="000000"/>
      <w:kern w:val="28"/>
      <w:sz w:val="28"/>
      <w:szCs w:val="20"/>
    </w:rPr>
  </w:style>
  <w:style w:type="paragraph" w:styleId="2">
    <w:name w:val="heading 2"/>
    <w:basedOn w:val="a"/>
    <w:next w:val="a"/>
    <w:link w:val="20"/>
    <w:uiPriority w:val="99"/>
    <w:qFormat/>
    <w:locked/>
    <w:rsid w:val="0018238C"/>
    <w:pPr>
      <w:keepNext/>
      <w:widowControl w:val="0"/>
      <w:tabs>
        <w:tab w:val="left" w:pos="-1701"/>
      </w:tabs>
      <w:spacing w:before="600" w:after="240"/>
      <w:ind w:left="993" w:hanging="567"/>
      <w:outlineLvl w:val="1"/>
    </w:pPr>
    <w:rPr>
      <w:b/>
      <w:color w:val="000000"/>
      <w:sz w:val="28"/>
      <w:szCs w:val="20"/>
    </w:rPr>
  </w:style>
  <w:style w:type="paragraph" w:styleId="3">
    <w:name w:val="heading 3"/>
    <w:basedOn w:val="a"/>
    <w:next w:val="a"/>
    <w:link w:val="30"/>
    <w:uiPriority w:val="99"/>
    <w:qFormat/>
    <w:locked/>
    <w:rsid w:val="0018238C"/>
    <w:pPr>
      <w:keepNext/>
      <w:widowControl w:val="0"/>
      <w:spacing w:before="600" w:after="240"/>
      <w:ind w:left="1134" w:hanging="708"/>
      <w:outlineLvl w:val="2"/>
    </w:pPr>
    <w:rPr>
      <w:b/>
      <w:i/>
      <w:color w:val="000000"/>
      <w:sz w:val="28"/>
      <w:szCs w:val="20"/>
    </w:rPr>
  </w:style>
  <w:style w:type="paragraph" w:styleId="4">
    <w:name w:val="heading 4"/>
    <w:basedOn w:val="a"/>
    <w:next w:val="a"/>
    <w:link w:val="40"/>
    <w:uiPriority w:val="99"/>
    <w:qFormat/>
    <w:locked/>
    <w:rsid w:val="0018238C"/>
    <w:pPr>
      <w:keepNext/>
      <w:widowControl w:val="0"/>
      <w:ind w:firstLine="425"/>
      <w:jc w:val="both"/>
      <w:outlineLvl w:val="3"/>
    </w:pPr>
    <w:rPr>
      <w:color w:val="000000"/>
      <w:szCs w:val="20"/>
    </w:rPr>
  </w:style>
  <w:style w:type="paragraph" w:styleId="5">
    <w:name w:val="heading 5"/>
    <w:basedOn w:val="a"/>
    <w:next w:val="a"/>
    <w:link w:val="50"/>
    <w:uiPriority w:val="99"/>
    <w:qFormat/>
    <w:locked/>
    <w:rsid w:val="0018238C"/>
    <w:pPr>
      <w:keepNext/>
      <w:widowControl w:val="0"/>
      <w:ind w:firstLine="425"/>
      <w:jc w:val="both"/>
      <w:outlineLvl w:val="4"/>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38C"/>
    <w:rPr>
      <w:b/>
      <w:color w:val="000000"/>
      <w:kern w:val="28"/>
      <w:sz w:val="28"/>
      <w:szCs w:val="20"/>
    </w:rPr>
  </w:style>
  <w:style w:type="character" w:customStyle="1" w:styleId="20">
    <w:name w:val="Заголовок 2 Знак"/>
    <w:basedOn w:val="a0"/>
    <w:link w:val="2"/>
    <w:uiPriority w:val="99"/>
    <w:rsid w:val="0018238C"/>
    <w:rPr>
      <w:b/>
      <w:color w:val="000000"/>
      <w:sz w:val="28"/>
      <w:szCs w:val="20"/>
    </w:rPr>
  </w:style>
  <w:style w:type="character" w:customStyle="1" w:styleId="30">
    <w:name w:val="Заголовок 3 Знак"/>
    <w:basedOn w:val="a0"/>
    <w:link w:val="3"/>
    <w:uiPriority w:val="99"/>
    <w:rsid w:val="0018238C"/>
    <w:rPr>
      <w:b/>
      <w:i/>
      <w:color w:val="000000"/>
      <w:sz w:val="28"/>
      <w:szCs w:val="20"/>
    </w:rPr>
  </w:style>
  <w:style w:type="character" w:customStyle="1" w:styleId="40">
    <w:name w:val="Заголовок 4 Знак"/>
    <w:basedOn w:val="a0"/>
    <w:link w:val="4"/>
    <w:uiPriority w:val="99"/>
    <w:rsid w:val="0018238C"/>
    <w:rPr>
      <w:color w:val="000000"/>
      <w:sz w:val="24"/>
      <w:szCs w:val="20"/>
    </w:rPr>
  </w:style>
  <w:style w:type="character" w:customStyle="1" w:styleId="50">
    <w:name w:val="Заголовок 5 Знак"/>
    <w:basedOn w:val="a0"/>
    <w:link w:val="5"/>
    <w:uiPriority w:val="99"/>
    <w:rsid w:val="0018238C"/>
    <w:rPr>
      <w:color w:val="000000"/>
      <w:sz w:val="28"/>
      <w:szCs w:val="20"/>
    </w:rPr>
  </w:style>
  <w:style w:type="paragraph" w:styleId="a3">
    <w:name w:val="Balloon Text"/>
    <w:basedOn w:val="a"/>
    <w:link w:val="a4"/>
    <w:uiPriority w:val="99"/>
    <w:semiHidden/>
    <w:rsid w:val="008154FD"/>
    <w:rPr>
      <w:rFonts w:ascii="Tahoma" w:hAnsi="Tahoma" w:cs="Tahoma"/>
      <w:sz w:val="16"/>
      <w:szCs w:val="16"/>
    </w:rPr>
  </w:style>
  <w:style w:type="character" w:customStyle="1" w:styleId="a4">
    <w:name w:val="Текст выноски Знак"/>
    <w:basedOn w:val="a0"/>
    <w:link w:val="a3"/>
    <w:uiPriority w:val="99"/>
    <w:semiHidden/>
    <w:locked/>
    <w:rsid w:val="008154FD"/>
    <w:rPr>
      <w:rFonts w:ascii="Tahoma" w:hAnsi="Tahoma" w:cs="Tahoma"/>
      <w:sz w:val="16"/>
      <w:szCs w:val="16"/>
    </w:rPr>
  </w:style>
  <w:style w:type="paragraph" w:styleId="a5">
    <w:name w:val="header"/>
    <w:basedOn w:val="a"/>
    <w:link w:val="a6"/>
    <w:uiPriority w:val="99"/>
    <w:rsid w:val="004F58B6"/>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4F58B6"/>
    <w:rPr>
      <w:rFonts w:cs="Times New Roman"/>
    </w:rPr>
  </w:style>
  <w:style w:type="character" w:styleId="a8">
    <w:name w:val="annotation reference"/>
    <w:basedOn w:val="a0"/>
    <w:uiPriority w:val="99"/>
    <w:semiHidden/>
    <w:rsid w:val="008154FD"/>
    <w:rPr>
      <w:rFonts w:cs="Times New Roman"/>
      <w:sz w:val="16"/>
      <w:szCs w:val="16"/>
    </w:rPr>
  </w:style>
  <w:style w:type="paragraph" w:styleId="a9">
    <w:name w:val="annotation text"/>
    <w:basedOn w:val="a"/>
    <w:link w:val="aa"/>
    <w:uiPriority w:val="99"/>
    <w:semiHidden/>
    <w:rsid w:val="008154FD"/>
    <w:rPr>
      <w:sz w:val="20"/>
      <w:szCs w:val="20"/>
    </w:rPr>
  </w:style>
  <w:style w:type="character" w:customStyle="1" w:styleId="aa">
    <w:name w:val="Текст примечания Знак"/>
    <w:basedOn w:val="a0"/>
    <w:link w:val="a9"/>
    <w:uiPriority w:val="99"/>
    <w:semiHidden/>
    <w:locked/>
    <w:rsid w:val="008154FD"/>
    <w:rPr>
      <w:rFonts w:cs="Times New Roman"/>
      <w:sz w:val="20"/>
      <w:szCs w:val="20"/>
    </w:rPr>
  </w:style>
  <w:style w:type="paragraph" w:styleId="ab">
    <w:name w:val="annotation subject"/>
    <w:basedOn w:val="a9"/>
    <w:next w:val="a9"/>
    <w:link w:val="ac"/>
    <w:uiPriority w:val="99"/>
    <w:semiHidden/>
    <w:rsid w:val="008154FD"/>
    <w:rPr>
      <w:b/>
      <w:bCs/>
    </w:rPr>
  </w:style>
  <w:style w:type="character" w:customStyle="1" w:styleId="ac">
    <w:name w:val="Тема примечания Знак"/>
    <w:basedOn w:val="aa"/>
    <w:link w:val="ab"/>
    <w:uiPriority w:val="99"/>
    <w:semiHidden/>
    <w:locked/>
    <w:rsid w:val="008154FD"/>
    <w:rPr>
      <w:rFonts w:cs="Times New Roman"/>
      <w:b/>
      <w:bCs/>
      <w:sz w:val="20"/>
      <w:szCs w:val="20"/>
    </w:rPr>
  </w:style>
  <w:style w:type="paragraph" w:styleId="ad">
    <w:name w:val="footer"/>
    <w:basedOn w:val="a"/>
    <w:link w:val="ae"/>
    <w:uiPriority w:val="99"/>
    <w:rsid w:val="00F9079D"/>
    <w:pPr>
      <w:tabs>
        <w:tab w:val="center" w:pos="4677"/>
        <w:tab w:val="right" w:pos="9355"/>
      </w:tabs>
    </w:pPr>
  </w:style>
  <w:style w:type="character" w:customStyle="1" w:styleId="ae">
    <w:name w:val="Нижний колонтитул Знак"/>
    <w:basedOn w:val="a0"/>
    <w:link w:val="ad"/>
    <w:uiPriority w:val="99"/>
    <w:locked/>
    <w:rsid w:val="00F9079D"/>
    <w:rPr>
      <w:rFonts w:cs="Times New Roman"/>
      <w:sz w:val="24"/>
      <w:szCs w:val="24"/>
    </w:rPr>
  </w:style>
  <w:style w:type="table" w:styleId="af">
    <w:name w:val="Table Grid"/>
    <w:basedOn w:val="a1"/>
    <w:uiPriority w:val="99"/>
    <w:locked/>
    <w:rsid w:val="00BE05C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semiHidden/>
    <w:unhideWhenUsed/>
    <w:rsid w:val="005C6B37"/>
    <w:pPr>
      <w:spacing w:before="100" w:beforeAutospacing="1" w:after="100" w:afterAutospacing="1"/>
    </w:pPr>
    <w:rPr>
      <w:rFonts w:eastAsiaTheme="minorEastAsia"/>
    </w:rPr>
  </w:style>
  <w:style w:type="paragraph" w:customStyle="1" w:styleId="14">
    <w:name w:val="Обычный 14"/>
    <w:basedOn w:val="a"/>
    <w:uiPriority w:val="99"/>
    <w:rsid w:val="0018238C"/>
    <w:pPr>
      <w:widowControl w:val="0"/>
      <w:ind w:firstLine="425"/>
      <w:jc w:val="both"/>
    </w:pPr>
    <w:rPr>
      <w:color w:val="000000"/>
      <w:sz w:val="28"/>
      <w:szCs w:val="20"/>
    </w:rPr>
  </w:style>
  <w:style w:type="paragraph" w:customStyle="1" w:styleId="140">
    <w:name w:val="Обычный 14 центр"/>
    <w:basedOn w:val="14"/>
    <w:uiPriority w:val="99"/>
    <w:rsid w:val="0018238C"/>
    <w:pPr>
      <w:ind w:firstLine="0"/>
      <w:jc w:val="center"/>
    </w:pPr>
  </w:style>
  <w:style w:type="paragraph" w:styleId="af1">
    <w:name w:val="caption"/>
    <w:basedOn w:val="a"/>
    <w:next w:val="a"/>
    <w:uiPriority w:val="99"/>
    <w:qFormat/>
    <w:locked/>
    <w:rsid w:val="0018238C"/>
    <w:pPr>
      <w:widowControl w:val="0"/>
      <w:ind w:firstLine="425"/>
      <w:jc w:val="both"/>
    </w:pPr>
    <w:rPr>
      <w:color w:val="000000"/>
      <w:sz w:val="28"/>
      <w:szCs w:val="20"/>
    </w:rPr>
  </w:style>
  <w:style w:type="paragraph" w:styleId="11">
    <w:name w:val="toc 1"/>
    <w:basedOn w:val="a"/>
    <w:next w:val="a"/>
    <w:autoRedefine/>
    <w:uiPriority w:val="99"/>
    <w:locked/>
    <w:rsid w:val="0018238C"/>
    <w:pPr>
      <w:widowControl w:val="0"/>
      <w:tabs>
        <w:tab w:val="left" w:pos="-1560"/>
        <w:tab w:val="right" w:leader="dot" w:pos="9923"/>
      </w:tabs>
      <w:ind w:left="284" w:hanging="284"/>
      <w:jc w:val="both"/>
    </w:pPr>
    <w:rPr>
      <w:noProof/>
      <w:color w:val="000000"/>
      <w:sz w:val="28"/>
      <w:szCs w:val="20"/>
    </w:rPr>
  </w:style>
  <w:style w:type="paragraph" w:customStyle="1" w:styleId="1-">
    <w:name w:val="Список 1-х уровневый"/>
    <w:basedOn w:val="14"/>
    <w:next w:val="14"/>
    <w:uiPriority w:val="99"/>
    <w:rsid w:val="0018238C"/>
    <w:pPr>
      <w:numPr>
        <w:numId w:val="19"/>
      </w:numPr>
    </w:pPr>
    <w:rPr>
      <w:sz w:val="26"/>
    </w:rPr>
  </w:style>
  <w:style w:type="paragraph" w:styleId="21">
    <w:name w:val="toc 2"/>
    <w:basedOn w:val="a"/>
    <w:next w:val="a"/>
    <w:autoRedefine/>
    <w:uiPriority w:val="99"/>
    <w:locked/>
    <w:rsid w:val="0018238C"/>
    <w:pPr>
      <w:widowControl w:val="0"/>
      <w:tabs>
        <w:tab w:val="right" w:leader="dot" w:pos="9923"/>
      </w:tabs>
      <w:ind w:left="567" w:hanging="284"/>
    </w:pPr>
    <w:rPr>
      <w:noProof/>
      <w:color w:val="000000"/>
      <w:szCs w:val="20"/>
    </w:rPr>
  </w:style>
  <w:style w:type="paragraph" w:styleId="31">
    <w:name w:val="toc 3"/>
    <w:basedOn w:val="a"/>
    <w:next w:val="a"/>
    <w:autoRedefine/>
    <w:uiPriority w:val="99"/>
    <w:locked/>
    <w:rsid w:val="0018238C"/>
    <w:pPr>
      <w:widowControl w:val="0"/>
      <w:tabs>
        <w:tab w:val="right" w:leader="dot" w:pos="9911"/>
      </w:tabs>
      <w:ind w:left="1276" w:hanging="709"/>
    </w:pPr>
    <w:rPr>
      <w:noProof/>
      <w:color w:val="000000"/>
      <w:sz w:val="28"/>
      <w:szCs w:val="20"/>
    </w:rPr>
  </w:style>
  <w:style w:type="character" w:customStyle="1" w:styleId="af2">
    <w:name w:val="Основной текст Знак"/>
    <w:basedOn w:val="a0"/>
    <w:link w:val="af3"/>
    <w:uiPriority w:val="99"/>
    <w:semiHidden/>
    <w:rsid w:val="0018238C"/>
    <w:rPr>
      <w:color w:val="000000"/>
      <w:sz w:val="28"/>
      <w:szCs w:val="20"/>
      <w:shd w:val="solid" w:color="FFFFFF" w:fill="FFFFFF"/>
    </w:rPr>
  </w:style>
  <w:style w:type="paragraph" w:styleId="af3">
    <w:name w:val="Body Text"/>
    <w:basedOn w:val="a"/>
    <w:link w:val="af2"/>
    <w:uiPriority w:val="99"/>
    <w:semiHidden/>
    <w:rsid w:val="0018238C"/>
    <w:pPr>
      <w:framePr w:w="4302" w:h="3822" w:hSpace="180" w:wrap="around" w:vAnchor="page" w:hAnchor="text" w:x="5394" w:y="1902" w:anchorLock="1"/>
      <w:widowControl w:val="0"/>
      <w:shd w:val="solid" w:color="FFFFFF" w:fill="FFFFFF"/>
      <w:ind w:firstLine="425"/>
      <w:jc w:val="center"/>
    </w:pPr>
    <w:rPr>
      <w:color w:val="000000"/>
      <w:sz w:val="28"/>
      <w:szCs w:val="20"/>
    </w:rPr>
  </w:style>
  <w:style w:type="paragraph" w:customStyle="1" w:styleId="141">
    <w:name w:val="Заголовок 14"/>
    <w:aliases w:val="ж,левый"/>
    <w:basedOn w:val="1"/>
    <w:next w:val="14"/>
    <w:uiPriority w:val="99"/>
    <w:rsid w:val="0018238C"/>
    <w:pPr>
      <w:keepNext w:val="0"/>
      <w:pageBreakBefore w:val="0"/>
      <w:spacing w:before="0" w:after="0"/>
    </w:pPr>
    <w:rPr>
      <w:caps/>
    </w:rPr>
  </w:style>
  <w:style w:type="paragraph" w:customStyle="1" w:styleId="13">
    <w:name w:val="Обычный 13 центр"/>
    <w:basedOn w:val="140"/>
    <w:uiPriority w:val="99"/>
    <w:rsid w:val="0018238C"/>
    <w:pPr>
      <w:widowControl/>
    </w:pPr>
    <w:rPr>
      <w:sz w:val="26"/>
    </w:rPr>
  </w:style>
  <w:style w:type="paragraph" w:customStyle="1" w:styleId="05">
    <w:name w:val="Для формулы с отст 05"/>
    <w:basedOn w:val="14"/>
    <w:next w:val="14"/>
    <w:uiPriority w:val="99"/>
    <w:rsid w:val="0018238C"/>
    <w:pPr>
      <w:widowControl/>
      <w:spacing w:before="120" w:after="120"/>
      <w:ind w:firstLine="0"/>
      <w:jc w:val="center"/>
    </w:pPr>
    <w:rPr>
      <w:lang w:val="en-US"/>
    </w:rPr>
  </w:style>
  <w:style w:type="paragraph" w:customStyle="1" w:styleId="af4">
    <w:name w:val="Для автофигуры"/>
    <w:basedOn w:val="a"/>
    <w:uiPriority w:val="99"/>
    <w:rsid w:val="0018238C"/>
    <w:pPr>
      <w:widowControl w:val="0"/>
      <w:jc w:val="center"/>
    </w:pPr>
    <w:rPr>
      <w:color w:val="000000"/>
      <w:szCs w:val="20"/>
    </w:rPr>
  </w:style>
  <w:style w:type="character" w:customStyle="1" w:styleId="af5">
    <w:name w:val="Текст сноски Знак"/>
    <w:basedOn w:val="a0"/>
    <w:link w:val="af6"/>
    <w:uiPriority w:val="99"/>
    <w:semiHidden/>
    <w:rsid w:val="0018238C"/>
    <w:rPr>
      <w:color w:val="000000"/>
      <w:sz w:val="20"/>
      <w:szCs w:val="20"/>
    </w:rPr>
  </w:style>
  <w:style w:type="paragraph" w:styleId="af6">
    <w:name w:val="footnote text"/>
    <w:basedOn w:val="a"/>
    <w:link w:val="af5"/>
    <w:uiPriority w:val="99"/>
    <w:semiHidden/>
    <w:rsid w:val="0018238C"/>
    <w:pPr>
      <w:widowControl w:val="0"/>
      <w:ind w:firstLine="425"/>
      <w:jc w:val="both"/>
    </w:pPr>
    <w:rPr>
      <w:color w:val="000000"/>
      <w:sz w:val="20"/>
      <w:szCs w:val="20"/>
    </w:rPr>
  </w:style>
  <w:style w:type="paragraph" w:styleId="41">
    <w:name w:val="toc 4"/>
    <w:basedOn w:val="a"/>
    <w:next w:val="a"/>
    <w:autoRedefine/>
    <w:uiPriority w:val="99"/>
    <w:locked/>
    <w:rsid w:val="0018238C"/>
    <w:pPr>
      <w:widowControl w:val="0"/>
      <w:ind w:left="840" w:firstLine="425"/>
      <w:jc w:val="both"/>
    </w:pPr>
    <w:rPr>
      <w:color w:val="000000"/>
      <w:sz w:val="28"/>
      <w:szCs w:val="20"/>
    </w:rPr>
  </w:style>
  <w:style w:type="paragraph" w:styleId="51">
    <w:name w:val="toc 5"/>
    <w:basedOn w:val="a"/>
    <w:next w:val="a"/>
    <w:autoRedefine/>
    <w:uiPriority w:val="99"/>
    <w:locked/>
    <w:rsid w:val="0018238C"/>
    <w:pPr>
      <w:widowControl w:val="0"/>
      <w:ind w:left="1120" w:firstLine="425"/>
      <w:jc w:val="both"/>
    </w:pPr>
    <w:rPr>
      <w:color w:val="000000"/>
      <w:sz w:val="28"/>
      <w:szCs w:val="20"/>
    </w:rPr>
  </w:style>
  <w:style w:type="paragraph" w:styleId="6">
    <w:name w:val="toc 6"/>
    <w:basedOn w:val="a"/>
    <w:next w:val="a"/>
    <w:autoRedefine/>
    <w:uiPriority w:val="99"/>
    <w:locked/>
    <w:rsid w:val="0018238C"/>
    <w:pPr>
      <w:widowControl w:val="0"/>
      <w:ind w:left="1400" w:firstLine="425"/>
      <w:jc w:val="both"/>
    </w:pPr>
    <w:rPr>
      <w:color w:val="000000"/>
      <w:sz w:val="28"/>
      <w:szCs w:val="20"/>
    </w:rPr>
  </w:style>
  <w:style w:type="paragraph" w:styleId="7">
    <w:name w:val="toc 7"/>
    <w:basedOn w:val="a"/>
    <w:next w:val="a"/>
    <w:autoRedefine/>
    <w:uiPriority w:val="99"/>
    <w:locked/>
    <w:rsid w:val="0018238C"/>
    <w:pPr>
      <w:widowControl w:val="0"/>
      <w:ind w:left="1680" w:firstLine="425"/>
      <w:jc w:val="both"/>
    </w:pPr>
    <w:rPr>
      <w:color w:val="000000"/>
      <w:sz w:val="28"/>
      <w:szCs w:val="20"/>
    </w:rPr>
  </w:style>
  <w:style w:type="paragraph" w:styleId="8">
    <w:name w:val="toc 8"/>
    <w:basedOn w:val="a"/>
    <w:next w:val="a"/>
    <w:autoRedefine/>
    <w:uiPriority w:val="99"/>
    <w:locked/>
    <w:rsid w:val="0018238C"/>
    <w:pPr>
      <w:widowControl w:val="0"/>
      <w:ind w:left="1960" w:firstLine="425"/>
      <w:jc w:val="both"/>
    </w:pPr>
    <w:rPr>
      <w:color w:val="000000"/>
      <w:sz w:val="28"/>
      <w:szCs w:val="20"/>
    </w:rPr>
  </w:style>
  <w:style w:type="paragraph" w:styleId="9">
    <w:name w:val="toc 9"/>
    <w:basedOn w:val="a"/>
    <w:next w:val="a"/>
    <w:autoRedefine/>
    <w:uiPriority w:val="99"/>
    <w:locked/>
    <w:rsid w:val="0018238C"/>
    <w:pPr>
      <w:widowControl w:val="0"/>
      <w:ind w:left="2240" w:firstLine="425"/>
      <w:jc w:val="both"/>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54697">
      <w:bodyDiv w:val="1"/>
      <w:marLeft w:val="0"/>
      <w:marRight w:val="0"/>
      <w:marTop w:val="0"/>
      <w:marBottom w:val="0"/>
      <w:divBdr>
        <w:top w:val="none" w:sz="0" w:space="0" w:color="auto"/>
        <w:left w:val="none" w:sz="0" w:space="0" w:color="auto"/>
        <w:bottom w:val="none" w:sz="0" w:space="0" w:color="auto"/>
        <w:right w:val="none" w:sz="0" w:space="0" w:color="auto"/>
      </w:divBdr>
    </w:div>
    <w:div w:id="20499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21</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Лекция № 2</vt:lpstr>
    </vt:vector>
  </TitlesOfParts>
  <Company>Famili</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2</dc:title>
  <dc:creator>Spiglazki</dc:creator>
  <cp:lastModifiedBy>Elena</cp:lastModifiedBy>
  <cp:revision>62</cp:revision>
  <cp:lastPrinted>2011-11-01T07:01:00Z</cp:lastPrinted>
  <dcterms:created xsi:type="dcterms:W3CDTF">2013-08-28T14:11:00Z</dcterms:created>
  <dcterms:modified xsi:type="dcterms:W3CDTF">2013-12-03T06:46:00Z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