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DE3" w:rsidRPr="005450C9" w:rsidRDefault="00A37DE3" w:rsidP="00A37DE3">
      <w:pPr>
        <w:jc w:val="center"/>
        <w:rPr>
          <w:b/>
          <w:sz w:val="40"/>
          <w:szCs w:val="40"/>
        </w:rPr>
      </w:pPr>
      <w:bookmarkStart w:id="0" w:name="_Toc56865159"/>
      <w:bookmarkStart w:id="1" w:name="_Toc57103765"/>
      <w:bookmarkStart w:id="2" w:name="_Ref84064192"/>
      <w:bookmarkStart w:id="3" w:name="_Toc97024940"/>
      <w:bookmarkStart w:id="4" w:name="_Toc99861838"/>
      <w:r w:rsidRPr="005450C9">
        <w:rPr>
          <w:b/>
          <w:sz w:val="40"/>
          <w:szCs w:val="40"/>
        </w:rPr>
        <w:t xml:space="preserve">ПРОГРАММА </w:t>
      </w:r>
      <w:r w:rsidRPr="005450C9">
        <w:rPr>
          <w:b/>
          <w:sz w:val="40"/>
          <w:szCs w:val="40"/>
          <w:lang w:val="en-US"/>
        </w:rPr>
        <w:t>FLOW</w:t>
      </w:r>
      <w:r w:rsidRPr="005450C9">
        <w:rPr>
          <w:b/>
          <w:sz w:val="40"/>
          <w:szCs w:val="40"/>
        </w:rPr>
        <w:t xml:space="preserve"> </w:t>
      </w:r>
      <w:r w:rsidRPr="005450C9">
        <w:rPr>
          <w:b/>
          <w:sz w:val="40"/>
          <w:szCs w:val="40"/>
          <w:lang w:val="en-US"/>
        </w:rPr>
        <w:t>VISION</w:t>
      </w:r>
    </w:p>
    <w:p w:rsidR="00A37DE3" w:rsidRPr="00732213" w:rsidRDefault="00A37DE3" w:rsidP="00A37DE3">
      <w:pPr>
        <w:jc w:val="center"/>
        <w:rPr>
          <w:b/>
          <w:sz w:val="28"/>
          <w:szCs w:val="28"/>
        </w:rPr>
      </w:pPr>
    </w:p>
    <w:p w:rsidR="00A37DE3" w:rsidRPr="0056077A" w:rsidRDefault="00A37DE3" w:rsidP="00A37DE3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56077A">
        <w:rPr>
          <w:b/>
          <w:sz w:val="28"/>
          <w:szCs w:val="28"/>
        </w:rPr>
        <w:t>Общая характеристика учебной верси</w:t>
      </w:r>
      <w:bookmarkEnd w:id="0"/>
      <w:bookmarkEnd w:id="1"/>
      <w:bookmarkEnd w:id="2"/>
      <w:bookmarkEnd w:id="3"/>
      <w:bookmarkEnd w:id="4"/>
      <w:r>
        <w:rPr>
          <w:b/>
          <w:sz w:val="28"/>
          <w:szCs w:val="28"/>
        </w:rPr>
        <w:t>и пакета прикладных программ</w:t>
      </w:r>
    </w:p>
    <w:p w:rsidR="00A37DE3" w:rsidRPr="005450C9" w:rsidRDefault="00A37DE3" w:rsidP="00A37DE3">
      <w:pPr>
        <w:pStyle w:val="30"/>
        <w:keepNext w:val="0"/>
        <w:widowControl w:val="0"/>
        <w:numPr>
          <w:ilvl w:val="1"/>
          <w:numId w:val="10"/>
        </w:numPr>
        <w:tabs>
          <w:tab w:val="left" w:pos="1134"/>
        </w:tabs>
        <w:ind w:left="0" w:firstLine="510"/>
        <w:jc w:val="both"/>
        <w:rPr>
          <w:b w:val="0"/>
          <w:sz w:val="28"/>
          <w:szCs w:val="28"/>
        </w:rPr>
      </w:pPr>
      <w:bookmarkStart w:id="5" w:name="_Toc97024942"/>
      <w:bookmarkStart w:id="6" w:name="_Toc99861840"/>
      <w:r w:rsidRPr="005450C9">
        <w:rPr>
          <w:sz w:val="28"/>
          <w:szCs w:val="28"/>
        </w:rPr>
        <w:t>Физико-математические модели</w:t>
      </w:r>
      <w:bookmarkEnd w:id="5"/>
      <w:bookmarkEnd w:id="6"/>
      <w:r w:rsidRPr="005450C9">
        <w:rPr>
          <w:sz w:val="28"/>
          <w:szCs w:val="28"/>
        </w:rPr>
        <w:t xml:space="preserve">. </w:t>
      </w:r>
      <w:r w:rsidRPr="005450C9">
        <w:rPr>
          <w:b w:val="0"/>
          <w:sz w:val="28"/>
          <w:szCs w:val="28"/>
        </w:rPr>
        <w:t xml:space="preserve">Базовыми в пакете прикладных программ </w:t>
      </w:r>
      <w:r w:rsidRPr="005450C9">
        <w:rPr>
          <w:b w:val="0"/>
          <w:sz w:val="28"/>
          <w:szCs w:val="28"/>
          <w:lang w:val="en-US"/>
        </w:rPr>
        <w:t>Flow</w:t>
      </w:r>
      <w:r w:rsidRPr="005450C9"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  <w:lang w:val="en-US"/>
        </w:rPr>
        <w:t>Vision</w:t>
      </w:r>
      <w:r w:rsidRPr="005450C9">
        <w:rPr>
          <w:b w:val="0"/>
          <w:sz w:val="28"/>
          <w:szCs w:val="28"/>
        </w:rPr>
        <w:t xml:space="preserve"> являются уравнения </w:t>
      </w:r>
      <w:proofErr w:type="gramStart"/>
      <w:r w:rsidRPr="005450C9">
        <w:rPr>
          <w:b w:val="0"/>
          <w:sz w:val="28"/>
          <w:szCs w:val="28"/>
        </w:rPr>
        <w:t>Навье</w:t>
      </w:r>
      <w:proofErr w:type="gramEnd"/>
      <w:r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</w:rPr>
        <w:t>Стокса (вместе с уравнением неразрывности). Для замыкания этих уравнений в зависимости от конкретной задачи могут использоваться дополнительные соотношения, описывающие изменение плотности, турбулентный перенос и т. п. Наборы таких соотношений в совокупности с уравнениями Навье</w:t>
      </w:r>
      <w:r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</w:rPr>
        <w:t xml:space="preserve">Стокса называются </w:t>
      </w:r>
      <w:r w:rsidRPr="005450C9">
        <w:rPr>
          <w:i/>
          <w:iCs/>
          <w:sz w:val="28"/>
          <w:szCs w:val="28"/>
        </w:rPr>
        <w:t>моделями</w:t>
      </w:r>
      <w:r w:rsidRPr="005450C9">
        <w:rPr>
          <w:b w:val="0"/>
          <w:i/>
          <w:sz w:val="28"/>
          <w:szCs w:val="28"/>
        </w:rPr>
        <w:t>.</w:t>
      </w:r>
      <w:r w:rsidRPr="005450C9">
        <w:rPr>
          <w:b w:val="0"/>
          <w:sz w:val="28"/>
          <w:szCs w:val="28"/>
        </w:rPr>
        <w:t xml:space="preserve"> В </w:t>
      </w:r>
      <w:r w:rsidRPr="005450C9">
        <w:rPr>
          <w:b w:val="0"/>
          <w:sz w:val="28"/>
          <w:szCs w:val="28"/>
          <w:lang w:val="en-US"/>
        </w:rPr>
        <w:t>Flow</w:t>
      </w:r>
      <w:r w:rsidRPr="005450C9"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  <w:lang w:val="en-US"/>
        </w:rPr>
        <w:t>Vision</w:t>
      </w:r>
      <w:r w:rsidRPr="005450C9">
        <w:rPr>
          <w:b w:val="0"/>
          <w:sz w:val="28"/>
          <w:szCs w:val="28"/>
        </w:rPr>
        <w:t xml:space="preserve"> наиболее полно представлены следующие мод</w:t>
      </w:r>
      <w:r w:rsidRPr="005450C9">
        <w:rPr>
          <w:b w:val="0"/>
          <w:sz w:val="28"/>
          <w:szCs w:val="28"/>
        </w:rPr>
        <w:t>е</w:t>
      </w:r>
      <w:r w:rsidRPr="005450C9">
        <w:rPr>
          <w:b w:val="0"/>
          <w:sz w:val="28"/>
          <w:szCs w:val="28"/>
        </w:rPr>
        <w:t>ли:</w:t>
      </w:r>
    </w:p>
    <w:p w:rsidR="00A37DE3" w:rsidRPr="00CE4665" w:rsidRDefault="00A37DE3" w:rsidP="00A37DE3">
      <w:pPr>
        <w:widowControl w:val="0"/>
        <w:numPr>
          <w:ilvl w:val="0"/>
          <w:numId w:val="2"/>
        </w:numPr>
        <w:tabs>
          <w:tab w:val="clear" w:pos="1287"/>
          <w:tab w:val="left" w:pos="284"/>
        </w:tabs>
        <w:spacing w:after="0" w:line="240" w:lineRule="auto"/>
        <w:ind w:left="0" w:firstLine="510"/>
        <w:jc w:val="both"/>
        <w:rPr>
          <w:spacing w:val="-2"/>
          <w:sz w:val="28"/>
          <w:szCs w:val="28"/>
        </w:rPr>
      </w:pPr>
      <w:r w:rsidRPr="00CE4665">
        <w:rPr>
          <w:spacing w:val="-2"/>
          <w:sz w:val="28"/>
          <w:szCs w:val="28"/>
        </w:rPr>
        <w:t xml:space="preserve">приближение </w:t>
      </w:r>
      <w:proofErr w:type="spellStart"/>
      <w:r w:rsidRPr="00CE4665">
        <w:rPr>
          <w:spacing w:val="-2"/>
          <w:sz w:val="28"/>
          <w:szCs w:val="28"/>
        </w:rPr>
        <w:t>Буссинеска</w:t>
      </w:r>
      <w:proofErr w:type="spellEnd"/>
      <w:r w:rsidRPr="00CE4665">
        <w:rPr>
          <w:spacing w:val="-2"/>
          <w:sz w:val="28"/>
          <w:szCs w:val="28"/>
        </w:rPr>
        <w:t xml:space="preserve"> (малые изменения плотности) для оп</w:t>
      </w:r>
      <w:r w:rsidRPr="00CE4665">
        <w:rPr>
          <w:spacing w:val="-2"/>
          <w:sz w:val="28"/>
          <w:szCs w:val="28"/>
        </w:rPr>
        <w:t>и</w:t>
      </w:r>
      <w:r w:rsidRPr="00CE4665">
        <w:rPr>
          <w:spacing w:val="-2"/>
          <w:sz w:val="28"/>
          <w:szCs w:val="28"/>
        </w:rPr>
        <w:t xml:space="preserve">сания ламинарного течения вязкой жидкости при малых числах </w:t>
      </w:r>
      <w:proofErr w:type="spellStart"/>
      <w:r w:rsidRPr="00CE4665">
        <w:rPr>
          <w:spacing w:val="-2"/>
          <w:sz w:val="28"/>
          <w:szCs w:val="28"/>
        </w:rPr>
        <w:t>Ре</w:t>
      </w:r>
      <w:r w:rsidRPr="00CE4665">
        <w:rPr>
          <w:spacing w:val="-2"/>
          <w:sz w:val="28"/>
          <w:szCs w:val="28"/>
        </w:rPr>
        <w:t>й</w:t>
      </w:r>
      <w:r w:rsidRPr="00CE4665">
        <w:rPr>
          <w:spacing w:val="-2"/>
          <w:sz w:val="28"/>
          <w:szCs w:val="28"/>
        </w:rPr>
        <w:t>нольдса</w:t>
      </w:r>
      <w:proofErr w:type="spellEnd"/>
      <w:r w:rsidRPr="00CE4665">
        <w:rPr>
          <w:spacing w:val="-2"/>
          <w:sz w:val="28"/>
          <w:szCs w:val="28"/>
        </w:rPr>
        <w:t>;</w:t>
      </w:r>
    </w:p>
    <w:p w:rsidR="00A37DE3" w:rsidRPr="00CE4665" w:rsidRDefault="00A37DE3" w:rsidP="00A37DE3">
      <w:pPr>
        <w:widowControl w:val="0"/>
        <w:numPr>
          <w:ilvl w:val="0"/>
          <w:numId w:val="2"/>
        </w:numPr>
        <w:tabs>
          <w:tab w:val="clear" w:pos="1287"/>
          <w:tab w:val="left" w:pos="284"/>
        </w:tabs>
        <w:spacing w:after="0" w:line="240" w:lineRule="auto"/>
        <w:ind w:left="0" w:firstLine="510"/>
        <w:jc w:val="both"/>
        <w:rPr>
          <w:sz w:val="28"/>
          <w:szCs w:val="28"/>
        </w:rPr>
      </w:pPr>
      <w:r w:rsidRPr="00CE4665">
        <w:rPr>
          <w:i/>
          <w:sz w:val="28"/>
          <w:szCs w:val="28"/>
          <w:lang w:val="en-US"/>
        </w:rPr>
        <w:t>k</w:t>
      </w:r>
      <w:r w:rsidRPr="00CE4665">
        <w:rPr>
          <w:sz w:val="28"/>
          <w:szCs w:val="28"/>
        </w:rPr>
        <w:t xml:space="preserve">-ε модель турбулентного течения </w:t>
      </w:r>
      <w:r w:rsidRPr="00CE4665">
        <w:rPr>
          <w:spacing w:val="-2"/>
          <w:sz w:val="28"/>
          <w:szCs w:val="28"/>
        </w:rPr>
        <w:t>вязкой жидкости с небольш</w:t>
      </w:r>
      <w:r w:rsidRPr="00CE4665">
        <w:rPr>
          <w:spacing w:val="-2"/>
          <w:sz w:val="28"/>
          <w:szCs w:val="28"/>
        </w:rPr>
        <w:t>и</w:t>
      </w:r>
      <w:r w:rsidRPr="00CE4665">
        <w:rPr>
          <w:spacing w:val="-2"/>
          <w:sz w:val="28"/>
          <w:szCs w:val="28"/>
        </w:rPr>
        <w:t xml:space="preserve">ми изменениями плотности </w:t>
      </w:r>
      <w:r w:rsidRPr="00CE4665">
        <w:rPr>
          <w:sz w:val="28"/>
          <w:szCs w:val="28"/>
        </w:rPr>
        <w:t xml:space="preserve">при больших числах </w:t>
      </w:r>
      <w:proofErr w:type="spellStart"/>
      <w:r w:rsidRPr="00CE4665">
        <w:rPr>
          <w:sz w:val="28"/>
          <w:szCs w:val="28"/>
        </w:rPr>
        <w:t>Ре</w:t>
      </w:r>
      <w:r w:rsidRPr="00CE4665">
        <w:rPr>
          <w:sz w:val="28"/>
          <w:szCs w:val="28"/>
        </w:rPr>
        <w:t>й</w:t>
      </w:r>
      <w:r w:rsidRPr="00CE4665">
        <w:rPr>
          <w:sz w:val="28"/>
          <w:szCs w:val="28"/>
        </w:rPr>
        <w:t>нольдса</w:t>
      </w:r>
      <w:proofErr w:type="spellEnd"/>
      <w:r w:rsidRPr="00CE4665">
        <w:rPr>
          <w:sz w:val="28"/>
          <w:szCs w:val="28"/>
        </w:rPr>
        <w:t>;</w:t>
      </w:r>
    </w:p>
    <w:p w:rsidR="00A37DE3" w:rsidRPr="00CE4665" w:rsidRDefault="00A37DE3" w:rsidP="00A37DE3">
      <w:pPr>
        <w:widowControl w:val="0"/>
        <w:numPr>
          <w:ilvl w:val="0"/>
          <w:numId w:val="2"/>
        </w:numPr>
        <w:tabs>
          <w:tab w:val="clear" w:pos="1287"/>
          <w:tab w:val="left" w:pos="284"/>
        </w:tabs>
        <w:spacing w:after="0" w:line="240" w:lineRule="auto"/>
        <w:ind w:left="0" w:firstLine="510"/>
        <w:jc w:val="both"/>
        <w:rPr>
          <w:sz w:val="28"/>
          <w:szCs w:val="28"/>
        </w:rPr>
      </w:pPr>
      <w:r w:rsidRPr="00CE4665">
        <w:rPr>
          <w:sz w:val="28"/>
          <w:szCs w:val="28"/>
        </w:rPr>
        <w:t xml:space="preserve">модель </w:t>
      </w:r>
      <w:proofErr w:type="spellStart"/>
      <w:r w:rsidRPr="00CE4665">
        <w:rPr>
          <w:sz w:val="28"/>
          <w:szCs w:val="28"/>
        </w:rPr>
        <w:t>слабосжимаемой</w:t>
      </w:r>
      <w:proofErr w:type="spellEnd"/>
      <w:r w:rsidRPr="00CE4665">
        <w:rPr>
          <w:sz w:val="28"/>
          <w:szCs w:val="28"/>
        </w:rPr>
        <w:t xml:space="preserve"> жидкости (в терминологии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>), которая позволяет рассчитывать стационарное дозвуковое т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чение газа при любых изменениях плотн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сти;</w:t>
      </w:r>
    </w:p>
    <w:p w:rsidR="00A37DE3" w:rsidRPr="00CE4665" w:rsidRDefault="00A37DE3" w:rsidP="00A37DE3">
      <w:pPr>
        <w:widowControl w:val="0"/>
        <w:numPr>
          <w:ilvl w:val="0"/>
          <w:numId w:val="2"/>
        </w:numPr>
        <w:tabs>
          <w:tab w:val="clear" w:pos="1287"/>
          <w:tab w:val="left" w:pos="284"/>
        </w:tabs>
        <w:spacing w:after="0" w:line="240" w:lineRule="auto"/>
        <w:ind w:left="0" w:firstLine="510"/>
        <w:jc w:val="both"/>
        <w:rPr>
          <w:sz w:val="28"/>
          <w:szCs w:val="28"/>
        </w:rPr>
      </w:pPr>
      <w:proofErr w:type="gramStart"/>
      <w:r w:rsidRPr="00CE4665">
        <w:rPr>
          <w:sz w:val="28"/>
          <w:szCs w:val="28"/>
        </w:rPr>
        <w:t xml:space="preserve">модель полностью сжимаемой жидкости (в терминологии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>): стационарное и нестационарное течение при любых числах Маха (до-, транс-, сверх- и гиперзвуковые т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чения).</w:t>
      </w:r>
      <w:proofErr w:type="gramEnd"/>
    </w:p>
    <w:p w:rsidR="00A37DE3" w:rsidRPr="00CE4665" w:rsidRDefault="00A37DE3" w:rsidP="00A37DE3">
      <w:pPr>
        <w:widowControl w:val="0"/>
        <w:ind w:firstLine="510"/>
        <w:rPr>
          <w:sz w:val="28"/>
          <w:szCs w:val="28"/>
        </w:rPr>
      </w:pPr>
      <w:r>
        <w:rPr>
          <w:sz w:val="28"/>
          <w:szCs w:val="28"/>
        </w:rPr>
        <w:t>Пакет прикладных программ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 допускает также испол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>зование модели теплопереноса в твердом теле, сопрягаемой с перен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сом тепла и вещества в жидкости (газе). Кроме того, в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 включены несколько специальных моделей (напрямую не связа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 xml:space="preserve">ных с уравнениями </w:t>
      </w:r>
      <w:proofErr w:type="gramStart"/>
      <w:r w:rsidRPr="00CE4665">
        <w:rPr>
          <w:sz w:val="28"/>
          <w:szCs w:val="28"/>
        </w:rPr>
        <w:t>Навье</w:t>
      </w:r>
      <w:proofErr w:type="gramEnd"/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Стокса), из которых в учебную версию пакета входят только модели свободной поверхности, двухфазного течения и одна из моделей гор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ния.</w:t>
      </w:r>
    </w:p>
    <w:p w:rsidR="00A37DE3" w:rsidRPr="005450C9" w:rsidRDefault="00A37DE3" w:rsidP="00A37DE3">
      <w:pPr>
        <w:pStyle w:val="30"/>
        <w:keepNext w:val="0"/>
        <w:widowControl w:val="0"/>
        <w:numPr>
          <w:ilvl w:val="1"/>
          <w:numId w:val="15"/>
        </w:numPr>
        <w:ind w:left="0" w:firstLine="510"/>
        <w:jc w:val="both"/>
        <w:rPr>
          <w:sz w:val="28"/>
          <w:szCs w:val="28"/>
        </w:rPr>
      </w:pPr>
      <w:bookmarkStart w:id="7" w:name="_Toc97024943"/>
      <w:bookmarkStart w:id="8" w:name="_Toc99861841"/>
      <w:r w:rsidRPr="005450C9">
        <w:rPr>
          <w:sz w:val="28"/>
          <w:szCs w:val="28"/>
        </w:rPr>
        <w:t>Граничные и начальные условия</w:t>
      </w:r>
      <w:bookmarkEnd w:id="7"/>
      <w:bookmarkEnd w:id="8"/>
      <w:r w:rsidRPr="005450C9">
        <w:rPr>
          <w:sz w:val="28"/>
          <w:szCs w:val="28"/>
        </w:rPr>
        <w:t xml:space="preserve">. </w:t>
      </w:r>
      <w:r w:rsidRPr="005450C9">
        <w:rPr>
          <w:b w:val="0"/>
          <w:sz w:val="28"/>
          <w:szCs w:val="28"/>
        </w:rPr>
        <w:t xml:space="preserve">В пакете прикладных программ </w:t>
      </w:r>
      <w:r w:rsidRPr="005450C9">
        <w:rPr>
          <w:b w:val="0"/>
          <w:sz w:val="28"/>
          <w:szCs w:val="28"/>
          <w:lang w:val="en-US"/>
        </w:rPr>
        <w:t>Flow</w:t>
      </w:r>
      <w:r w:rsidRPr="005450C9">
        <w:rPr>
          <w:b w:val="0"/>
          <w:sz w:val="28"/>
          <w:szCs w:val="28"/>
        </w:rPr>
        <w:t xml:space="preserve"> </w:t>
      </w:r>
      <w:r w:rsidRPr="005450C9">
        <w:rPr>
          <w:b w:val="0"/>
          <w:sz w:val="28"/>
          <w:szCs w:val="28"/>
          <w:lang w:val="en-US"/>
        </w:rPr>
        <w:t>Vision</w:t>
      </w:r>
      <w:r w:rsidRPr="005450C9">
        <w:rPr>
          <w:b w:val="0"/>
          <w:sz w:val="28"/>
          <w:szCs w:val="28"/>
        </w:rPr>
        <w:t xml:space="preserve"> допускается использование широкого набора граничных условий, зависящих от конкретной модели, однако все они базируются на следующих наиболее часто встречающихся условиях </w:t>
      </w:r>
      <w:r>
        <w:rPr>
          <w:b w:val="0"/>
          <w:sz w:val="28"/>
          <w:szCs w:val="28"/>
        </w:rPr>
        <w:t>для</w:t>
      </w:r>
      <w:r w:rsidRPr="005450C9">
        <w:rPr>
          <w:b w:val="0"/>
          <w:sz w:val="28"/>
          <w:szCs w:val="28"/>
        </w:rPr>
        <w:t xml:space="preserve"> гидродинамически</w:t>
      </w:r>
      <w:r>
        <w:rPr>
          <w:b w:val="0"/>
          <w:sz w:val="28"/>
          <w:szCs w:val="28"/>
        </w:rPr>
        <w:t>х</w:t>
      </w:r>
      <w:r w:rsidRPr="005450C9">
        <w:rPr>
          <w:b w:val="0"/>
          <w:sz w:val="28"/>
          <w:szCs w:val="28"/>
        </w:rPr>
        <w:t xml:space="preserve"> переменны</w:t>
      </w:r>
      <w:r>
        <w:rPr>
          <w:b w:val="0"/>
          <w:sz w:val="28"/>
          <w:szCs w:val="28"/>
        </w:rPr>
        <w:t>х</w:t>
      </w:r>
      <w:r w:rsidRPr="005450C9">
        <w:rPr>
          <w:b w:val="0"/>
          <w:sz w:val="28"/>
          <w:szCs w:val="28"/>
        </w:rPr>
        <w:t xml:space="preserve"> (давления и скор</w:t>
      </w:r>
      <w:r w:rsidRPr="005450C9">
        <w:rPr>
          <w:b w:val="0"/>
          <w:sz w:val="28"/>
          <w:szCs w:val="28"/>
        </w:rPr>
        <w:t>о</w:t>
      </w:r>
      <w:r w:rsidRPr="005450C9">
        <w:rPr>
          <w:b w:val="0"/>
          <w:sz w:val="28"/>
          <w:szCs w:val="28"/>
        </w:rPr>
        <w:t>сти):</w:t>
      </w:r>
    </w:p>
    <w:p w:rsidR="00A37DE3" w:rsidRPr="00CE4665" w:rsidRDefault="00A37DE3" w:rsidP="00A37DE3">
      <w:pPr>
        <w:widowControl w:val="0"/>
        <w:numPr>
          <w:ilvl w:val="0"/>
          <w:numId w:val="8"/>
        </w:numPr>
        <w:tabs>
          <w:tab w:val="clear" w:pos="1287"/>
          <w:tab w:val="num" w:pos="0"/>
          <w:tab w:val="left" w:pos="284"/>
          <w:tab w:val="left" w:pos="851"/>
        </w:tabs>
        <w:spacing w:after="0" w:line="240" w:lineRule="auto"/>
        <w:ind w:left="0" w:firstLine="510"/>
        <w:jc w:val="both"/>
        <w:rPr>
          <w:sz w:val="28"/>
          <w:szCs w:val="28"/>
        </w:rPr>
      </w:pPr>
      <w:r w:rsidRPr="00CE4665">
        <w:rPr>
          <w:sz w:val="28"/>
          <w:szCs w:val="28"/>
        </w:rPr>
        <w:t>прилипани</w:t>
      </w:r>
      <w:r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 или проскальзывани</w:t>
      </w:r>
      <w:r>
        <w:rPr>
          <w:sz w:val="28"/>
          <w:szCs w:val="28"/>
        </w:rPr>
        <w:t xml:space="preserve">е </w:t>
      </w:r>
      <w:r w:rsidRPr="00CE4665">
        <w:rPr>
          <w:sz w:val="28"/>
          <w:szCs w:val="28"/>
        </w:rPr>
        <w:t>жидкости, задаваем</w:t>
      </w:r>
      <w:r>
        <w:rPr>
          <w:sz w:val="28"/>
          <w:szCs w:val="28"/>
        </w:rPr>
        <w:t>о</w:t>
      </w:r>
      <w:r w:rsidRPr="00CE4665">
        <w:rPr>
          <w:sz w:val="28"/>
          <w:szCs w:val="28"/>
        </w:rPr>
        <w:t>е для вектора скорости на границах с твердыми телами;</w:t>
      </w:r>
    </w:p>
    <w:p w:rsidR="00A37DE3" w:rsidRPr="00CE4665" w:rsidRDefault="00A37DE3" w:rsidP="00A37DE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284"/>
          <w:tab w:val="left" w:pos="851"/>
        </w:tabs>
        <w:spacing w:after="0" w:line="240" w:lineRule="auto"/>
        <w:ind w:left="0" w:firstLine="510"/>
        <w:jc w:val="both"/>
        <w:rPr>
          <w:sz w:val="28"/>
          <w:szCs w:val="28"/>
        </w:rPr>
      </w:pPr>
      <w:r w:rsidRPr="00CE4665">
        <w:rPr>
          <w:sz w:val="28"/>
          <w:szCs w:val="28"/>
        </w:rPr>
        <w:t>значени</w:t>
      </w:r>
      <w:r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 давления, обычно задаваем</w:t>
      </w:r>
      <w:r>
        <w:rPr>
          <w:sz w:val="28"/>
          <w:szCs w:val="28"/>
        </w:rPr>
        <w:t>о</w:t>
      </w:r>
      <w:r w:rsidRPr="00CE4665">
        <w:rPr>
          <w:sz w:val="28"/>
          <w:szCs w:val="28"/>
        </w:rPr>
        <w:t>е на гран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цах;</w:t>
      </w:r>
    </w:p>
    <w:p w:rsidR="00A37DE3" w:rsidRPr="00CE4665" w:rsidRDefault="00A37DE3" w:rsidP="00A37DE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284"/>
          <w:tab w:val="left" w:pos="851"/>
        </w:tabs>
        <w:spacing w:after="0" w:line="240" w:lineRule="auto"/>
        <w:ind w:left="0" w:firstLine="510"/>
        <w:jc w:val="both"/>
        <w:rPr>
          <w:sz w:val="28"/>
          <w:szCs w:val="28"/>
        </w:rPr>
      </w:pPr>
      <w:r w:rsidRPr="00CE4665">
        <w:rPr>
          <w:sz w:val="28"/>
          <w:szCs w:val="28"/>
        </w:rPr>
        <w:t>значени</w:t>
      </w:r>
      <w:r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 скорости потока по нормали к границе или под у</w:t>
      </w:r>
      <w:r w:rsidRPr="00CE4665">
        <w:rPr>
          <w:sz w:val="28"/>
          <w:szCs w:val="28"/>
        </w:rPr>
        <w:t>г</w:t>
      </w:r>
      <w:r w:rsidRPr="00CE4665">
        <w:rPr>
          <w:sz w:val="28"/>
          <w:szCs w:val="28"/>
        </w:rPr>
        <w:t>лом к нормали;</w:t>
      </w:r>
    </w:p>
    <w:p w:rsidR="00A37DE3" w:rsidRPr="00CE4665" w:rsidRDefault="00A37DE3" w:rsidP="00A37DE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284"/>
          <w:tab w:val="left" w:pos="851"/>
        </w:tabs>
        <w:spacing w:after="0" w:line="240" w:lineRule="auto"/>
        <w:ind w:left="0" w:firstLine="510"/>
        <w:jc w:val="both"/>
        <w:rPr>
          <w:sz w:val="28"/>
          <w:szCs w:val="28"/>
        </w:rPr>
      </w:pPr>
      <w:r w:rsidRPr="00CE4665">
        <w:rPr>
          <w:sz w:val="28"/>
          <w:szCs w:val="28"/>
        </w:rPr>
        <w:lastRenderedPageBreak/>
        <w:t>вытекани</w:t>
      </w:r>
      <w:r>
        <w:rPr>
          <w:sz w:val="28"/>
          <w:szCs w:val="28"/>
        </w:rPr>
        <w:t>е потока</w:t>
      </w:r>
      <w:r w:rsidRPr="00CE4665">
        <w:rPr>
          <w:sz w:val="28"/>
          <w:szCs w:val="28"/>
        </w:rPr>
        <w:t xml:space="preserve"> с нулевым градиентом давл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ния;</w:t>
      </w:r>
    </w:p>
    <w:p w:rsidR="00A37DE3" w:rsidRPr="00CE4665" w:rsidRDefault="00A37DE3" w:rsidP="00A37DE3">
      <w:pPr>
        <w:widowControl w:val="0"/>
        <w:numPr>
          <w:ilvl w:val="0"/>
          <w:numId w:val="9"/>
        </w:numPr>
        <w:tabs>
          <w:tab w:val="clear" w:pos="1287"/>
          <w:tab w:val="num" w:pos="0"/>
          <w:tab w:val="left" w:pos="284"/>
          <w:tab w:val="left" w:pos="851"/>
        </w:tabs>
        <w:spacing w:after="0" w:line="240" w:lineRule="auto"/>
        <w:ind w:left="0" w:firstLine="510"/>
        <w:jc w:val="both"/>
        <w:rPr>
          <w:spacing w:val="-2"/>
          <w:sz w:val="28"/>
          <w:szCs w:val="28"/>
        </w:rPr>
      </w:pPr>
      <w:r w:rsidRPr="00CE4665">
        <w:rPr>
          <w:spacing w:val="-2"/>
          <w:sz w:val="28"/>
          <w:szCs w:val="28"/>
        </w:rPr>
        <w:t>комбинации условий, перечисленных выше, например свобо</w:t>
      </w:r>
      <w:r w:rsidRPr="00CE4665">
        <w:rPr>
          <w:spacing w:val="-2"/>
          <w:sz w:val="28"/>
          <w:szCs w:val="28"/>
        </w:rPr>
        <w:t>д</w:t>
      </w:r>
      <w:r w:rsidRPr="00CE4665">
        <w:rPr>
          <w:spacing w:val="-2"/>
          <w:sz w:val="28"/>
          <w:szCs w:val="28"/>
        </w:rPr>
        <w:t>ное вытекание жидкости с нулевыми градиентами давления и скорости или заданные на границе значения давления и ск</w:t>
      </w:r>
      <w:r w:rsidRPr="00CE4665">
        <w:rPr>
          <w:spacing w:val="-2"/>
          <w:sz w:val="28"/>
          <w:szCs w:val="28"/>
        </w:rPr>
        <w:t>о</w:t>
      </w:r>
      <w:r w:rsidRPr="00CE4665">
        <w:rPr>
          <w:spacing w:val="-2"/>
          <w:sz w:val="28"/>
          <w:szCs w:val="28"/>
        </w:rPr>
        <w:t>рости.</w:t>
      </w:r>
    </w:p>
    <w:p w:rsidR="00A37DE3" w:rsidRPr="00CE4665" w:rsidRDefault="00A37DE3" w:rsidP="00A37DE3">
      <w:pPr>
        <w:widowControl w:val="0"/>
        <w:ind w:firstLine="510"/>
        <w:rPr>
          <w:i/>
          <w:sz w:val="28"/>
          <w:szCs w:val="28"/>
        </w:rPr>
      </w:pPr>
      <w:r w:rsidRPr="00CE4665">
        <w:rPr>
          <w:sz w:val="28"/>
          <w:szCs w:val="28"/>
        </w:rPr>
        <w:t>Следует заметить, что конкретные граничные условия, как и зн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чения параметров уравнений (плотность, вязкость, теплопроводность и т. п.), могут задаваться переменными по вр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мени</w:t>
      </w:r>
      <w:r w:rsidRPr="00CE4665">
        <w:rPr>
          <w:i/>
          <w:sz w:val="28"/>
          <w:szCs w:val="28"/>
        </w:rPr>
        <w:t>.</w:t>
      </w:r>
    </w:p>
    <w:p w:rsidR="00A37DE3" w:rsidRPr="00CE4665" w:rsidRDefault="00A37DE3" w:rsidP="00A37DE3">
      <w:pPr>
        <w:widowControl w:val="0"/>
        <w:ind w:firstLine="510"/>
        <w:rPr>
          <w:sz w:val="28"/>
          <w:szCs w:val="28"/>
        </w:rPr>
      </w:pPr>
      <w:r w:rsidRPr="00CE4665">
        <w:rPr>
          <w:sz w:val="28"/>
          <w:szCs w:val="28"/>
        </w:rPr>
        <w:t>Начальные условия необходимо задавать при рассмотрении мод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лей, соответствующих нестационарным движениям. В зависимости от вида моделирующих уравнений в начал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>ный момент времени во всех точках расчетной области задаются значения искомых функций и (или) некоторых производных от них, причем эти значения могут быть различными в разных ча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>тях области.</w:t>
      </w:r>
    </w:p>
    <w:p w:rsidR="00A37DE3" w:rsidRPr="00DF7AE4" w:rsidRDefault="00A37DE3" w:rsidP="00A37DE3">
      <w:pPr>
        <w:pStyle w:val="30"/>
        <w:keepNext w:val="0"/>
        <w:widowControl w:val="0"/>
        <w:numPr>
          <w:ilvl w:val="1"/>
          <w:numId w:val="15"/>
        </w:numPr>
        <w:ind w:left="0" w:firstLine="510"/>
        <w:jc w:val="both"/>
        <w:rPr>
          <w:b w:val="0"/>
          <w:sz w:val="28"/>
          <w:szCs w:val="28"/>
        </w:rPr>
      </w:pPr>
      <w:bookmarkStart w:id="9" w:name="_Toc97024944"/>
      <w:bookmarkStart w:id="10" w:name="_Toc99861842"/>
      <w:r w:rsidRPr="00DF7AE4">
        <w:rPr>
          <w:sz w:val="28"/>
          <w:szCs w:val="28"/>
        </w:rPr>
        <w:t>Особенности численных расчетов</w:t>
      </w:r>
      <w:bookmarkEnd w:id="9"/>
      <w:bookmarkEnd w:id="10"/>
      <w:r w:rsidRPr="00DF7AE4">
        <w:rPr>
          <w:sz w:val="28"/>
          <w:szCs w:val="28"/>
        </w:rPr>
        <w:t xml:space="preserve">. </w:t>
      </w:r>
      <w:r w:rsidRPr="00DF7AE4">
        <w:rPr>
          <w:b w:val="0"/>
          <w:sz w:val="28"/>
          <w:szCs w:val="28"/>
        </w:rPr>
        <w:t xml:space="preserve">Для численного решения базовых уравнений в </w:t>
      </w:r>
      <w:r w:rsidRPr="00DF7AE4">
        <w:rPr>
          <w:b w:val="0"/>
          <w:sz w:val="28"/>
          <w:szCs w:val="28"/>
          <w:lang w:val="en-US"/>
        </w:rPr>
        <w:t>Flow</w:t>
      </w:r>
      <w:r w:rsidRPr="00DF7AE4">
        <w:rPr>
          <w:b w:val="0"/>
          <w:sz w:val="28"/>
          <w:szCs w:val="28"/>
        </w:rPr>
        <w:t xml:space="preserve"> </w:t>
      </w:r>
      <w:r w:rsidRPr="00DF7AE4">
        <w:rPr>
          <w:b w:val="0"/>
          <w:sz w:val="28"/>
          <w:szCs w:val="28"/>
          <w:lang w:val="en-US"/>
        </w:rPr>
        <w:t>Vision</w:t>
      </w:r>
      <w:r w:rsidRPr="00DF7AE4">
        <w:rPr>
          <w:b w:val="0"/>
          <w:sz w:val="28"/>
          <w:szCs w:val="28"/>
        </w:rPr>
        <w:t xml:space="preserve"> используется метод, основанный на консервативных схемах расчета нестационарных уравнений в частных производных, которые по сравнению с неконсервативными схемами дают решения, точно удовлетворяющие законам сохранения (в частности, уравнению неразрывности). По желанию пользователя для решения возникающей системы линейных алгебраических уравнений может использоваться как неявный (более надежный), так и явный (быстрее работающий, но расходящийся при больших шагах по времени) вариант итерационного процесса. Метод базируется на </w:t>
      </w:r>
      <w:proofErr w:type="spellStart"/>
      <w:r w:rsidRPr="00DF7AE4">
        <w:rPr>
          <w:b w:val="0"/>
          <w:bCs/>
          <w:iCs/>
          <w:sz w:val="28"/>
          <w:szCs w:val="28"/>
        </w:rPr>
        <w:t>эйлеровом</w:t>
      </w:r>
      <w:proofErr w:type="spellEnd"/>
      <w:r w:rsidRPr="00DF7AE4">
        <w:rPr>
          <w:b w:val="0"/>
          <w:bCs/>
          <w:iCs/>
          <w:sz w:val="28"/>
          <w:szCs w:val="28"/>
        </w:rPr>
        <w:t xml:space="preserve"> </w:t>
      </w:r>
      <w:r w:rsidRPr="00DF7AE4">
        <w:rPr>
          <w:b w:val="0"/>
          <w:sz w:val="28"/>
          <w:szCs w:val="28"/>
        </w:rPr>
        <w:t xml:space="preserve">подходе к описанию движения жидкости, суть которого состоит в том, что различные скалярные и векторные величины рассматриваются как функции переменных Эйлера во времени и координат точки в неподвижной системе координат. </w:t>
      </w:r>
    </w:p>
    <w:p w:rsidR="00A37DE3" w:rsidRPr="00CE4665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 xml:space="preserve">В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 численное интегрирование уравнений по простра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>ственным координатам проводится с использован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ем прямоугольной адаптивной локально измельченной сетки</w:t>
      </w:r>
      <w:r>
        <w:rPr>
          <w:sz w:val="28"/>
          <w:szCs w:val="28"/>
        </w:rPr>
        <w:t xml:space="preserve"> (рис. 1)</w:t>
      </w:r>
      <w:r w:rsidRPr="00CE4665">
        <w:rPr>
          <w:sz w:val="28"/>
          <w:szCs w:val="28"/>
        </w:rPr>
        <w:t>. Такой подход обеспечивает, с одной стороны, использование простой равномерной неадаптивной сетки при решении задач с относительно несложной геометрией. С другой стороны, появляется возможность при решении задач со сложной геометрией проводить адаптацию (подстройку) се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>ки к особенностям геометрии вблизи границ, а при решении задач с ра</w:t>
      </w:r>
      <w:r w:rsidRPr="00CE4665">
        <w:rPr>
          <w:sz w:val="28"/>
          <w:szCs w:val="28"/>
        </w:rPr>
        <w:t>з</w:t>
      </w:r>
      <w:r w:rsidRPr="00CE4665">
        <w:rPr>
          <w:sz w:val="28"/>
          <w:szCs w:val="28"/>
        </w:rPr>
        <w:t xml:space="preserve">рывными течениями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адаптацию по значениям искомых функций, их гр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диентов и др. </w:t>
      </w:r>
    </w:p>
    <w:p w:rsidR="00A37DE3" w:rsidRPr="00CE4665" w:rsidRDefault="00A37DE3" w:rsidP="00A37DE3">
      <w:pPr>
        <w:widowControl w:val="0"/>
        <w:rPr>
          <w:sz w:val="28"/>
          <w:szCs w:val="28"/>
        </w:rPr>
      </w:pPr>
    </w:p>
    <w:p w:rsidR="00A37DE3" w:rsidRDefault="00A37DE3" w:rsidP="00A37DE3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197167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1" t="2010" r="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Pr="00CE4665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>Процедура локального измельчения в области адаптации пред</w:t>
      </w:r>
      <w:r w:rsidRPr="00CE4665">
        <w:rPr>
          <w:sz w:val="28"/>
          <w:szCs w:val="28"/>
        </w:rPr>
        <w:t>у</w:t>
      </w:r>
      <w:r w:rsidRPr="00CE4665">
        <w:rPr>
          <w:sz w:val="28"/>
          <w:szCs w:val="28"/>
        </w:rPr>
        <w:t>сматривает возможность последовательного деления, начиная с и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>ходной, каждой предыдущей ячейки на 4 более мелкие ячейки (в трехмерном случае на 8) до обеспечения выполнения условия адапт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ции (например, достижения заданной точности вычисления град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ента искомой функции). </w:t>
      </w:r>
    </w:p>
    <w:p w:rsidR="00A37DE3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 xml:space="preserve">Интерфейс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 включает возможности автомат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ческого и ручного контроля формирования сетки, в том числе добавление</w:t>
      </w:r>
      <w:r>
        <w:rPr>
          <w:sz w:val="28"/>
          <w:szCs w:val="28"/>
        </w:rPr>
        <w:t xml:space="preserve"> или </w:t>
      </w:r>
      <w:r w:rsidRPr="00CE4665">
        <w:rPr>
          <w:sz w:val="28"/>
          <w:szCs w:val="28"/>
        </w:rPr>
        <w:t>удаление яч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ек сетки в определ</w:t>
      </w:r>
      <w:r>
        <w:rPr>
          <w:sz w:val="28"/>
          <w:szCs w:val="28"/>
        </w:rPr>
        <w:t>е</w:t>
      </w:r>
      <w:r w:rsidRPr="00CE4665">
        <w:rPr>
          <w:sz w:val="28"/>
          <w:szCs w:val="28"/>
        </w:rPr>
        <w:t>нных областях.</w:t>
      </w:r>
    </w:p>
    <w:p w:rsidR="00A37DE3" w:rsidRPr="00CE4665" w:rsidRDefault="00A37DE3" w:rsidP="00A37DE3">
      <w:pPr>
        <w:widowControl w:val="0"/>
        <w:rPr>
          <w:sz w:val="28"/>
          <w:szCs w:val="28"/>
        </w:rPr>
      </w:pPr>
    </w:p>
    <w:p w:rsidR="00A37DE3" w:rsidRPr="0056077A" w:rsidRDefault="00A37DE3" w:rsidP="00A37DE3">
      <w:pPr>
        <w:pStyle w:val="1"/>
        <w:keepNext w:val="0"/>
        <w:pageBreakBefore w:val="0"/>
        <w:widowControl w:val="0"/>
        <w:rPr>
          <w:caps w:val="0"/>
        </w:rPr>
      </w:pPr>
      <w:bookmarkStart w:id="11" w:name="_Toc97024950"/>
      <w:bookmarkStart w:id="12" w:name="_Toc99861848"/>
      <w:r>
        <w:rPr>
          <w:caps w:val="0"/>
        </w:rPr>
        <w:t>С</w:t>
      </w:r>
      <w:r w:rsidRPr="0056077A">
        <w:rPr>
          <w:caps w:val="0"/>
        </w:rPr>
        <w:t>остав и назначение основных моделей пакета</w:t>
      </w:r>
      <w:bookmarkEnd w:id="11"/>
      <w:bookmarkEnd w:id="12"/>
    </w:p>
    <w:p w:rsidR="00A37DE3" w:rsidRPr="0056077A" w:rsidRDefault="00A37DE3" w:rsidP="00A37DE3">
      <w:pPr>
        <w:widowControl w:val="0"/>
        <w:rPr>
          <w:sz w:val="28"/>
          <w:szCs w:val="28"/>
        </w:rPr>
      </w:pPr>
    </w:p>
    <w:p w:rsidR="00A37DE3" w:rsidRPr="00CE4665" w:rsidRDefault="00A37DE3" w:rsidP="00A37DE3">
      <w:pPr>
        <w:widowControl w:val="0"/>
        <w:rPr>
          <w:bCs/>
          <w:i/>
          <w:iCs/>
          <w:sz w:val="28"/>
          <w:szCs w:val="28"/>
        </w:rPr>
      </w:pPr>
      <w:r w:rsidRPr="00CE4665">
        <w:rPr>
          <w:sz w:val="28"/>
          <w:szCs w:val="28"/>
        </w:rPr>
        <w:t xml:space="preserve">Как и большинство </w:t>
      </w:r>
      <w:r>
        <w:rPr>
          <w:sz w:val="28"/>
          <w:szCs w:val="28"/>
        </w:rPr>
        <w:t>пакетов прикладных программ</w:t>
      </w:r>
      <w:r w:rsidRPr="00CE4665">
        <w:rPr>
          <w:sz w:val="28"/>
          <w:szCs w:val="28"/>
        </w:rPr>
        <w:t xml:space="preserve"> для численн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го моделирования, пакет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 формально делится на </w:t>
      </w:r>
      <w:r>
        <w:rPr>
          <w:sz w:val="28"/>
          <w:szCs w:val="28"/>
        </w:rPr>
        <w:t>три</w:t>
      </w:r>
      <w:r w:rsidRPr="00CE4665">
        <w:rPr>
          <w:sz w:val="28"/>
          <w:szCs w:val="28"/>
        </w:rPr>
        <w:t xml:space="preserve"> мод</w:t>
      </w:r>
      <w:r w:rsidRPr="00CE4665">
        <w:rPr>
          <w:sz w:val="28"/>
          <w:szCs w:val="28"/>
        </w:rPr>
        <w:t>у</w:t>
      </w:r>
      <w:r w:rsidRPr="00CE4665">
        <w:rPr>
          <w:sz w:val="28"/>
          <w:szCs w:val="28"/>
        </w:rPr>
        <w:t xml:space="preserve">ля, называемые </w:t>
      </w:r>
      <w:r w:rsidRPr="00720FC5">
        <w:rPr>
          <w:b/>
          <w:bCs/>
          <w:i/>
          <w:iCs/>
          <w:sz w:val="28"/>
          <w:szCs w:val="28"/>
        </w:rPr>
        <w:t>препроцессором</w:t>
      </w:r>
      <w:r w:rsidRPr="00642224">
        <w:rPr>
          <w:bCs/>
          <w:iCs/>
          <w:sz w:val="28"/>
          <w:szCs w:val="28"/>
        </w:rPr>
        <w:t xml:space="preserve">, </w:t>
      </w:r>
      <w:proofErr w:type="spellStart"/>
      <w:r w:rsidRPr="00720FC5">
        <w:rPr>
          <w:b/>
          <w:bCs/>
          <w:i/>
          <w:iCs/>
          <w:sz w:val="28"/>
          <w:szCs w:val="28"/>
        </w:rPr>
        <w:t>солвером</w:t>
      </w:r>
      <w:proofErr w:type="spellEnd"/>
      <w:r w:rsidRPr="00642224">
        <w:rPr>
          <w:sz w:val="28"/>
          <w:szCs w:val="28"/>
        </w:rPr>
        <w:t xml:space="preserve"> и </w:t>
      </w:r>
      <w:r w:rsidRPr="00720FC5">
        <w:rPr>
          <w:b/>
          <w:bCs/>
          <w:i/>
          <w:iCs/>
          <w:sz w:val="28"/>
          <w:szCs w:val="28"/>
        </w:rPr>
        <w:t>постпроцесс</w:t>
      </w:r>
      <w:r w:rsidRPr="00720FC5">
        <w:rPr>
          <w:b/>
          <w:bCs/>
          <w:i/>
          <w:iCs/>
          <w:sz w:val="28"/>
          <w:szCs w:val="28"/>
        </w:rPr>
        <w:t>о</w:t>
      </w:r>
      <w:r w:rsidRPr="00720FC5">
        <w:rPr>
          <w:b/>
          <w:bCs/>
          <w:i/>
          <w:iCs/>
          <w:sz w:val="28"/>
          <w:szCs w:val="28"/>
        </w:rPr>
        <w:t>ром</w:t>
      </w:r>
      <w:r w:rsidRPr="00CE4665">
        <w:rPr>
          <w:bCs/>
          <w:i/>
          <w:iCs/>
          <w:sz w:val="28"/>
          <w:szCs w:val="28"/>
        </w:rPr>
        <w:t>.</w:t>
      </w:r>
    </w:p>
    <w:p w:rsidR="00A37DE3" w:rsidRPr="00E44AA4" w:rsidRDefault="00A37DE3" w:rsidP="00A37DE3">
      <w:pPr>
        <w:pStyle w:val="30"/>
        <w:keepNext w:val="0"/>
        <w:widowControl w:val="0"/>
        <w:numPr>
          <w:ilvl w:val="1"/>
          <w:numId w:val="16"/>
        </w:numPr>
        <w:ind w:left="0" w:firstLine="1151"/>
        <w:jc w:val="both"/>
        <w:rPr>
          <w:b w:val="0"/>
          <w:sz w:val="28"/>
          <w:szCs w:val="28"/>
        </w:rPr>
      </w:pPr>
      <w:bookmarkStart w:id="13" w:name="_Toc84143164"/>
      <w:bookmarkStart w:id="14" w:name="_Toc97024951"/>
      <w:bookmarkStart w:id="15" w:name="_Toc99861849"/>
      <w:r w:rsidRPr="00E44AA4">
        <w:rPr>
          <w:sz w:val="28"/>
          <w:szCs w:val="28"/>
        </w:rPr>
        <w:t>Препроцессор</w:t>
      </w:r>
      <w:bookmarkEnd w:id="13"/>
      <w:bookmarkEnd w:id="14"/>
      <w:bookmarkEnd w:id="15"/>
      <w:r w:rsidRPr="00E44AA4">
        <w:rPr>
          <w:sz w:val="28"/>
          <w:szCs w:val="28"/>
        </w:rPr>
        <w:t xml:space="preserve">. </w:t>
      </w:r>
      <w:r w:rsidRPr="00E44AA4">
        <w:rPr>
          <w:b w:val="0"/>
          <w:sz w:val="28"/>
          <w:szCs w:val="28"/>
        </w:rPr>
        <w:t>Препроцессор (рис. 2) выполняет следующие осно</w:t>
      </w:r>
      <w:r w:rsidRPr="00E44AA4">
        <w:rPr>
          <w:b w:val="0"/>
          <w:sz w:val="28"/>
          <w:szCs w:val="28"/>
        </w:rPr>
        <w:t>в</w:t>
      </w:r>
      <w:r w:rsidRPr="00E44AA4">
        <w:rPr>
          <w:b w:val="0"/>
          <w:sz w:val="28"/>
          <w:szCs w:val="28"/>
        </w:rPr>
        <w:t>ные функции:</w:t>
      </w:r>
    </w:p>
    <w:p w:rsidR="00A37DE3" w:rsidRPr="00CE4665" w:rsidRDefault="00A37DE3" w:rsidP="00A37DE3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1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4665">
        <w:rPr>
          <w:sz w:val="28"/>
          <w:szCs w:val="28"/>
        </w:rPr>
        <w:t xml:space="preserve">остроение </w:t>
      </w:r>
      <w:r w:rsidRPr="00642224">
        <w:rPr>
          <w:sz w:val="28"/>
          <w:szCs w:val="28"/>
        </w:rPr>
        <w:t xml:space="preserve">геометрической </w:t>
      </w:r>
      <w:r w:rsidRPr="00CE4665">
        <w:rPr>
          <w:sz w:val="28"/>
          <w:szCs w:val="28"/>
        </w:rPr>
        <w:t xml:space="preserve">основы задачи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расчетной о</w:t>
      </w:r>
      <w:r w:rsidRPr="00CE4665">
        <w:rPr>
          <w:sz w:val="28"/>
          <w:szCs w:val="28"/>
        </w:rPr>
        <w:t>б</w:t>
      </w:r>
      <w:r w:rsidRPr="00CE4665">
        <w:rPr>
          <w:sz w:val="28"/>
          <w:szCs w:val="28"/>
        </w:rPr>
        <w:t>ласти, которая формируется с помощью внешних программ (так наз</w:t>
      </w:r>
      <w:r w:rsidRPr="00CE4665">
        <w:rPr>
          <w:sz w:val="28"/>
          <w:szCs w:val="28"/>
        </w:rPr>
        <w:t>ы</w:t>
      </w:r>
      <w:r w:rsidRPr="00CE4665">
        <w:rPr>
          <w:sz w:val="28"/>
          <w:szCs w:val="28"/>
        </w:rPr>
        <w:t xml:space="preserve">ваемых геометрических препроцессоров) и затем импортируется в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. Следует заметить, что </w:t>
      </w:r>
      <w:proofErr w:type="spellStart"/>
      <w:r w:rsidRPr="00CE4665">
        <w:rPr>
          <w:sz w:val="28"/>
          <w:szCs w:val="28"/>
        </w:rPr>
        <w:t>Flow</w:t>
      </w:r>
      <w:proofErr w:type="spellEnd"/>
      <w:r w:rsidRPr="00CE4665">
        <w:rPr>
          <w:sz w:val="28"/>
          <w:szCs w:val="28"/>
        </w:rPr>
        <w:t xml:space="preserve"> </w:t>
      </w:r>
      <w:proofErr w:type="spellStart"/>
      <w:r w:rsidRPr="00CE4665">
        <w:rPr>
          <w:sz w:val="28"/>
          <w:szCs w:val="28"/>
        </w:rPr>
        <w:t>Vision</w:t>
      </w:r>
      <w:proofErr w:type="spellEnd"/>
      <w:r w:rsidRPr="00CE4665">
        <w:rPr>
          <w:sz w:val="28"/>
          <w:szCs w:val="28"/>
        </w:rPr>
        <w:t xml:space="preserve"> работает только с трехмерной геометрией, поэтому двумерные модели необходимо ра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>сматривать как частный случай тре</w:t>
      </w:r>
      <w:r w:rsidRPr="00CE4665">
        <w:rPr>
          <w:sz w:val="28"/>
          <w:szCs w:val="28"/>
        </w:rPr>
        <w:t>х</w:t>
      </w:r>
      <w:r w:rsidRPr="00CE4665">
        <w:rPr>
          <w:sz w:val="28"/>
          <w:szCs w:val="28"/>
        </w:rPr>
        <w:t>мерных</w:t>
      </w:r>
      <w:r>
        <w:rPr>
          <w:sz w:val="28"/>
          <w:szCs w:val="28"/>
        </w:rPr>
        <w:t>;</w:t>
      </w:r>
    </w:p>
    <w:p w:rsidR="00A37DE3" w:rsidRPr="00642224" w:rsidRDefault="00A37DE3" w:rsidP="00A37DE3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1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642224">
        <w:rPr>
          <w:sz w:val="28"/>
          <w:szCs w:val="28"/>
        </w:rPr>
        <w:t>изико-математическая постановка задачи: выбор модели</w:t>
      </w:r>
      <w:r w:rsidRPr="00CE4665">
        <w:rPr>
          <w:sz w:val="28"/>
          <w:szCs w:val="28"/>
        </w:rPr>
        <w:t xml:space="preserve"> для внутренних точек расчетной области (задание конкретного вида ура</w:t>
      </w:r>
      <w:r w:rsidRPr="00CE4665"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нений, </w:t>
      </w:r>
      <w:r w:rsidRPr="00CE4665">
        <w:rPr>
          <w:sz w:val="28"/>
          <w:szCs w:val="28"/>
        </w:rPr>
        <w:lastRenderedPageBreak/>
        <w:t>значений коэффициентов), а также задание на границах ра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четной области </w:t>
      </w:r>
      <w:r w:rsidRPr="00642224">
        <w:rPr>
          <w:sz w:val="28"/>
          <w:szCs w:val="28"/>
        </w:rPr>
        <w:t xml:space="preserve">граничных условий, </w:t>
      </w:r>
      <w:r w:rsidRPr="00642224">
        <w:rPr>
          <w:iCs/>
          <w:sz w:val="28"/>
          <w:szCs w:val="28"/>
        </w:rPr>
        <w:t>а</w:t>
      </w:r>
      <w:r w:rsidRPr="00642224">
        <w:rPr>
          <w:sz w:val="28"/>
          <w:szCs w:val="28"/>
        </w:rPr>
        <w:t xml:space="preserve"> для нестационарных задач </w:t>
      </w:r>
      <w:r>
        <w:rPr>
          <w:sz w:val="28"/>
          <w:szCs w:val="28"/>
        </w:rPr>
        <w:sym w:font="Symbol" w:char="F02D"/>
      </w:r>
      <w:r w:rsidRPr="00642224">
        <w:rPr>
          <w:sz w:val="28"/>
          <w:szCs w:val="28"/>
        </w:rPr>
        <w:t xml:space="preserve"> начальных усл</w:t>
      </w:r>
      <w:r w:rsidRPr="00642224">
        <w:rPr>
          <w:sz w:val="28"/>
          <w:szCs w:val="28"/>
        </w:rPr>
        <w:t>о</w:t>
      </w:r>
      <w:r w:rsidRPr="00642224">
        <w:rPr>
          <w:sz w:val="28"/>
          <w:szCs w:val="28"/>
        </w:rPr>
        <w:t>вий</w:t>
      </w:r>
      <w:r>
        <w:rPr>
          <w:sz w:val="28"/>
          <w:szCs w:val="28"/>
        </w:rPr>
        <w:t>;</w:t>
      </w:r>
    </w:p>
    <w:p w:rsidR="00A37DE3" w:rsidRPr="00CE4665" w:rsidRDefault="00A37DE3" w:rsidP="00A37DE3">
      <w:pPr>
        <w:widowControl w:val="0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1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вод параметров расчетной сетки и численного метода для </w:t>
      </w:r>
      <w:r w:rsidRPr="00642224">
        <w:rPr>
          <w:sz w:val="28"/>
          <w:szCs w:val="28"/>
        </w:rPr>
        <w:t xml:space="preserve">численного </w:t>
      </w:r>
      <w:r w:rsidRPr="00CE4665">
        <w:rPr>
          <w:sz w:val="28"/>
          <w:szCs w:val="28"/>
        </w:rPr>
        <w:t>реш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ния задачи. </w:t>
      </w:r>
    </w:p>
    <w:p w:rsidR="00A37DE3" w:rsidRDefault="00A37DE3" w:rsidP="00A37DE3">
      <w:pPr>
        <w:widowControl w:val="0"/>
        <w:tabs>
          <w:tab w:val="left" w:pos="284"/>
        </w:tabs>
        <w:rPr>
          <w:bCs/>
          <w:sz w:val="28"/>
          <w:szCs w:val="28"/>
        </w:rPr>
      </w:pPr>
    </w:p>
    <w:p w:rsidR="00A37DE3" w:rsidRDefault="00A37DE3" w:rsidP="00A37DE3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57725" cy="2638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4619" b="5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</w:t>
      </w:r>
    </w:p>
    <w:p w:rsidR="00A37DE3" w:rsidRDefault="00A37DE3" w:rsidP="00A37DE3">
      <w:pPr>
        <w:widowControl w:val="0"/>
        <w:tabs>
          <w:tab w:val="left" w:pos="284"/>
        </w:tabs>
        <w:rPr>
          <w:bCs/>
          <w:sz w:val="28"/>
          <w:szCs w:val="28"/>
        </w:rPr>
      </w:pPr>
    </w:p>
    <w:p w:rsidR="00A37DE3" w:rsidRPr="00CE4665" w:rsidRDefault="00A37DE3" w:rsidP="00A37DE3">
      <w:pPr>
        <w:widowControl w:val="0"/>
        <w:tabs>
          <w:tab w:val="left" w:pos="284"/>
        </w:tabs>
        <w:rPr>
          <w:sz w:val="28"/>
          <w:szCs w:val="28"/>
        </w:rPr>
      </w:pPr>
      <w:r w:rsidRPr="00642224">
        <w:rPr>
          <w:bCs/>
          <w:sz w:val="28"/>
          <w:szCs w:val="28"/>
        </w:rPr>
        <w:t>Дерево препроцессора</w:t>
      </w:r>
      <w:r w:rsidRPr="00CE4665">
        <w:rPr>
          <w:sz w:val="28"/>
          <w:szCs w:val="28"/>
        </w:rPr>
        <w:t xml:space="preserve"> содержит узлы с названиями типа </w:t>
      </w:r>
      <w:r w:rsidRPr="00CE4665">
        <w:rPr>
          <w:b/>
          <w:bCs/>
          <w:sz w:val="28"/>
          <w:szCs w:val="28"/>
        </w:rPr>
        <w:t>Подо</w:t>
      </w:r>
      <w:r w:rsidRPr="00CE4665">
        <w:rPr>
          <w:b/>
          <w:bCs/>
          <w:sz w:val="28"/>
          <w:szCs w:val="28"/>
        </w:rPr>
        <w:t>б</w:t>
      </w:r>
      <w:r w:rsidRPr="00CE4665">
        <w:rPr>
          <w:b/>
          <w:bCs/>
          <w:sz w:val="28"/>
          <w:szCs w:val="28"/>
        </w:rPr>
        <w:t>ласть#1</w:t>
      </w:r>
      <w:r w:rsidRPr="00CE4665">
        <w:rPr>
          <w:sz w:val="28"/>
          <w:szCs w:val="28"/>
        </w:rPr>
        <w:t>, соответствующие подобластям расчетной области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рис. 2)</w:t>
      </w:r>
      <w:r w:rsidRPr="00CE4665">
        <w:rPr>
          <w:sz w:val="28"/>
          <w:szCs w:val="28"/>
        </w:rPr>
        <w:t xml:space="preserve">. При этом если область пространственно </w:t>
      </w:r>
      <w:proofErr w:type="spellStart"/>
      <w:r w:rsidRPr="00CE4665">
        <w:rPr>
          <w:sz w:val="28"/>
          <w:szCs w:val="28"/>
        </w:rPr>
        <w:t>неодносвязна</w:t>
      </w:r>
      <w:proofErr w:type="spellEnd"/>
      <w:r w:rsidRPr="00CE4665">
        <w:rPr>
          <w:sz w:val="28"/>
          <w:szCs w:val="28"/>
        </w:rPr>
        <w:t>, то чи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ло их больше 1. Также в дереве препроцессора имеются узлы </w:t>
      </w:r>
      <w:r w:rsidRPr="00CE4665">
        <w:rPr>
          <w:b/>
          <w:bCs/>
          <w:sz w:val="28"/>
          <w:szCs w:val="28"/>
        </w:rPr>
        <w:t>Н</w:t>
      </w:r>
      <w:r w:rsidRPr="00CE4665">
        <w:rPr>
          <w:b/>
          <w:bCs/>
          <w:sz w:val="28"/>
          <w:szCs w:val="28"/>
        </w:rPr>
        <w:t>а</w:t>
      </w:r>
      <w:r w:rsidRPr="00CE4665">
        <w:rPr>
          <w:b/>
          <w:bCs/>
          <w:sz w:val="28"/>
          <w:szCs w:val="28"/>
        </w:rPr>
        <w:t>чальная сетка</w:t>
      </w:r>
      <w:r w:rsidRPr="00CE4665">
        <w:rPr>
          <w:sz w:val="28"/>
          <w:szCs w:val="28"/>
        </w:rPr>
        <w:t xml:space="preserve"> и </w:t>
      </w:r>
      <w:r w:rsidRPr="00CE4665">
        <w:rPr>
          <w:b/>
          <w:bCs/>
          <w:sz w:val="28"/>
          <w:szCs w:val="28"/>
        </w:rPr>
        <w:t>Общие параметры</w:t>
      </w:r>
      <w:r w:rsidRPr="00CE4665">
        <w:rPr>
          <w:sz w:val="28"/>
          <w:szCs w:val="28"/>
        </w:rPr>
        <w:t>, которые служат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прежде вс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го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для ввода параметров </w:t>
      </w:r>
      <w:r w:rsidRPr="00CE4665">
        <w:rPr>
          <w:i/>
          <w:sz w:val="28"/>
          <w:szCs w:val="28"/>
        </w:rPr>
        <w:t xml:space="preserve">численного </w:t>
      </w:r>
      <w:r w:rsidRPr="00CE4665">
        <w:rPr>
          <w:sz w:val="28"/>
          <w:szCs w:val="28"/>
        </w:rPr>
        <w:t xml:space="preserve">расчета. В каждой </w:t>
      </w:r>
      <w:r w:rsidRPr="00CE4665">
        <w:rPr>
          <w:i/>
          <w:sz w:val="28"/>
          <w:szCs w:val="28"/>
        </w:rPr>
        <w:t>подобласти</w:t>
      </w:r>
      <w:r w:rsidRPr="00CE4665">
        <w:rPr>
          <w:sz w:val="28"/>
          <w:szCs w:val="28"/>
        </w:rPr>
        <w:t xml:space="preserve"> д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пускается задание своей модели: например, ламинарное течение н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сжимаемой и сжимаемой жидкостей, турбулентное, многофазное т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чения и т. д. </w:t>
      </w:r>
    </w:p>
    <w:p w:rsidR="00A37DE3" w:rsidRPr="00CE4665" w:rsidRDefault="00A37DE3" w:rsidP="00A37DE3">
      <w:pPr>
        <w:widowControl w:val="0"/>
        <w:rPr>
          <w:i/>
          <w:iCs/>
          <w:sz w:val="28"/>
          <w:szCs w:val="28"/>
        </w:rPr>
      </w:pPr>
      <w:r w:rsidRPr="00CE4665">
        <w:rPr>
          <w:sz w:val="28"/>
          <w:szCs w:val="28"/>
        </w:rPr>
        <w:t>В свою очередь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узел </w:t>
      </w:r>
      <w:r w:rsidRPr="00CE4665">
        <w:rPr>
          <w:b/>
          <w:bCs/>
          <w:sz w:val="28"/>
          <w:szCs w:val="28"/>
        </w:rPr>
        <w:t>Подобласть</w:t>
      </w:r>
      <w:r w:rsidRPr="00CE4665">
        <w:rPr>
          <w:sz w:val="28"/>
          <w:szCs w:val="28"/>
        </w:rPr>
        <w:t xml:space="preserve"> содержит дочерние узлы для задания граничных условий на расчетные переменные (узел </w:t>
      </w:r>
      <w:r w:rsidRPr="00CE4665">
        <w:rPr>
          <w:b/>
          <w:bCs/>
          <w:sz w:val="28"/>
          <w:szCs w:val="28"/>
        </w:rPr>
        <w:t>Гр. усл</w:t>
      </w:r>
      <w:r w:rsidRPr="00CE4665">
        <w:rPr>
          <w:b/>
          <w:bCs/>
          <w:sz w:val="28"/>
          <w:szCs w:val="28"/>
        </w:rPr>
        <w:t>о</w:t>
      </w:r>
      <w:r w:rsidRPr="00CE4665">
        <w:rPr>
          <w:b/>
          <w:bCs/>
          <w:sz w:val="28"/>
          <w:szCs w:val="28"/>
        </w:rPr>
        <w:t>вия</w:t>
      </w:r>
      <w:r w:rsidRPr="00CE4665">
        <w:rPr>
          <w:sz w:val="28"/>
          <w:szCs w:val="28"/>
        </w:rPr>
        <w:t xml:space="preserve">), начальных условий во всей расчетной области (узел </w:t>
      </w:r>
      <w:r w:rsidRPr="00CE4665">
        <w:rPr>
          <w:b/>
          <w:bCs/>
          <w:sz w:val="28"/>
          <w:szCs w:val="28"/>
        </w:rPr>
        <w:t>Н</w:t>
      </w:r>
      <w:r w:rsidRPr="00CE4665">
        <w:rPr>
          <w:b/>
          <w:bCs/>
          <w:sz w:val="28"/>
          <w:szCs w:val="28"/>
        </w:rPr>
        <w:t>а</w:t>
      </w:r>
      <w:r w:rsidRPr="00CE4665">
        <w:rPr>
          <w:b/>
          <w:bCs/>
          <w:sz w:val="28"/>
          <w:szCs w:val="28"/>
        </w:rPr>
        <w:t>чальные значения</w:t>
      </w:r>
      <w:r w:rsidRPr="00CE4665">
        <w:rPr>
          <w:iCs/>
          <w:sz w:val="28"/>
          <w:szCs w:val="28"/>
        </w:rPr>
        <w:t>)</w:t>
      </w:r>
      <w:r w:rsidRPr="00CE4665">
        <w:rPr>
          <w:sz w:val="28"/>
          <w:szCs w:val="28"/>
        </w:rPr>
        <w:t xml:space="preserve"> и собственно физических параметров, определяющих к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эффициенты уравнений (узел </w:t>
      </w:r>
      <w:r w:rsidRPr="00CE4665">
        <w:rPr>
          <w:b/>
          <w:bCs/>
          <w:sz w:val="28"/>
          <w:szCs w:val="28"/>
        </w:rPr>
        <w:t>Вещес</w:t>
      </w:r>
      <w:r w:rsidRPr="00CE4665">
        <w:rPr>
          <w:b/>
          <w:bCs/>
          <w:sz w:val="28"/>
          <w:szCs w:val="28"/>
        </w:rPr>
        <w:t>т</w:t>
      </w:r>
      <w:r w:rsidRPr="00CE4665">
        <w:rPr>
          <w:b/>
          <w:bCs/>
          <w:sz w:val="28"/>
          <w:szCs w:val="28"/>
        </w:rPr>
        <w:t>во 0</w:t>
      </w:r>
      <w:r w:rsidRPr="00CE4665">
        <w:rPr>
          <w:sz w:val="28"/>
          <w:szCs w:val="28"/>
        </w:rPr>
        <w:t xml:space="preserve">), а также узлы для ввода и изменения параметров численного расчета (узел </w:t>
      </w:r>
      <w:r w:rsidRPr="00CE4665">
        <w:rPr>
          <w:b/>
          <w:bCs/>
          <w:sz w:val="28"/>
          <w:szCs w:val="28"/>
        </w:rPr>
        <w:t>Параметры мет</w:t>
      </w:r>
      <w:r w:rsidRPr="00CE4665">
        <w:rPr>
          <w:b/>
          <w:bCs/>
          <w:sz w:val="28"/>
          <w:szCs w:val="28"/>
        </w:rPr>
        <w:t>о</w:t>
      </w:r>
      <w:r w:rsidRPr="00CE4665">
        <w:rPr>
          <w:b/>
          <w:bCs/>
          <w:sz w:val="28"/>
          <w:szCs w:val="28"/>
        </w:rPr>
        <w:t>да</w:t>
      </w:r>
      <w:r w:rsidRPr="00CE4665">
        <w:rPr>
          <w:sz w:val="28"/>
          <w:szCs w:val="28"/>
        </w:rPr>
        <w:t>).</w:t>
      </w:r>
    </w:p>
    <w:p w:rsidR="00A37DE3" w:rsidRPr="00E44AA4" w:rsidRDefault="00A37DE3" w:rsidP="00A37DE3">
      <w:pPr>
        <w:pStyle w:val="30"/>
        <w:keepNext w:val="0"/>
        <w:widowControl w:val="0"/>
        <w:numPr>
          <w:ilvl w:val="2"/>
          <w:numId w:val="12"/>
        </w:numPr>
        <w:ind w:left="0" w:firstLine="510"/>
        <w:jc w:val="both"/>
        <w:rPr>
          <w:b w:val="0"/>
          <w:sz w:val="28"/>
          <w:szCs w:val="28"/>
        </w:rPr>
      </w:pPr>
      <w:bookmarkStart w:id="16" w:name="_Toc97024952"/>
      <w:bookmarkStart w:id="17" w:name="_Toc99861850"/>
      <w:proofErr w:type="spellStart"/>
      <w:r w:rsidRPr="00E44AA4">
        <w:rPr>
          <w:sz w:val="28"/>
          <w:szCs w:val="28"/>
        </w:rPr>
        <w:t>Солвер</w:t>
      </w:r>
      <w:bookmarkEnd w:id="16"/>
      <w:bookmarkEnd w:id="17"/>
      <w:proofErr w:type="spellEnd"/>
      <w:r w:rsidRPr="00E44AA4">
        <w:rPr>
          <w:sz w:val="28"/>
          <w:szCs w:val="28"/>
        </w:rPr>
        <w:t xml:space="preserve">. </w:t>
      </w:r>
      <w:proofErr w:type="spellStart"/>
      <w:r w:rsidRPr="00E44AA4">
        <w:rPr>
          <w:b w:val="0"/>
          <w:sz w:val="28"/>
          <w:szCs w:val="28"/>
        </w:rPr>
        <w:t>Солвер</w:t>
      </w:r>
      <w:proofErr w:type="spellEnd"/>
      <w:r w:rsidRPr="00E44AA4">
        <w:rPr>
          <w:b w:val="0"/>
          <w:sz w:val="28"/>
          <w:szCs w:val="28"/>
        </w:rPr>
        <w:t xml:space="preserve"> обеспечивает численное решение поставленной </w:t>
      </w:r>
      <w:r w:rsidRPr="00E44AA4">
        <w:rPr>
          <w:b w:val="0"/>
          <w:sz w:val="28"/>
          <w:szCs w:val="28"/>
        </w:rPr>
        <w:lastRenderedPageBreak/>
        <w:t xml:space="preserve">задачи и как таковой невидим для пользователя (хотя многие его параметры задаются в препроцессоре). Работа с </w:t>
      </w:r>
      <w:proofErr w:type="spellStart"/>
      <w:r w:rsidRPr="00E44AA4">
        <w:rPr>
          <w:b w:val="0"/>
          <w:sz w:val="28"/>
          <w:szCs w:val="28"/>
        </w:rPr>
        <w:t>солвером</w:t>
      </w:r>
      <w:proofErr w:type="spellEnd"/>
      <w:r w:rsidRPr="00E44AA4">
        <w:rPr>
          <w:b w:val="0"/>
          <w:sz w:val="28"/>
          <w:szCs w:val="28"/>
        </w:rPr>
        <w:t xml:space="preserve"> в </w:t>
      </w:r>
      <w:r w:rsidRPr="00E44AA4">
        <w:rPr>
          <w:b w:val="0"/>
          <w:sz w:val="28"/>
          <w:szCs w:val="28"/>
          <w:lang w:val="en-US"/>
        </w:rPr>
        <w:t>Flow</w:t>
      </w:r>
      <w:r w:rsidRPr="00E44AA4">
        <w:rPr>
          <w:b w:val="0"/>
          <w:sz w:val="28"/>
          <w:szCs w:val="28"/>
        </w:rPr>
        <w:t xml:space="preserve"> </w:t>
      </w:r>
      <w:r w:rsidRPr="00E44AA4">
        <w:rPr>
          <w:b w:val="0"/>
          <w:sz w:val="28"/>
          <w:szCs w:val="28"/>
          <w:lang w:val="en-US"/>
        </w:rPr>
        <w:t>Vision</w:t>
      </w:r>
      <w:r w:rsidRPr="00E44AA4">
        <w:rPr>
          <w:b w:val="0"/>
          <w:sz w:val="28"/>
          <w:szCs w:val="28"/>
        </w:rPr>
        <w:t xml:space="preserve"> сводится к выбору пунктов меню </w:t>
      </w:r>
      <w:r w:rsidRPr="00E44AA4">
        <w:rPr>
          <w:bCs/>
          <w:sz w:val="28"/>
          <w:szCs w:val="28"/>
        </w:rPr>
        <w:t>Команда</w:t>
      </w:r>
      <w:r w:rsidRPr="00E44AA4">
        <w:rPr>
          <w:b w:val="0"/>
          <w:sz w:val="28"/>
          <w:szCs w:val="28"/>
        </w:rPr>
        <w:t xml:space="preserve"> (</w:t>
      </w:r>
      <w:r w:rsidRPr="00E44AA4">
        <w:rPr>
          <w:bCs/>
          <w:sz w:val="28"/>
          <w:szCs w:val="28"/>
        </w:rPr>
        <w:t>Начать вычисление</w:t>
      </w:r>
      <w:r w:rsidRPr="00E44AA4">
        <w:rPr>
          <w:b w:val="0"/>
          <w:bCs/>
          <w:sz w:val="28"/>
          <w:szCs w:val="28"/>
        </w:rPr>
        <w:t xml:space="preserve">, </w:t>
      </w:r>
      <w:r w:rsidRPr="00E44AA4">
        <w:rPr>
          <w:bCs/>
          <w:sz w:val="28"/>
          <w:szCs w:val="28"/>
        </w:rPr>
        <w:t>Сетка &amp; Вычисление</w:t>
      </w:r>
      <w:r w:rsidRPr="00E44AA4">
        <w:rPr>
          <w:b w:val="0"/>
          <w:sz w:val="28"/>
          <w:szCs w:val="28"/>
        </w:rPr>
        <w:t xml:space="preserve">, </w:t>
      </w:r>
      <w:r w:rsidRPr="00E44AA4">
        <w:rPr>
          <w:bCs/>
          <w:sz w:val="28"/>
          <w:szCs w:val="28"/>
        </w:rPr>
        <w:t>Остановить вычисление</w:t>
      </w:r>
      <w:r w:rsidRPr="00E44AA4">
        <w:rPr>
          <w:b w:val="0"/>
          <w:sz w:val="28"/>
          <w:szCs w:val="28"/>
        </w:rPr>
        <w:t xml:space="preserve">) или к нажатиям соответствующих кнопок панели инструментов (рис. 3). </w:t>
      </w:r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Default="00A37DE3" w:rsidP="00A37DE3">
      <w:pPr>
        <w:widowControl w:val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9650" cy="1943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7533" b="6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rPr>
          <w:noProof/>
          <w:sz w:val="28"/>
          <w:szCs w:val="28"/>
        </w:rPr>
      </w:pPr>
    </w:p>
    <w:p w:rsidR="00A37DE3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3</w:t>
      </w:r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>Если не считать операций создания, открытия и сохранения фа</w:t>
      </w:r>
      <w:r w:rsidRPr="00CE4665">
        <w:rPr>
          <w:sz w:val="28"/>
          <w:szCs w:val="28"/>
        </w:rPr>
        <w:t>й</w:t>
      </w:r>
      <w:r w:rsidRPr="00CE4665">
        <w:rPr>
          <w:sz w:val="28"/>
          <w:szCs w:val="28"/>
        </w:rPr>
        <w:t>ла, почти вся остальная р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бота с пакетом (т. е. с его препроцессором и постпроцессором) возможна без использования меню и панели инс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 xml:space="preserve">рументов. Для этого в левой части окна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 xml:space="preserve"> расположены две вкладки </w:t>
      </w:r>
      <w:proofErr w:type="spellStart"/>
      <w:r w:rsidRPr="00CE4665">
        <w:rPr>
          <w:b/>
          <w:bCs/>
          <w:sz w:val="28"/>
          <w:szCs w:val="28"/>
        </w:rPr>
        <w:t>Препроц</w:t>
      </w:r>
      <w:proofErr w:type="spellEnd"/>
      <w:r w:rsidRPr="00CE4665">
        <w:rPr>
          <w:b/>
          <w:bCs/>
          <w:sz w:val="28"/>
          <w:szCs w:val="28"/>
        </w:rPr>
        <w:t>.</w:t>
      </w:r>
      <w:r w:rsidRPr="00CE4665">
        <w:rPr>
          <w:sz w:val="28"/>
          <w:szCs w:val="28"/>
        </w:rPr>
        <w:t xml:space="preserve"> и </w:t>
      </w:r>
      <w:proofErr w:type="spellStart"/>
      <w:r w:rsidRPr="00CE4665">
        <w:rPr>
          <w:b/>
          <w:bCs/>
          <w:sz w:val="28"/>
          <w:szCs w:val="28"/>
        </w:rPr>
        <w:t>Постпроц</w:t>
      </w:r>
      <w:proofErr w:type="spellEnd"/>
      <w:r w:rsidRPr="00CE4665">
        <w:rPr>
          <w:b/>
          <w:bCs/>
          <w:sz w:val="28"/>
          <w:szCs w:val="28"/>
        </w:rPr>
        <w:t>.</w:t>
      </w:r>
      <w:r w:rsidRPr="00CE4665">
        <w:rPr>
          <w:sz w:val="28"/>
          <w:szCs w:val="28"/>
        </w:rPr>
        <w:t xml:space="preserve">, в каждой из которых находится </w:t>
      </w:r>
      <w:r w:rsidRPr="00642224">
        <w:rPr>
          <w:sz w:val="28"/>
          <w:szCs w:val="28"/>
        </w:rPr>
        <w:t>дер</w:t>
      </w:r>
      <w:r w:rsidRPr="00642224">
        <w:rPr>
          <w:sz w:val="28"/>
          <w:szCs w:val="28"/>
        </w:rPr>
        <w:t>е</w:t>
      </w:r>
      <w:r w:rsidRPr="00642224">
        <w:rPr>
          <w:sz w:val="28"/>
          <w:szCs w:val="28"/>
        </w:rPr>
        <w:t xml:space="preserve">во </w:t>
      </w:r>
      <w:r w:rsidRPr="00CE4665">
        <w:rPr>
          <w:sz w:val="28"/>
          <w:szCs w:val="28"/>
        </w:rPr>
        <w:t>для показа всех элементов модели и выполнения действий с ними.</w:t>
      </w:r>
    </w:p>
    <w:p w:rsidR="00A37DE3" w:rsidRPr="00CE4665" w:rsidRDefault="00A37DE3" w:rsidP="00A37DE3">
      <w:pPr>
        <w:widowControl w:val="0"/>
        <w:rPr>
          <w:sz w:val="28"/>
          <w:szCs w:val="28"/>
        </w:rPr>
      </w:pPr>
    </w:p>
    <w:p w:rsidR="00A37DE3" w:rsidRPr="00E44AA4" w:rsidRDefault="00A37DE3" w:rsidP="00A37DE3">
      <w:pPr>
        <w:pStyle w:val="30"/>
        <w:keepNext w:val="0"/>
        <w:widowControl w:val="0"/>
        <w:numPr>
          <w:ilvl w:val="0"/>
          <w:numId w:val="13"/>
        </w:numPr>
        <w:spacing w:before="0"/>
        <w:ind w:left="0" w:firstLine="510"/>
        <w:jc w:val="both"/>
        <w:rPr>
          <w:b w:val="0"/>
          <w:sz w:val="28"/>
          <w:szCs w:val="28"/>
        </w:rPr>
      </w:pPr>
      <w:bookmarkStart w:id="18" w:name="_Toc97024953"/>
      <w:bookmarkStart w:id="19" w:name="_Toc99861851"/>
      <w:r w:rsidRPr="00CE4665">
        <w:rPr>
          <w:sz w:val="28"/>
          <w:szCs w:val="28"/>
        </w:rPr>
        <w:t>Постпроцессор</w:t>
      </w:r>
      <w:bookmarkEnd w:id="18"/>
      <w:bookmarkEnd w:id="19"/>
      <w:r>
        <w:rPr>
          <w:sz w:val="28"/>
          <w:szCs w:val="28"/>
        </w:rPr>
        <w:t xml:space="preserve">. </w:t>
      </w:r>
      <w:r w:rsidRPr="00E44AA4">
        <w:rPr>
          <w:b w:val="0"/>
          <w:sz w:val="28"/>
          <w:szCs w:val="28"/>
        </w:rPr>
        <w:t xml:space="preserve">Постпроцессор служит для вывода и представления полученных в результате расчетов данных. В </w:t>
      </w:r>
      <w:r w:rsidRPr="00E44AA4">
        <w:rPr>
          <w:b w:val="0"/>
          <w:sz w:val="28"/>
          <w:szCs w:val="28"/>
          <w:lang w:val="en-US"/>
        </w:rPr>
        <w:t>Flow</w:t>
      </w:r>
      <w:r w:rsidRPr="00E44AA4">
        <w:rPr>
          <w:b w:val="0"/>
          <w:sz w:val="28"/>
          <w:szCs w:val="28"/>
        </w:rPr>
        <w:t xml:space="preserve"> </w:t>
      </w:r>
      <w:r w:rsidRPr="00E44AA4">
        <w:rPr>
          <w:b w:val="0"/>
          <w:sz w:val="28"/>
          <w:szCs w:val="28"/>
          <w:lang w:val="en-US"/>
        </w:rPr>
        <w:t>Vision</w:t>
      </w:r>
      <w:r w:rsidRPr="00E44AA4">
        <w:rPr>
          <w:b w:val="0"/>
          <w:sz w:val="28"/>
          <w:szCs w:val="28"/>
        </w:rPr>
        <w:t xml:space="preserve"> используется большой набор методов визуализации, которые классифицируются по типу представляемых математических величин: скалярная величина, скалярное поле, векторное поле (скорости), а также по используемой геометрии (трехмерной или двумерной). Важно, что данные могут выводиться на любом этапе расчета, и это позволяет отслеживать динамику моделируемого проце</w:t>
      </w:r>
      <w:r w:rsidRPr="00E44AA4">
        <w:rPr>
          <w:b w:val="0"/>
          <w:sz w:val="28"/>
          <w:szCs w:val="28"/>
        </w:rPr>
        <w:t>с</w:t>
      </w:r>
      <w:r w:rsidRPr="00E44AA4">
        <w:rPr>
          <w:b w:val="0"/>
          <w:sz w:val="28"/>
          <w:szCs w:val="28"/>
        </w:rPr>
        <w:t>са.</w:t>
      </w:r>
    </w:p>
    <w:p w:rsidR="00A37DE3" w:rsidRPr="00CE4665" w:rsidRDefault="00A37DE3" w:rsidP="00A37DE3">
      <w:pPr>
        <w:widowControl w:val="0"/>
        <w:rPr>
          <w:sz w:val="28"/>
          <w:szCs w:val="28"/>
        </w:rPr>
      </w:pPr>
      <w:r w:rsidRPr="00642224">
        <w:rPr>
          <w:bCs/>
          <w:sz w:val="28"/>
          <w:szCs w:val="28"/>
        </w:rPr>
        <w:t>Дерево постпроцессора</w:t>
      </w:r>
      <w:r w:rsidRPr="00CE4665">
        <w:rPr>
          <w:sz w:val="28"/>
          <w:szCs w:val="28"/>
        </w:rPr>
        <w:t xml:space="preserve"> содержит следу</w:t>
      </w:r>
      <w:r w:rsidRPr="00CE4665">
        <w:rPr>
          <w:sz w:val="28"/>
          <w:szCs w:val="28"/>
        </w:rPr>
        <w:t>ю</w:t>
      </w:r>
      <w:r w:rsidRPr="00CE4665">
        <w:rPr>
          <w:sz w:val="28"/>
          <w:szCs w:val="28"/>
        </w:rPr>
        <w:t>щие узлы</w:t>
      </w:r>
      <w:r>
        <w:rPr>
          <w:sz w:val="28"/>
          <w:szCs w:val="28"/>
        </w:rPr>
        <w:t xml:space="preserve"> (рис. 4):</w:t>
      </w:r>
    </w:p>
    <w:p w:rsidR="00A37DE3" w:rsidRPr="00CE4665" w:rsidRDefault="00A37DE3" w:rsidP="00A37DE3">
      <w:pPr>
        <w:widowControl w:val="0"/>
        <w:numPr>
          <w:ilvl w:val="0"/>
          <w:numId w:val="4"/>
        </w:numPr>
        <w:tabs>
          <w:tab w:val="clear" w:pos="644"/>
          <w:tab w:val="num" w:pos="0"/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Pr="00CE4665">
        <w:rPr>
          <w:b/>
          <w:bCs/>
          <w:sz w:val="28"/>
          <w:szCs w:val="28"/>
        </w:rPr>
        <w:t>иды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для изменения точки зрения на трехмерное тело (пр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екции тела на плоскость экрана): с помощью дочерних узлов узла </w:t>
      </w:r>
      <w:r w:rsidRPr="00E44AA4">
        <w:rPr>
          <w:b/>
          <w:sz w:val="28"/>
          <w:szCs w:val="28"/>
        </w:rPr>
        <w:t>В</w:t>
      </w:r>
      <w:r w:rsidRPr="00E44AA4">
        <w:rPr>
          <w:b/>
          <w:sz w:val="28"/>
          <w:szCs w:val="28"/>
        </w:rPr>
        <w:t>и</w:t>
      </w:r>
      <w:r w:rsidRPr="00E44AA4">
        <w:rPr>
          <w:b/>
          <w:sz w:val="28"/>
          <w:szCs w:val="28"/>
        </w:rPr>
        <w:t xml:space="preserve">ды </w:t>
      </w:r>
      <w:r w:rsidRPr="00CE4665">
        <w:rPr>
          <w:sz w:val="28"/>
          <w:szCs w:val="28"/>
        </w:rPr>
        <w:t xml:space="preserve">можно </w:t>
      </w:r>
      <w:r w:rsidRPr="00CE4665">
        <w:rPr>
          <w:sz w:val="28"/>
          <w:szCs w:val="28"/>
        </w:rPr>
        <w:lastRenderedPageBreak/>
        <w:t>совместить плоскость экрана с о</w:t>
      </w:r>
      <w:r w:rsidRPr="00CE4665">
        <w:rPr>
          <w:sz w:val="28"/>
          <w:szCs w:val="28"/>
        </w:rPr>
        <w:t>д</w:t>
      </w:r>
      <w:r w:rsidRPr="00CE4665">
        <w:rPr>
          <w:sz w:val="28"/>
          <w:szCs w:val="28"/>
        </w:rPr>
        <w:t>ной из плоскостей (</w:t>
      </w:r>
      <w:proofErr w:type="spellStart"/>
      <w:r w:rsidRPr="00CE4665">
        <w:rPr>
          <w:i/>
          <w:iCs/>
          <w:sz w:val="28"/>
          <w:szCs w:val="28"/>
        </w:rPr>
        <w:t>х</w:t>
      </w:r>
      <w:proofErr w:type="spellEnd"/>
      <w:r w:rsidRPr="00E44AA4">
        <w:rPr>
          <w:iCs/>
          <w:sz w:val="28"/>
          <w:szCs w:val="28"/>
        </w:rPr>
        <w:t>,</w:t>
      </w:r>
      <w:r w:rsidRPr="00CE4665">
        <w:rPr>
          <w:i/>
          <w:iCs/>
          <w:sz w:val="28"/>
          <w:szCs w:val="28"/>
        </w:rPr>
        <w:t xml:space="preserve"> </w:t>
      </w:r>
      <w:r w:rsidRPr="00CE4665">
        <w:rPr>
          <w:i/>
          <w:iCs/>
          <w:sz w:val="28"/>
          <w:szCs w:val="28"/>
          <w:lang w:val="en-US"/>
        </w:rPr>
        <w:t>y</w:t>
      </w:r>
      <w:r w:rsidRPr="00CE4665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CE4665">
        <w:rPr>
          <w:sz w:val="28"/>
          <w:szCs w:val="28"/>
        </w:rPr>
        <w:t xml:space="preserve">или ( </w:t>
      </w:r>
      <w:proofErr w:type="spellStart"/>
      <w:r w:rsidRPr="00CE4665">
        <w:rPr>
          <w:i/>
          <w:iCs/>
          <w:sz w:val="28"/>
          <w:szCs w:val="28"/>
        </w:rPr>
        <w:t>х</w:t>
      </w:r>
      <w:proofErr w:type="spellEnd"/>
      <w:r w:rsidRPr="00E44AA4">
        <w:rPr>
          <w:iCs/>
          <w:sz w:val="28"/>
          <w:szCs w:val="28"/>
        </w:rPr>
        <w:t>,</w:t>
      </w:r>
      <w:r w:rsidRPr="00CE4665">
        <w:rPr>
          <w:i/>
          <w:iCs/>
          <w:sz w:val="28"/>
          <w:szCs w:val="28"/>
        </w:rPr>
        <w:t xml:space="preserve"> </w:t>
      </w:r>
      <w:r w:rsidRPr="00CE4665">
        <w:rPr>
          <w:i/>
          <w:iCs/>
          <w:sz w:val="28"/>
          <w:szCs w:val="28"/>
          <w:lang w:val="en-US"/>
        </w:rPr>
        <w:t>z</w:t>
      </w:r>
      <w:r w:rsidRPr="00CE46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или (</w:t>
      </w:r>
      <w:r w:rsidRPr="00CE4665">
        <w:rPr>
          <w:i/>
          <w:iCs/>
          <w:sz w:val="28"/>
          <w:szCs w:val="28"/>
          <w:lang w:val="en-US"/>
        </w:rPr>
        <w:t>y</w:t>
      </w:r>
      <w:r w:rsidRPr="00E44AA4">
        <w:rPr>
          <w:iCs/>
          <w:sz w:val="28"/>
          <w:szCs w:val="28"/>
        </w:rPr>
        <w:t>,</w:t>
      </w:r>
      <w:r w:rsidRPr="00CE4665">
        <w:rPr>
          <w:i/>
          <w:iCs/>
          <w:sz w:val="28"/>
          <w:szCs w:val="28"/>
        </w:rPr>
        <w:t xml:space="preserve"> </w:t>
      </w:r>
      <w:r w:rsidRPr="00CE4665">
        <w:rPr>
          <w:i/>
          <w:iCs/>
          <w:sz w:val="28"/>
          <w:szCs w:val="28"/>
          <w:lang w:val="en-US"/>
        </w:rPr>
        <w:t>z</w:t>
      </w:r>
      <w:r w:rsidRPr="00CE4665">
        <w:rPr>
          <w:sz w:val="28"/>
          <w:szCs w:val="28"/>
        </w:rPr>
        <w:t>);</w:t>
      </w:r>
    </w:p>
    <w:p w:rsidR="00A37DE3" w:rsidRDefault="00A37DE3" w:rsidP="00A37DE3">
      <w:pPr>
        <w:widowControl w:val="0"/>
        <w:rPr>
          <w:b/>
          <w:bCs/>
          <w:sz w:val="28"/>
          <w:szCs w:val="28"/>
        </w:rPr>
      </w:pPr>
    </w:p>
    <w:p w:rsidR="00A37DE3" w:rsidRDefault="00A37DE3" w:rsidP="00A37DE3">
      <w:pPr>
        <w:widowControl w:val="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3200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0485" b="4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jc w:val="center"/>
        <w:rPr>
          <w:b/>
          <w:noProof/>
          <w:sz w:val="28"/>
          <w:szCs w:val="28"/>
        </w:rPr>
      </w:pPr>
    </w:p>
    <w:p w:rsidR="00A37DE3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4</w:t>
      </w:r>
    </w:p>
    <w:p w:rsidR="00A37DE3" w:rsidRPr="007C1622" w:rsidRDefault="00A37DE3" w:rsidP="00A37DE3">
      <w:pPr>
        <w:widowControl w:val="0"/>
        <w:jc w:val="center"/>
        <w:rPr>
          <w:sz w:val="28"/>
          <w:szCs w:val="28"/>
        </w:rPr>
      </w:pPr>
    </w:p>
    <w:p w:rsidR="00A37DE3" w:rsidRPr="00CE4665" w:rsidRDefault="00A37DE3" w:rsidP="00A37DE3">
      <w:pPr>
        <w:widowControl w:val="0"/>
        <w:numPr>
          <w:ilvl w:val="0"/>
          <w:numId w:val="4"/>
        </w:numPr>
        <w:tabs>
          <w:tab w:val="clear" w:pos="644"/>
          <w:tab w:val="num" w:pos="851"/>
        </w:tabs>
        <w:spacing w:after="0" w:line="240" w:lineRule="auto"/>
        <w:ind w:left="0" w:firstLine="567"/>
        <w:jc w:val="both"/>
        <w:rPr>
          <w:i/>
          <w:iCs/>
          <w:sz w:val="28"/>
          <w:szCs w:val="28"/>
        </w:rPr>
      </w:pPr>
      <w:r w:rsidRPr="00CE4665">
        <w:rPr>
          <w:b/>
          <w:bCs/>
          <w:iCs/>
          <w:sz w:val="28"/>
          <w:szCs w:val="28"/>
        </w:rPr>
        <w:t>Переменные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содержит узлы, соответствующие переме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>ным модели (их перечень зависит от м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дели)</w:t>
      </w:r>
      <w:r>
        <w:rPr>
          <w:sz w:val="28"/>
          <w:szCs w:val="28"/>
        </w:rPr>
        <w:t>;</w:t>
      </w:r>
    </w:p>
    <w:p w:rsidR="00A37DE3" w:rsidRPr="00CE4665" w:rsidRDefault="00A37DE3" w:rsidP="00A37DE3">
      <w:pPr>
        <w:widowControl w:val="0"/>
        <w:numPr>
          <w:ilvl w:val="0"/>
          <w:numId w:val="4"/>
        </w:numPr>
        <w:tabs>
          <w:tab w:val="clear" w:pos="644"/>
          <w:tab w:val="num" w:pos="851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CE4665">
        <w:rPr>
          <w:b/>
          <w:bCs/>
          <w:sz w:val="28"/>
          <w:szCs w:val="28"/>
        </w:rPr>
        <w:t>Слои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для управления всеми графическими элементами (так называемыми слоями визуализации, которые отображаются в правой части окна)</w:t>
      </w:r>
      <w:r>
        <w:rPr>
          <w:sz w:val="28"/>
          <w:szCs w:val="28"/>
        </w:rPr>
        <w:t>;</w:t>
      </w:r>
    </w:p>
    <w:p w:rsidR="00A37DE3" w:rsidRDefault="00A37DE3" w:rsidP="00A37DE3">
      <w:pPr>
        <w:widowControl w:val="0"/>
        <w:numPr>
          <w:ilvl w:val="0"/>
          <w:numId w:val="4"/>
        </w:numPr>
        <w:tabs>
          <w:tab w:val="clear" w:pos="644"/>
          <w:tab w:val="num" w:pos="851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CE4665">
        <w:rPr>
          <w:b/>
          <w:bCs/>
          <w:sz w:val="28"/>
          <w:szCs w:val="28"/>
        </w:rPr>
        <w:t>Объекты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</w:t>
      </w:r>
      <w:r w:rsidRPr="00CE4665">
        <w:rPr>
          <w:spacing w:val="-2"/>
          <w:sz w:val="28"/>
          <w:szCs w:val="28"/>
        </w:rPr>
        <w:t>для редактирования объектов (линий, плоскостей, параллелепипедов), служащих геометрической основой сл</w:t>
      </w:r>
      <w:r w:rsidRPr="00CE4665">
        <w:rPr>
          <w:spacing w:val="-2"/>
          <w:sz w:val="28"/>
          <w:szCs w:val="28"/>
        </w:rPr>
        <w:t>о</w:t>
      </w:r>
      <w:r w:rsidRPr="00CE4665">
        <w:rPr>
          <w:spacing w:val="-2"/>
          <w:sz w:val="28"/>
          <w:szCs w:val="28"/>
        </w:rPr>
        <w:t>ев</w:t>
      </w:r>
      <w:r w:rsidRPr="00CE4665">
        <w:rPr>
          <w:sz w:val="28"/>
          <w:szCs w:val="28"/>
        </w:rPr>
        <w:t>.</w:t>
      </w:r>
    </w:p>
    <w:p w:rsidR="00A37DE3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>Для выполнения действий с узлами деревьев препроце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>сора или постпроцессора, как правило, необходимо вызывать контекстное м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ню, нажимая на соответствующий узел правой кнопкой мыши. На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более часто используется пункт </w:t>
      </w:r>
      <w:r w:rsidRPr="00CE4665">
        <w:rPr>
          <w:b/>
          <w:bCs/>
          <w:sz w:val="28"/>
          <w:szCs w:val="28"/>
        </w:rPr>
        <w:t>Свойства</w:t>
      </w:r>
      <w:r w:rsidRPr="00643B83">
        <w:rPr>
          <w:bCs/>
          <w:sz w:val="28"/>
          <w:szCs w:val="28"/>
        </w:rPr>
        <w:t>,</w:t>
      </w:r>
      <w:r w:rsidRPr="00CE4665">
        <w:rPr>
          <w:sz w:val="28"/>
          <w:szCs w:val="28"/>
        </w:rPr>
        <w:t xml:space="preserve"> открывающий типовое о</w:t>
      </w:r>
      <w:r w:rsidRPr="00CE4665">
        <w:rPr>
          <w:sz w:val="28"/>
          <w:szCs w:val="28"/>
        </w:rPr>
        <w:t>к</w:t>
      </w:r>
      <w:r w:rsidRPr="00CE4665">
        <w:rPr>
          <w:sz w:val="28"/>
          <w:szCs w:val="28"/>
        </w:rPr>
        <w:t xml:space="preserve">но с параметрами выделенного в дереве объекта. </w:t>
      </w:r>
    </w:p>
    <w:p w:rsidR="00A37DE3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>Для того чтобы и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>ключить необходимость каждый раз закрывать и открывать снова о</w:t>
      </w:r>
      <w:r w:rsidRPr="00CE4665">
        <w:rPr>
          <w:sz w:val="28"/>
          <w:szCs w:val="28"/>
        </w:rPr>
        <w:t>к</w:t>
      </w:r>
      <w:r w:rsidRPr="00CE4665">
        <w:rPr>
          <w:sz w:val="28"/>
          <w:szCs w:val="28"/>
        </w:rPr>
        <w:t xml:space="preserve">но свойств, рекомендуется прикрепить это окно к экрану (нажав в нем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550" cy="142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>). После ввода любой информации для ее сохранения след</w:t>
      </w:r>
      <w:r w:rsidRPr="00CE4665">
        <w:rPr>
          <w:sz w:val="28"/>
          <w:szCs w:val="28"/>
        </w:rPr>
        <w:t>у</w:t>
      </w:r>
      <w:r w:rsidRPr="00CE4665">
        <w:rPr>
          <w:sz w:val="28"/>
          <w:szCs w:val="28"/>
        </w:rPr>
        <w:t xml:space="preserve">ет нажимать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0" cy="171450"/>
            <wp:effectExtent l="19050" t="0" r="0" b="0"/>
            <wp:docPr id="6" name="Рисунок 6" descr="Gal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z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 в окнах свойств и кнопку </w:t>
      </w:r>
      <w:r w:rsidRPr="00643B83">
        <w:rPr>
          <w:b/>
          <w:sz w:val="28"/>
          <w:szCs w:val="28"/>
          <w:lang w:val="en-US"/>
        </w:rPr>
        <w:t>O</w:t>
      </w:r>
      <w:r>
        <w:rPr>
          <w:b/>
          <w:sz w:val="28"/>
          <w:szCs w:val="28"/>
        </w:rPr>
        <w:t>К</w:t>
      </w:r>
      <w:r w:rsidRPr="00CE4665">
        <w:rPr>
          <w:sz w:val="28"/>
          <w:szCs w:val="28"/>
        </w:rPr>
        <w:t xml:space="preserve"> в других диалоговых окнах. Окно свойств, возникающее для со</w:t>
      </w:r>
      <w:r w:rsidRPr="00CE4665">
        <w:rPr>
          <w:sz w:val="28"/>
          <w:szCs w:val="28"/>
        </w:rPr>
        <w:t>з</w:t>
      </w:r>
      <w:r w:rsidRPr="00CE4665">
        <w:rPr>
          <w:sz w:val="28"/>
          <w:szCs w:val="28"/>
        </w:rPr>
        <w:t xml:space="preserve">дания какого-либо узла дерева, </w:t>
      </w:r>
      <w:r w:rsidRPr="00CE4665">
        <w:rPr>
          <w:sz w:val="28"/>
          <w:szCs w:val="28"/>
        </w:rPr>
        <w:lastRenderedPageBreak/>
        <w:t>после сохранения введенных да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 xml:space="preserve">ных следует закрывать (нажатием на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" cy="133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 в углу о</w:t>
      </w:r>
      <w:r w:rsidRPr="00CE4665">
        <w:rPr>
          <w:sz w:val="28"/>
          <w:szCs w:val="28"/>
        </w:rPr>
        <w:t>к</w:t>
      </w:r>
      <w:r w:rsidRPr="00CE4665">
        <w:rPr>
          <w:sz w:val="28"/>
          <w:szCs w:val="28"/>
        </w:rPr>
        <w:t>на).</w:t>
      </w:r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Pr="0056077A" w:rsidRDefault="00A37DE3" w:rsidP="00A37DE3">
      <w:pPr>
        <w:pStyle w:val="1"/>
        <w:keepNext w:val="0"/>
        <w:pageBreakBefore w:val="0"/>
        <w:widowControl w:val="0"/>
        <w:spacing w:before="0" w:after="0"/>
        <w:rPr>
          <w:caps w:val="0"/>
        </w:rPr>
      </w:pPr>
      <w:bookmarkStart w:id="20" w:name="_Ref83977340"/>
      <w:bookmarkStart w:id="21" w:name="_Toc97024954"/>
      <w:bookmarkStart w:id="22" w:name="_Toc99861852"/>
      <w:r w:rsidRPr="0056077A">
        <w:rPr>
          <w:caps w:val="0"/>
        </w:rPr>
        <w:t>Алгоритм моделирования</w:t>
      </w:r>
      <w:bookmarkEnd w:id="20"/>
      <w:bookmarkEnd w:id="21"/>
      <w:bookmarkEnd w:id="22"/>
    </w:p>
    <w:p w:rsidR="00A37DE3" w:rsidRDefault="00A37DE3" w:rsidP="00A37DE3">
      <w:pPr>
        <w:widowControl w:val="0"/>
        <w:rPr>
          <w:sz w:val="28"/>
          <w:szCs w:val="28"/>
        </w:rPr>
      </w:pPr>
    </w:p>
    <w:p w:rsidR="00A37DE3" w:rsidRPr="00CE4665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>В данной главе описывается последовательность действий, нео</w:t>
      </w:r>
      <w:r w:rsidRPr="00CE4665">
        <w:rPr>
          <w:sz w:val="28"/>
          <w:szCs w:val="28"/>
        </w:rPr>
        <w:t>б</w:t>
      </w:r>
      <w:r w:rsidRPr="00CE4665">
        <w:rPr>
          <w:sz w:val="28"/>
          <w:szCs w:val="28"/>
        </w:rPr>
        <w:t xml:space="preserve">ходимая для решения задач в пакете </w:t>
      </w:r>
      <w:r w:rsidRPr="00CE4665">
        <w:rPr>
          <w:sz w:val="28"/>
          <w:szCs w:val="28"/>
          <w:lang w:val="en-US"/>
        </w:rPr>
        <w:t>Flow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Vision</w:t>
      </w:r>
      <w:r w:rsidRPr="00CE4665">
        <w:rPr>
          <w:sz w:val="28"/>
          <w:szCs w:val="28"/>
        </w:rPr>
        <w:t>. Следует заметить, что первое из этих действий выполняется с помощью внешней пр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граммы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геометрического препроце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сора. </w:t>
      </w:r>
    </w:p>
    <w:p w:rsidR="00A37DE3" w:rsidRPr="00CE4665" w:rsidRDefault="00A37DE3" w:rsidP="00A37DE3">
      <w:pPr>
        <w:widowControl w:val="0"/>
        <w:rPr>
          <w:sz w:val="28"/>
          <w:szCs w:val="28"/>
        </w:rPr>
      </w:pPr>
      <w:r w:rsidRPr="00CE4665">
        <w:rPr>
          <w:sz w:val="28"/>
          <w:szCs w:val="28"/>
        </w:rPr>
        <w:t xml:space="preserve">В качестве такого препроцессора используется пакет </w:t>
      </w:r>
      <w:r w:rsidRPr="00CE4665">
        <w:rPr>
          <w:sz w:val="28"/>
          <w:szCs w:val="28"/>
          <w:lang w:val="en-US"/>
        </w:rPr>
        <w:t>So</w:t>
      </w:r>
      <w:r w:rsidRPr="00CE4665">
        <w:rPr>
          <w:sz w:val="28"/>
          <w:szCs w:val="28"/>
          <w:lang w:val="en-US"/>
        </w:rPr>
        <w:t>l</w:t>
      </w:r>
      <w:r w:rsidRPr="00CE4665">
        <w:rPr>
          <w:sz w:val="28"/>
          <w:szCs w:val="28"/>
          <w:lang w:val="en-US"/>
        </w:rPr>
        <w:t>id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Works</w:t>
      </w:r>
      <w:r w:rsidRPr="00CE4665">
        <w:rPr>
          <w:sz w:val="28"/>
          <w:szCs w:val="28"/>
        </w:rPr>
        <w:t xml:space="preserve">, относящийся к семейству </w:t>
      </w:r>
      <w:r w:rsidRPr="00CE4665">
        <w:rPr>
          <w:sz w:val="28"/>
          <w:szCs w:val="28"/>
          <w:lang w:val="en-US"/>
        </w:rPr>
        <w:t>CAD</w:t>
      </w:r>
      <w:proofErr w:type="spellStart"/>
      <w:r w:rsidRPr="00CE4665">
        <w:rPr>
          <w:sz w:val="28"/>
          <w:szCs w:val="28"/>
        </w:rPr>
        <w:t>ов</w:t>
      </w:r>
      <w:proofErr w:type="spellEnd"/>
      <w:r w:rsidRPr="00CE4665">
        <w:rPr>
          <w:sz w:val="28"/>
          <w:szCs w:val="28"/>
        </w:rPr>
        <w:t xml:space="preserve"> (</w:t>
      </w:r>
      <w:r w:rsidRPr="00CE4665">
        <w:rPr>
          <w:sz w:val="28"/>
          <w:szCs w:val="28"/>
          <w:lang w:val="en-US"/>
        </w:rPr>
        <w:t>Computer</w:t>
      </w:r>
      <w:r w:rsidRPr="00CE4665">
        <w:rPr>
          <w:sz w:val="28"/>
          <w:szCs w:val="28"/>
        </w:rPr>
        <w:t>-</w:t>
      </w:r>
      <w:r w:rsidRPr="00CE4665">
        <w:rPr>
          <w:sz w:val="28"/>
          <w:szCs w:val="28"/>
          <w:lang w:val="en-US"/>
        </w:rPr>
        <w:t>Aided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Design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автомат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зированное проектирование), </w:t>
      </w:r>
      <w:proofErr w:type="gramStart"/>
      <w:r w:rsidRPr="00CE4665">
        <w:rPr>
          <w:sz w:val="28"/>
          <w:szCs w:val="28"/>
        </w:rPr>
        <w:t>которые</w:t>
      </w:r>
      <w:proofErr w:type="gramEnd"/>
      <w:r w:rsidRPr="00CE4665">
        <w:rPr>
          <w:sz w:val="28"/>
          <w:szCs w:val="28"/>
        </w:rPr>
        <w:t xml:space="preserve"> получили широкое распростр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нение в современной научной и инженерной практике. </w:t>
      </w:r>
    </w:p>
    <w:p w:rsidR="00A37DE3" w:rsidRPr="00643B83" w:rsidRDefault="00A37DE3" w:rsidP="00A37DE3">
      <w:pPr>
        <w:pStyle w:val="30"/>
        <w:keepNext w:val="0"/>
        <w:widowControl w:val="0"/>
        <w:numPr>
          <w:ilvl w:val="0"/>
          <w:numId w:val="14"/>
        </w:numPr>
        <w:tabs>
          <w:tab w:val="left" w:pos="851"/>
          <w:tab w:val="left" w:pos="1276"/>
        </w:tabs>
        <w:ind w:left="0" w:firstLine="510"/>
        <w:jc w:val="both"/>
        <w:rPr>
          <w:sz w:val="28"/>
          <w:szCs w:val="28"/>
        </w:rPr>
      </w:pPr>
      <w:bookmarkStart w:id="23" w:name="_Ref57020775"/>
      <w:bookmarkStart w:id="24" w:name="_Toc57103771"/>
      <w:bookmarkStart w:id="25" w:name="_Toc97024955"/>
      <w:bookmarkStart w:id="26" w:name="_Toc99861853"/>
      <w:r w:rsidRPr="00643B83">
        <w:rPr>
          <w:sz w:val="28"/>
          <w:szCs w:val="28"/>
        </w:rPr>
        <w:t>Геометрический препроцессор</w:t>
      </w:r>
      <w:bookmarkEnd w:id="23"/>
      <w:bookmarkEnd w:id="24"/>
      <w:bookmarkEnd w:id="25"/>
      <w:bookmarkEnd w:id="26"/>
      <w:r w:rsidRPr="00643B83">
        <w:rPr>
          <w:sz w:val="28"/>
          <w:szCs w:val="28"/>
        </w:rPr>
        <w:t xml:space="preserve">. </w:t>
      </w:r>
      <w:bookmarkStart w:id="27" w:name="_Ref56941279"/>
      <w:r w:rsidRPr="00643B83">
        <w:rPr>
          <w:b w:val="0"/>
          <w:sz w:val="28"/>
          <w:szCs w:val="28"/>
        </w:rPr>
        <w:t xml:space="preserve">После запуска программы </w:t>
      </w:r>
      <w:proofErr w:type="spellStart"/>
      <w:r w:rsidRPr="00643B83">
        <w:rPr>
          <w:b w:val="0"/>
          <w:sz w:val="28"/>
          <w:szCs w:val="28"/>
        </w:rPr>
        <w:t>Solid</w:t>
      </w:r>
      <w:proofErr w:type="spellEnd"/>
      <w:r w:rsidRPr="00643B83">
        <w:rPr>
          <w:b w:val="0"/>
          <w:sz w:val="28"/>
          <w:szCs w:val="28"/>
        </w:rPr>
        <w:t xml:space="preserve"> </w:t>
      </w:r>
      <w:proofErr w:type="spellStart"/>
      <w:r w:rsidRPr="00643B83">
        <w:rPr>
          <w:b w:val="0"/>
          <w:sz w:val="28"/>
          <w:szCs w:val="28"/>
        </w:rPr>
        <w:t>Works</w:t>
      </w:r>
      <w:proofErr w:type="spellEnd"/>
      <w:r w:rsidRPr="00643B83">
        <w:rPr>
          <w:b w:val="0"/>
          <w:sz w:val="28"/>
          <w:szCs w:val="28"/>
        </w:rPr>
        <w:t xml:space="preserve"> следует нажать на кнопку </w:t>
      </w:r>
      <w:r w:rsidRPr="00643B83">
        <w:rPr>
          <w:sz w:val="28"/>
          <w:szCs w:val="28"/>
        </w:rPr>
        <w:t>Создать</w:t>
      </w:r>
      <w:r w:rsidRPr="00643B83"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42875" cy="1524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 и выбрать </w:t>
      </w:r>
      <w:r w:rsidRPr="00643B83">
        <w:rPr>
          <w:sz w:val="28"/>
          <w:szCs w:val="28"/>
        </w:rPr>
        <w:t>Деталь</w:t>
      </w:r>
      <w:r w:rsidRPr="00643B83">
        <w:rPr>
          <w:b w:val="0"/>
          <w:sz w:val="28"/>
          <w:szCs w:val="28"/>
        </w:rPr>
        <w:t xml:space="preserve">. В левой части окна новой детали нужно выделить </w:t>
      </w:r>
      <w:r w:rsidRPr="00643B83">
        <w:rPr>
          <w:sz w:val="28"/>
          <w:szCs w:val="28"/>
        </w:rPr>
        <w:t>Плоскость 1</w:t>
      </w:r>
      <w:r w:rsidRPr="00643B83">
        <w:rPr>
          <w:b w:val="0"/>
          <w:sz w:val="28"/>
          <w:szCs w:val="28"/>
        </w:rPr>
        <w:t xml:space="preserve">, после чего нажать на третью сверху кнопку </w:t>
      </w:r>
      <w:r w:rsidRPr="00643B83">
        <w:rPr>
          <w:sz w:val="28"/>
          <w:szCs w:val="28"/>
        </w:rPr>
        <w:t>Эскиз</w:t>
      </w:r>
      <w:r w:rsidRPr="00643B83"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71450" cy="171450"/>
            <wp:effectExtent l="19050" t="0" r="0" b="0"/>
            <wp:docPr id="9" name="Рисунок 9" descr="esk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ki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 на правой панели инструментов. Для удобства соблюдения нужных размеров целесообразно нанести масштабную сетку (0</w:t>
      </w:r>
      <w:r>
        <w:rPr>
          <w:b w:val="0"/>
          <w:sz w:val="28"/>
          <w:szCs w:val="28"/>
        </w:rPr>
        <w:t>,</w:t>
      </w:r>
      <w:r w:rsidRPr="00643B83">
        <w:rPr>
          <w:b w:val="0"/>
          <w:sz w:val="28"/>
          <w:szCs w:val="28"/>
        </w:rPr>
        <w:t xml:space="preserve">1 м) между основными линиями посредством нажатия на вторую сверху кнопку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42875" cy="180975"/>
            <wp:effectExtent l="19050" t="0" r="9525" b="0"/>
            <wp:docPr id="10" name="Рисунок 10" descr="s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t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 той же панели </w:t>
      </w:r>
      <w:r w:rsidRPr="00643B83">
        <w:rPr>
          <w:b w:val="0"/>
          <w:sz w:val="28"/>
          <w:szCs w:val="28"/>
          <w:lang w:val="en-US"/>
        </w:rPr>
        <w:t>c</w:t>
      </w:r>
      <w:r w:rsidRPr="00643B83">
        <w:rPr>
          <w:b w:val="0"/>
          <w:sz w:val="28"/>
          <w:szCs w:val="28"/>
        </w:rPr>
        <w:t xml:space="preserve"> последующей установкой флажка </w:t>
      </w:r>
      <w:r w:rsidRPr="00643B83">
        <w:rPr>
          <w:sz w:val="28"/>
          <w:szCs w:val="28"/>
        </w:rPr>
        <w:t>Отображать масштабную сетку</w:t>
      </w:r>
      <w:r w:rsidRPr="00643B83">
        <w:rPr>
          <w:b w:val="0"/>
          <w:sz w:val="28"/>
          <w:szCs w:val="28"/>
        </w:rPr>
        <w:t>.</w:t>
      </w:r>
      <w:r w:rsidRPr="00643B83">
        <w:rPr>
          <w:sz w:val="28"/>
          <w:szCs w:val="28"/>
        </w:rPr>
        <w:t xml:space="preserve"> </w:t>
      </w:r>
      <w:r w:rsidRPr="00643B83">
        <w:rPr>
          <w:b w:val="0"/>
          <w:sz w:val="28"/>
          <w:szCs w:val="28"/>
        </w:rPr>
        <w:t>В качестве элементов расчетной области чаще всего</w:t>
      </w:r>
      <w:r w:rsidRPr="00643B83">
        <w:rPr>
          <w:sz w:val="28"/>
          <w:szCs w:val="28"/>
        </w:rPr>
        <w:t xml:space="preserve"> </w:t>
      </w:r>
      <w:r w:rsidRPr="00643B83">
        <w:rPr>
          <w:b w:val="0"/>
          <w:sz w:val="28"/>
          <w:szCs w:val="28"/>
        </w:rPr>
        <w:t xml:space="preserve">используются прямоугольник, линия, окружность или ее часть; они создаются соответственно с помощью кнопок </w:t>
      </w:r>
      <w:r w:rsidRPr="00643B83">
        <w:rPr>
          <w:sz w:val="28"/>
          <w:szCs w:val="28"/>
        </w:rPr>
        <w:t xml:space="preserve">Прямоугольник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71450" cy="142875"/>
            <wp:effectExtent l="19050" t="0" r="0" b="0"/>
            <wp:docPr id="11" name="Рисунок 11" descr="pryamo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yamou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, </w:t>
      </w:r>
      <w:r w:rsidRPr="00643B83">
        <w:rPr>
          <w:sz w:val="28"/>
          <w:szCs w:val="28"/>
        </w:rPr>
        <w:t>Линия</w:t>
      </w:r>
      <w:r w:rsidRPr="00643B83"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61925" cy="180975"/>
            <wp:effectExtent l="19050" t="0" r="9525" b="0"/>
            <wp:docPr id="12" name="Рисунок 12" descr="li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niy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, </w:t>
      </w:r>
      <w:r w:rsidRPr="00643B83">
        <w:rPr>
          <w:sz w:val="28"/>
          <w:szCs w:val="28"/>
        </w:rPr>
        <w:t>Окружность</w:t>
      </w:r>
      <w:r w:rsidRPr="00643B83"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61925" cy="1619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, </w:t>
      </w:r>
      <w:r w:rsidRPr="00643B83">
        <w:rPr>
          <w:sz w:val="28"/>
          <w:szCs w:val="28"/>
        </w:rPr>
        <w:t>Дуга через 3 точки</w:t>
      </w:r>
      <w:r w:rsidRPr="00643B83"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, находящихся на правой панели инструментов. Чтобы нарисовать сложные фигуры типа эллипса (которого нет на панели инструментов), следует выбрать пункт из меню </w:t>
      </w:r>
      <w:r w:rsidRPr="00643B83">
        <w:rPr>
          <w:sz w:val="28"/>
          <w:szCs w:val="28"/>
        </w:rPr>
        <w:t>Инструменты/Объекты эскиза</w:t>
      </w:r>
      <w:r w:rsidRPr="00643B83">
        <w:rPr>
          <w:b w:val="0"/>
          <w:sz w:val="28"/>
          <w:szCs w:val="28"/>
        </w:rPr>
        <w:t xml:space="preserve">. Масштаб (размер изображения на экране) меняется либо с помощью колеса мыши, либо </w:t>
      </w:r>
      <w:r>
        <w:rPr>
          <w:b w:val="0"/>
          <w:sz w:val="28"/>
          <w:szCs w:val="28"/>
        </w:rPr>
        <w:sym w:font="Symbol" w:char="F02D"/>
      </w:r>
      <w:r w:rsidRPr="00643B83">
        <w:rPr>
          <w:b w:val="0"/>
          <w:sz w:val="28"/>
          <w:szCs w:val="28"/>
        </w:rPr>
        <w:t xml:space="preserve"> после нажатия кнопки </w:t>
      </w:r>
      <w:r w:rsidRPr="00643B83">
        <w:rPr>
          <w:sz w:val="28"/>
          <w:szCs w:val="28"/>
        </w:rPr>
        <w:t>Увеличить/уменьшить вид</w:t>
      </w:r>
      <w:r w:rsidRPr="00643B83">
        <w:rPr>
          <w:b w:val="0"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200025" cy="180975"/>
            <wp:effectExtent l="19050" t="0" r="9525" b="0"/>
            <wp:docPr id="15" name="Рисунок 15" descr="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i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B83">
        <w:rPr>
          <w:b w:val="0"/>
          <w:sz w:val="28"/>
          <w:szCs w:val="28"/>
        </w:rPr>
        <w:t xml:space="preserve"> в верхней части экрана </w:t>
      </w:r>
      <w:r>
        <w:rPr>
          <w:b w:val="0"/>
          <w:sz w:val="28"/>
          <w:szCs w:val="28"/>
        </w:rPr>
        <w:sym w:font="Symbol" w:char="F02D"/>
      </w:r>
      <w:r w:rsidRPr="00643B83">
        <w:rPr>
          <w:b w:val="0"/>
          <w:sz w:val="28"/>
          <w:szCs w:val="28"/>
        </w:rPr>
        <w:t xml:space="preserve"> перемещением указателя мыши вверх или вниз при нажатой левой кнопке. С помощью пункта меню </w:t>
      </w:r>
      <w:r w:rsidRPr="00643B83">
        <w:rPr>
          <w:sz w:val="28"/>
          <w:szCs w:val="28"/>
        </w:rPr>
        <w:t>Вставка/Основание/Вытянуть</w:t>
      </w:r>
      <w:r w:rsidRPr="00643B83">
        <w:rPr>
          <w:b w:val="0"/>
          <w:sz w:val="28"/>
          <w:szCs w:val="28"/>
        </w:rPr>
        <w:t xml:space="preserve">… </w:t>
      </w:r>
      <w:r>
        <w:rPr>
          <w:b w:val="0"/>
          <w:sz w:val="28"/>
          <w:szCs w:val="28"/>
        </w:rPr>
        <w:sym w:font="Symbol" w:char="F02D"/>
      </w:r>
      <w:r w:rsidRPr="00643B83">
        <w:rPr>
          <w:b w:val="0"/>
          <w:sz w:val="28"/>
          <w:szCs w:val="28"/>
        </w:rPr>
        <w:t xml:space="preserve"> </w:t>
      </w:r>
      <w:r w:rsidRPr="00643B83">
        <w:rPr>
          <w:sz w:val="28"/>
          <w:szCs w:val="28"/>
        </w:rPr>
        <w:t>ОК</w:t>
      </w:r>
      <w:r w:rsidRPr="00643B83">
        <w:rPr>
          <w:b w:val="0"/>
          <w:sz w:val="28"/>
          <w:szCs w:val="28"/>
        </w:rPr>
        <w:t xml:space="preserve"> начерченный замкнутый контур (прямоугольник) превращается в трехмерное тело (еще раз отметим, что пакет </w:t>
      </w:r>
      <w:proofErr w:type="spellStart"/>
      <w:r w:rsidRPr="00643B83">
        <w:rPr>
          <w:b w:val="0"/>
          <w:sz w:val="28"/>
          <w:szCs w:val="28"/>
        </w:rPr>
        <w:t>Flow</w:t>
      </w:r>
      <w:proofErr w:type="spellEnd"/>
      <w:r w:rsidRPr="00643B83">
        <w:rPr>
          <w:b w:val="0"/>
          <w:sz w:val="28"/>
          <w:szCs w:val="28"/>
        </w:rPr>
        <w:t xml:space="preserve"> </w:t>
      </w:r>
      <w:proofErr w:type="spellStart"/>
      <w:r w:rsidRPr="00643B83">
        <w:rPr>
          <w:b w:val="0"/>
          <w:sz w:val="28"/>
          <w:szCs w:val="28"/>
        </w:rPr>
        <w:t>Vision</w:t>
      </w:r>
      <w:proofErr w:type="spellEnd"/>
      <w:r w:rsidRPr="00643B83">
        <w:rPr>
          <w:b w:val="0"/>
          <w:sz w:val="28"/>
          <w:szCs w:val="28"/>
        </w:rPr>
        <w:t xml:space="preserve"> работает только с трехмерной геометрией). Размер по третьей координате (0</w:t>
      </w:r>
      <w:r>
        <w:rPr>
          <w:b w:val="0"/>
          <w:sz w:val="28"/>
          <w:szCs w:val="28"/>
        </w:rPr>
        <w:t>,</w:t>
      </w:r>
      <w:r w:rsidRPr="00643B83">
        <w:rPr>
          <w:b w:val="0"/>
          <w:sz w:val="28"/>
          <w:szCs w:val="28"/>
        </w:rPr>
        <w:t>01</w:t>
      </w:r>
      <w:r w:rsidRPr="00643B83">
        <w:rPr>
          <w:b w:val="0"/>
          <w:sz w:val="28"/>
          <w:szCs w:val="28"/>
          <w:lang w:val="en-US"/>
        </w:rPr>
        <w:t> </w:t>
      </w:r>
      <w:r w:rsidRPr="00643B83">
        <w:rPr>
          <w:b w:val="0"/>
          <w:sz w:val="28"/>
          <w:szCs w:val="28"/>
        </w:rPr>
        <w:t>м) здесь менять не нужно (в плоских задачах он несущ</w:t>
      </w:r>
      <w:r w:rsidRPr="00643B83">
        <w:rPr>
          <w:b w:val="0"/>
          <w:sz w:val="28"/>
          <w:szCs w:val="28"/>
        </w:rPr>
        <w:t>е</w:t>
      </w:r>
      <w:r w:rsidRPr="00643B83">
        <w:rPr>
          <w:b w:val="0"/>
          <w:sz w:val="28"/>
          <w:szCs w:val="28"/>
        </w:rPr>
        <w:t>ственен).</w:t>
      </w:r>
      <w:bookmarkEnd w:id="27"/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bookmarkStart w:id="28" w:name="_Ref56941296"/>
      <w:r w:rsidRPr="00CE4665">
        <w:rPr>
          <w:sz w:val="28"/>
          <w:szCs w:val="28"/>
        </w:rPr>
        <w:t xml:space="preserve">Для </w:t>
      </w:r>
      <w:r w:rsidRPr="001649DB">
        <w:rPr>
          <w:sz w:val="28"/>
          <w:szCs w:val="28"/>
        </w:rPr>
        <w:t>разметк</w:t>
      </w:r>
      <w:r>
        <w:rPr>
          <w:sz w:val="28"/>
          <w:szCs w:val="28"/>
        </w:rPr>
        <w:t>и</w:t>
      </w:r>
      <w:r w:rsidRPr="001649DB">
        <w:rPr>
          <w:sz w:val="28"/>
          <w:szCs w:val="28"/>
        </w:rPr>
        <w:t xml:space="preserve"> границ</w:t>
      </w:r>
      <w:r w:rsidRPr="00CE4665">
        <w:rPr>
          <w:sz w:val="28"/>
          <w:szCs w:val="28"/>
        </w:rPr>
        <w:t xml:space="preserve"> следует 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несколько 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раз 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повторить 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сл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дующую </w:t>
      </w:r>
      <w:r w:rsidRPr="00CE4665">
        <w:rPr>
          <w:sz w:val="28"/>
          <w:szCs w:val="28"/>
        </w:rPr>
        <w:lastRenderedPageBreak/>
        <w:t xml:space="preserve">операцию: выделить какую-либо границу тела, щелкнув по ней (при этом она приобретает зеленоватый оттенок), затем нажать на кнопку </w:t>
      </w:r>
      <w:r w:rsidRPr="00CE4665">
        <w:rPr>
          <w:b/>
          <w:sz w:val="28"/>
          <w:szCs w:val="28"/>
        </w:rPr>
        <w:t xml:space="preserve">Редактировать цвет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975" cy="171450"/>
            <wp:effectExtent l="19050" t="0" r="9525" b="0"/>
            <wp:docPr id="16" name="Рисунок 16" descr="kr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as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 в середине верхней панели инстр</w:t>
      </w:r>
      <w:r w:rsidRPr="00CE4665">
        <w:rPr>
          <w:sz w:val="28"/>
          <w:szCs w:val="28"/>
        </w:rPr>
        <w:t>у</w:t>
      </w:r>
      <w:r w:rsidRPr="00CE4665">
        <w:rPr>
          <w:sz w:val="28"/>
          <w:szCs w:val="28"/>
        </w:rPr>
        <w:t xml:space="preserve">ментов и выбрать один из цветов. Между этими операциями часто требуется вращать тело в пространстве, для чего используется кнопка </w:t>
      </w:r>
      <w:r w:rsidRPr="00CE4665">
        <w:rPr>
          <w:b/>
          <w:sz w:val="28"/>
          <w:szCs w:val="28"/>
        </w:rPr>
        <w:t>Вращать вид</w:t>
      </w:r>
      <w:r w:rsidRPr="00CE4665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550" cy="190500"/>
            <wp:effectExtent l="19050" t="0" r="0" b="0"/>
            <wp:docPr id="17" name="Рисунок 17" descr="vid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dro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 в правой части верхней панели. Физически разли</w:t>
      </w:r>
      <w:r w:rsidRPr="00CE4665">
        <w:rPr>
          <w:sz w:val="28"/>
          <w:szCs w:val="28"/>
        </w:rPr>
        <w:t>ч</w:t>
      </w:r>
      <w:r w:rsidRPr="00CE4665">
        <w:rPr>
          <w:sz w:val="28"/>
          <w:szCs w:val="28"/>
        </w:rPr>
        <w:t>ные границы расчетной области должны быть помечены различными цветами; но все границы помечать цветом необяз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тельно.</w:t>
      </w:r>
      <w:bookmarkEnd w:id="28"/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bookmarkStart w:id="29" w:name="_Ref56941331"/>
      <w:r w:rsidRPr="00CE4665">
        <w:rPr>
          <w:sz w:val="28"/>
          <w:szCs w:val="28"/>
        </w:rPr>
        <w:t>Экспортировать созданное трехмерное тело и сохранить в форм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те VRML через пункт меню </w:t>
      </w:r>
      <w:r w:rsidRPr="00CE4665">
        <w:rPr>
          <w:b/>
          <w:sz w:val="28"/>
          <w:szCs w:val="28"/>
        </w:rPr>
        <w:t>Файл/Сохранить как…</w:t>
      </w:r>
      <w:r w:rsidRPr="00CE4665">
        <w:rPr>
          <w:sz w:val="28"/>
          <w:szCs w:val="28"/>
        </w:rPr>
        <w:t xml:space="preserve"> (тип файла *.WRL). Запустить программу </w:t>
      </w:r>
      <w:proofErr w:type="spellStart"/>
      <w:r w:rsidRPr="00CE4665">
        <w:rPr>
          <w:sz w:val="28"/>
          <w:szCs w:val="28"/>
        </w:rPr>
        <w:t>Flow</w:t>
      </w:r>
      <w:proofErr w:type="spellEnd"/>
      <w:r w:rsidRPr="00CE4665">
        <w:rPr>
          <w:sz w:val="28"/>
          <w:szCs w:val="28"/>
        </w:rPr>
        <w:t xml:space="preserve"> </w:t>
      </w:r>
      <w:proofErr w:type="spellStart"/>
      <w:r w:rsidRPr="00CE4665">
        <w:rPr>
          <w:sz w:val="28"/>
          <w:szCs w:val="28"/>
        </w:rPr>
        <w:t>Vision</w:t>
      </w:r>
      <w:proofErr w:type="spellEnd"/>
      <w:r w:rsidRPr="00CE4665">
        <w:rPr>
          <w:sz w:val="28"/>
          <w:szCs w:val="28"/>
        </w:rPr>
        <w:t xml:space="preserve"> и импортировать созданную геоме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 xml:space="preserve">рию, для чего нажать на кнопку </w:t>
      </w:r>
      <w:r w:rsidRPr="00CE4665">
        <w:rPr>
          <w:b/>
          <w:sz w:val="28"/>
          <w:szCs w:val="28"/>
        </w:rPr>
        <w:t xml:space="preserve">Создать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2875" cy="1524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, затем указать путь к созданному в </w:t>
      </w:r>
      <w:r w:rsidRPr="00CE4665">
        <w:rPr>
          <w:sz w:val="28"/>
          <w:szCs w:val="28"/>
          <w:lang w:val="en-US"/>
        </w:rPr>
        <w:t>Solid</w:t>
      </w:r>
      <w:r w:rsidRPr="00CE4665">
        <w:rPr>
          <w:sz w:val="28"/>
          <w:szCs w:val="28"/>
        </w:rPr>
        <w:t xml:space="preserve"> </w:t>
      </w:r>
      <w:r w:rsidRPr="00CE4665">
        <w:rPr>
          <w:sz w:val="28"/>
          <w:szCs w:val="28"/>
          <w:lang w:val="en-US"/>
        </w:rPr>
        <w:t>Works</w:t>
      </w:r>
      <w:r w:rsidRPr="00CE4665">
        <w:rPr>
          <w:sz w:val="28"/>
          <w:szCs w:val="28"/>
        </w:rPr>
        <w:t xml:space="preserve"> файлу *.WRL. П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сле этого в правой части окна </w:t>
      </w:r>
      <w:proofErr w:type="spellStart"/>
      <w:r w:rsidRPr="00CE4665">
        <w:rPr>
          <w:sz w:val="28"/>
          <w:szCs w:val="28"/>
        </w:rPr>
        <w:t>Flow</w:t>
      </w:r>
      <w:proofErr w:type="spellEnd"/>
      <w:r w:rsidRPr="00CE4665">
        <w:rPr>
          <w:sz w:val="28"/>
          <w:szCs w:val="28"/>
        </w:rPr>
        <w:t xml:space="preserve"> </w:t>
      </w:r>
      <w:proofErr w:type="spellStart"/>
      <w:r w:rsidRPr="00CE4665">
        <w:rPr>
          <w:sz w:val="28"/>
          <w:szCs w:val="28"/>
        </w:rPr>
        <w:t>Vision</w:t>
      </w:r>
      <w:proofErr w:type="spellEnd"/>
      <w:r w:rsidRPr="00CE4665">
        <w:rPr>
          <w:sz w:val="28"/>
          <w:szCs w:val="28"/>
        </w:rPr>
        <w:t xml:space="preserve"> должно появиться изображение того же самого трехмерного тела, что и в </w:t>
      </w:r>
      <w:proofErr w:type="spellStart"/>
      <w:r w:rsidRPr="00CE4665">
        <w:rPr>
          <w:sz w:val="28"/>
          <w:szCs w:val="28"/>
        </w:rPr>
        <w:t>Solid</w:t>
      </w:r>
      <w:proofErr w:type="spellEnd"/>
      <w:r w:rsidRPr="00CE4665">
        <w:rPr>
          <w:sz w:val="28"/>
          <w:szCs w:val="28"/>
        </w:rPr>
        <w:t xml:space="preserve"> </w:t>
      </w:r>
      <w:proofErr w:type="spellStart"/>
      <w:r w:rsidRPr="00CE4665">
        <w:rPr>
          <w:sz w:val="28"/>
          <w:szCs w:val="28"/>
        </w:rPr>
        <w:t>Works</w:t>
      </w:r>
      <w:proofErr w:type="spellEnd"/>
      <w:r w:rsidRPr="00CE4665">
        <w:rPr>
          <w:sz w:val="28"/>
          <w:szCs w:val="28"/>
        </w:rPr>
        <w:t xml:space="preserve"> (только разделенное посередине плоск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стью).</w:t>
      </w:r>
      <w:bookmarkEnd w:id="29"/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Pr="00DF6657" w:rsidRDefault="00A37DE3" w:rsidP="00A37DE3">
      <w:pPr>
        <w:pStyle w:val="30"/>
        <w:keepNext w:val="0"/>
        <w:widowControl w:val="0"/>
        <w:numPr>
          <w:ilvl w:val="1"/>
          <w:numId w:val="17"/>
        </w:numPr>
        <w:spacing w:before="0" w:after="0"/>
        <w:ind w:left="0" w:firstLine="510"/>
        <w:jc w:val="both"/>
        <w:textAlignment w:val="baseline"/>
        <w:rPr>
          <w:iCs/>
          <w:sz w:val="28"/>
          <w:szCs w:val="28"/>
        </w:rPr>
      </w:pPr>
      <w:bookmarkStart w:id="30" w:name="_Ref56941830"/>
      <w:bookmarkStart w:id="31" w:name="_Toc57103772"/>
      <w:bookmarkStart w:id="32" w:name="_Toc97024956"/>
      <w:bookmarkStart w:id="33" w:name="_Toc99861854"/>
      <w:r w:rsidRPr="00DF6657">
        <w:rPr>
          <w:sz w:val="28"/>
          <w:szCs w:val="28"/>
        </w:rPr>
        <w:t>Физико-математическая постановка задачи</w:t>
      </w:r>
      <w:bookmarkEnd w:id="30"/>
      <w:bookmarkEnd w:id="31"/>
      <w:bookmarkEnd w:id="32"/>
      <w:bookmarkEnd w:id="33"/>
      <w:r w:rsidRPr="00DF6657">
        <w:rPr>
          <w:sz w:val="28"/>
          <w:szCs w:val="28"/>
        </w:rPr>
        <w:t xml:space="preserve">. </w:t>
      </w:r>
      <w:bookmarkStart w:id="34" w:name="_Ref57020189"/>
      <w:r w:rsidRPr="00DF6657">
        <w:rPr>
          <w:b w:val="0"/>
          <w:sz w:val="28"/>
          <w:szCs w:val="28"/>
        </w:rPr>
        <w:t xml:space="preserve">Для выбора математической модели (набора уравнений) необходимо раскрыть дерево, щелкнув левой кнопкой мыши по узлу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33350" cy="133350"/>
            <wp:effectExtent l="19050" t="0" r="0" b="0"/>
            <wp:docPr id="19" name="Рисунок 19" descr="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oo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657">
        <w:rPr>
          <w:b w:val="0"/>
          <w:sz w:val="28"/>
          <w:szCs w:val="28"/>
        </w:rPr>
        <w:t xml:space="preserve">, затем выделить правой кнопкой узел дерева </w:t>
      </w:r>
      <w:r w:rsidRPr="00DF6657">
        <w:rPr>
          <w:sz w:val="28"/>
          <w:szCs w:val="28"/>
        </w:rPr>
        <w:t>Подобласть#1</w:t>
      </w:r>
      <w:r w:rsidRPr="00DF6657">
        <w:rPr>
          <w:b w:val="0"/>
          <w:sz w:val="28"/>
          <w:szCs w:val="28"/>
        </w:rPr>
        <w:t xml:space="preserve">. В появившемся контекстном меню выбрать пункт </w:t>
      </w:r>
      <w:r w:rsidRPr="00DF6657">
        <w:rPr>
          <w:sz w:val="28"/>
          <w:szCs w:val="28"/>
        </w:rPr>
        <w:t>Изменить модель…</w:t>
      </w:r>
      <w:r w:rsidRPr="00DF6657">
        <w:rPr>
          <w:b w:val="0"/>
          <w:sz w:val="28"/>
          <w:szCs w:val="28"/>
        </w:rPr>
        <w:t xml:space="preserve">, </w:t>
      </w:r>
      <w:r w:rsidRPr="00DF6657">
        <w:rPr>
          <w:b w:val="0"/>
          <w:bCs/>
          <w:sz w:val="28"/>
          <w:szCs w:val="28"/>
        </w:rPr>
        <w:t>далее</w:t>
      </w:r>
      <w:r w:rsidRPr="00DF6657">
        <w:rPr>
          <w:b w:val="0"/>
          <w:sz w:val="28"/>
          <w:szCs w:val="28"/>
        </w:rPr>
        <w:t xml:space="preserve"> в открывшемся окне выбрать один их пунктов раскрывающегося списка</w:t>
      </w:r>
      <w:r w:rsidRPr="00DF6657">
        <w:rPr>
          <w:sz w:val="28"/>
          <w:szCs w:val="28"/>
        </w:rPr>
        <w:t xml:space="preserve"> М</w:t>
      </w:r>
      <w:r w:rsidRPr="00DF6657">
        <w:rPr>
          <w:sz w:val="28"/>
          <w:szCs w:val="28"/>
        </w:rPr>
        <w:t>о</w:t>
      </w:r>
      <w:r w:rsidRPr="00DF6657">
        <w:rPr>
          <w:sz w:val="28"/>
          <w:szCs w:val="28"/>
        </w:rPr>
        <w:t>дель</w:t>
      </w:r>
      <w:r w:rsidRPr="00DF6657">
        <w:rPr>
          <w:b w:val="0"/>
          <w:iCs/>
          <w:sz w:val="28"/>
          <w:szCs w:val="28"/>
        </w:rPr>
        <w:t>.</w:t>
      </w:r>
      <w:bookmarkEnd w:id="34"/>
    </w:p>
    <w:p w:rsidR="00A37DE3" w:rsidRPr="00DE7777" w:rsidRDefault="00A37DE3" w:rsidP="00A37DE3">
      <w:pPr>
        <w:pStyle w:val="affe"/>
        <w:widowControl w:val="0"/>
        <w:spacing w:before="0" w:beforeAutospacing="0" w:after="0" w:afterAutospacing="0"/>
        <w:ind w:firstLine="562"/>
        <w:jc w:val="both"/>
        <w:textAlignment w:val="baseline"/>
        <w:rPr>
          <w:sz w:val="28"/>
          <w:szCs w:val="28"/>
        </w:rPr>
      </w:pPr>
      <w:r w:rsidRPr="00DE7777">
        <w:rPr>
          <w:rFonts w:eastAsia="+mn-ea" w:cs="+mn-cs"/>
          <w:color w:val="000000"/>
          <w:kern w:val="24"/>
          <w:sz w:val="28"/>
          <w:szCs w:val="28"/>
        </w:rPr>
        <w:t xml:space="preserve">В колонке </w:t>
      </w:r>
      <w:r w:rsidRPr="00DE7777"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Уравнение 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показаны имена уравнений (или систем уравнений), которые составляют эту модель</w:t>
      </w:r>
      <w:r>
        <w:rPr>
          <w:rFonts w:eastAsia="+mn-ea" w:cs="+mn-cs"/>
          <w:color w:val="000000"/>
          <w:kern w:val="24"/>
          <w:sz w:val="28"/>
          <w:szCs w:val="28"/>
        </w:rPr>
        <w:t xml:space="preserve"> (рис. 5)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.</w:t>
      </w:r>
      <w:r>
        <w:rPr>
          <w:rFonts w:eastAsia="+mn-ea" w:cs="+mn-cs"/>
          <w:color w:val="000000"/>
          <w:kern w:val="24"/>
          <w:sz w:val="28"/>
          <w:szCs w:val="28"/>
        </w:rPr>
        <w:t xml:space="preserve"> 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 xml:space="preserve">В колонке </w:t>
      </w:r>
      <w:r w:rsidRPr="00DE7777">
        <w:rPr>
          <w:rFonts w:eastAsia="+mn-ea" w:cs="+mn-cs"/>
          <w:b/>
          <w:bCs/>
          <w:color w:val="000000"/>
          <w:kern w:val="24"/>
          <w:sz w:val="28"/>
          <w:szCs w:val="28"/>
        </w:rPr>
        <w:t>Ра</w:t>
      </w:r>
      <w:r w:rsidRPr="00DE7777">
        <w:rPr>
          <w:rFonts w:eastAsia="+mn-ea" w:cs="+mn-cs"/>
          <w:b/>
          <w:bCs/>
          <w:color w:val="000000"/>
          <w:kern w:val="24"/>
          <w:sz w:val="28"/>
          <w:szCs w:val="28"/>
        </w:rPr>
        <w:t>с</w:t>
      </w:r>
      <w:r w:rsidRPr="00DE7777"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считывать 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отмечаются уравнения, по которым будет проводит</w:t>
      </w:r>
      <w:r>
        <w:rPr>
          <w:rFonts w:eastAsia="+mn-ea" w:cs="+mn-cs"/>
          <w:color w:val="000000"/>
          <w:kern w:val="24"/>
          <w:sz w:val="28"/>
          <w:szCs w:val="28"/>
        </w:rPr>
        <w:t>ь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ся данный вариант расчета (если галочки нет, то уравнение и переменная исключаются из ра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с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четов).</w:t>
      </w:r>
    </w:p>
    <w:p w:rsidR="00A37DE3" w:rsidRDefault="00A37DE3" w:rsidP="00A37DE3">
      <w:pPr>
        <w:widowControl w:val="0"/>
        <w:tabs>
          <w:tab w:val="left" w:pos="851"/>
          <w:tab w:val="num" w:pos="1778"/>
        </w:tabs>
        <w:rPr>
          <w:sz w:val="28"/>
          <w:szCs w:val="28"/>
        </w:rPr>
      </w:pPr>
      <w:r w:rsidRPr="001649DB">
        <w:rPr>
          <w:sz w:val="28"/>
          <w:szCs w:val="28"/>
        </w:rPr>
        <w:t>Для ввода физических параметров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CE4665">
        <w:rPr>
          <w:sz w:val="28"/>
          <w:szCs w:val="28"/>
        </w:rPr>
        <w:t xml:space="preserve">ерез контекстное меню узла дерева </w:t>
      </w:r>
      <w:r w:rsidRPr="00CE4665">
        <w:rPr>
          <w:b/>
          <w:sz w:val="28"/>
          <w:szCs w:val="28"/>
        </w:rPr>
        <w:t xml:space="preserve">Вещество 0 </w:t>
      </w:r>
      <w:r w:rsidRPr="00CE4665">
        <w:rPr>
          <w:sz w:val="28"/>
          <w:szCs w:val="28"/>
        </w:rPr>
        <w:t>открыть окно свойства вещества (</w:t>
      </w:r>
      <w:r>
        <w:rPr>
          <w:sz w:val="28"/>
          <w:szCs w:val="28"/>
        </w:rPr>
        <w:t>рис. 5</w:t>
      </w:r>
      <w:r w:rsidRPr="00CE4665">
        <w:rPr>
          <w:sz w:val="28"/>
          <w:szCs w:val="28"/>
        </w:rPr>
        <w:t>); выбрать нужные параметры (при необходимости можно пользоваться стрелк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ми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4800" cy="152400"/>
            <wp:effectExtent l="19050" t="0" r="0" b="0"/>
            <wp:docPr id="20" name="Рисунок 20" descr="str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relk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>). Затем в верхней строчке таблицы (</w:t>
      </w:r>
      <w:r w:rsidRPr="007B12A6">
        <w:rPr>
          <w:i/>
          <w:sz w:val="28"/>
          <w:szCs w:val="28"/>
        </w:rPr>
        <w:t>Значение</w:t>
      </w:r>
      <w:r w:rsidRPr="00CE4665">
        <w:rPr>
          <w:sz w:val="28"/>
          <w:szCs w:val="28"/>
        </w:rPr>
        <w:t>) числовых зн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чений параметров нажать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0" cy="171450"/>
            <wp:effectExtent l="19050" t="0" r="0" b="0"/>
            <wp:docPr id="21" name="Рисунок 21" descr="Gal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lz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>, а затем либо закрыть окно свойств, либо прикрепить</w:t>
      </w:r>
      <w:proofErr w:type="gramStart"/>
      <w:r w:rsidRPr="00CE4665">
        <w:rPr>
          <w:sz w:val="28"/>
          <w:szCs w:val="28"/>
        </w:rPr>
        <w:t xml:space="preserve">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550" cy="1428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) </w:t>
      </w:r>
      <w:proofErr w:type="gramEnd"/>
      <w:r w:rsidRPr="00CE4665">
        <w:rPr>
          <w:sz w:val="28"/>
          <w:szCs w:val="28"/>
        </w:rPr>
        <w:t>его к экрану.</w:t>
      </w:r>
    </w:p>
    <w:p w:rsidR="00A37DE3" w:rsidRDefault="00A37DE3" w:rsidP="00A37DE3">
      <w:pPr>
        <w:widowControl w:val="0"/>
        <w:tabs>
          <w:tab w:val="left" w:pos="851"/>
        </w:tabs>
        <w:rPr>
          <w:iCs/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851"/>
        </w:tabs>
        <w:jc w:val="center"/>
        <w:rPr>
          <w:i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5438775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Pr="007B12A6" w:rsidRDefault="00A37DE3" w:rsidP="00A37DE3">
      <w:pPr>
        <w:widowControl w:val="0"/>
        <w:tabs>
          <w:tab w:val="left" w:pos="851"/>
        </w:tabs>
        <w:rPr>
          <w:iCs/>
          <w:sz w:val="16"/>
          <w:szCs w:val="16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5</w:t>
      </w:r>
    </w:p>
    <w:p w:rsidR="00A37DE3" w:rsidRDefault="00A37DE3" w:rsidP="00A37DE3">
      <w:pPr>
        <w:widowControl w:val="0"/>
        <w:tabs>
          <w:tab w:val="left" w:pos="851"/>
          <w:tab w:val="num" w:pos="1778"/>
        </w:tabs>
        <w:rPr>
          <w:sz w:val="28"/>
          <w:szCs w:val="28"/>
        </w:rPr>
      </w:pPr>
      <w:bookmarkStart w:id="35" w:name="_Ref56941398"/>
      <w:bookmarkStart w:id="36" w:name="_Ref56941382"/>
    </w:p>
    <w:bookmarkEnd w:id="36"/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r w:rsidRPr="001649DB">
        <w:rPr>
          <w:sz w:val="28"/>
          <w:szCs w:val="28"/>
        </w:rPr>
        <w:t>Для ввода граничных условий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 ветви дерева </w:t>
      </w:r>
      <w:r w:rsidRPr="00CE4665">
        <w:rPr>
          <w:b/>
          <w:sz w:val="28"/>
          <w:szCs w:val="28"/>
        </w:rPr>
        <w:t>Гр. условия</w:t>
      </w:r>
      <w:r w:rsidRPr="00CE4665">
        <w:rPr>
          <w:sz w:val="28"/>
          <w:szCs w:val="28"/>
        </w:rPr>
        <w:t xml:space="preserve"> выд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лить соответствующую границу в дереве (при этом в правой (осно</w:t>
      </w:r>
      <w:r w:rsidRPr="00CE4665">
        <w:rPr>
          <w:sz w:val="28"/>
          <w:szCs w:val="28"/>
        </w:rPr>
        <w:t>в</w:t>
      </w:r>
      <w:r w:rsidRPr="00CE4665">
        <w:rPr>
          <w:sz w:val="28"/>
          <w:szCs w:val="28"/>
        </w:rPr>
        <w:t>ной) части окна помеченная граница окрашивается в цвет, зада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>ный ранее). Далее открыть окно редактирования граничного у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ловия либо через пункт контекстного меню </w:t>
      </w:r>
      <w:r w:rsidRPr="00CE4665">
        <w:rPr>
          <w:b/>
          <w:sz w:val="28"/>
          <w:szCs w:val="28"/>
        </w:rPr>
        <w:t>Редактировать</w:t>
      </w:r>
      <w:r w:rsidRPr="00CE4665">
        <w:rPr>
          <w:sz w:val="28"/>
          <w:szCs w:val="28"/>
        </w:rPr>
        <w:t xml:space="preserve">, либо через кнопку </w:t>
      </w:r>
      <w:r w:rsidRPr="00CE4665">
        <w:rPr>
          <w:b/>
          <w:sz w:val="28"/>
          <w:szCs w:val="28"/>
          <w:lang w:val="en-US"/>
        </w:rPr>
        <w:t>Ed</w:t>
      </w:r>
      <w:r w:rsidRPr="00CE4665">
        <w:rPr>
          <w:sz w:val="28"/>
          <w:szCs w:val="28"/>
        </w:rPr>
        <w:t xml:space="preserve"> в окне свойств</w:t>
      </w:r>
      <w:r>
        <w:rPr>
          <w:sz w:val="28"/>
          <w:szCs w:val="28"/>
        </w:rPr>
        <w:t xml:space="preserve"> (рис. 6)</w:t>
      </w:r>
      <w:r w:rsidRPr="00CE4665">
        <w:rPr>
          <w:sz w:val="28"/>
          <w:szCs w:val="28"/>
        </w:rPr>
        <w:t xml:space="preserve">. </w:t>
      </w:r>
      <w:bookmarkEnd w:id="35"/>
    </w:p>
    <w:p w:rsidR="00A37DE3" w:rsidRPr="007B12A6" w:rsidRDefault="00A37DE3" w:rsidP="00A37DE3">
      <w:pPr>
        <w:widowControl w:val="0"/>
        <w:tabs>
          <w:tab w:val="left" w:pos="851"/>
        </w:tabs>
        <w:rPr>
          <w:sz w:val="16"/>
          <w:szCs w:val="16"/>
        </w:rPr>
      </w:pPr>
    </w:p>
    <w:p w:rsidR="00A37DE3" w:rsidRDefault="00A37DE3" w:rsidP="00A37DE3">
      <w:pPr>
        <w:widowControl w:val="0"/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3600450"/>
            <wp:effectExtent l="19050" t="0" r="9525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78236" b="47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305050"/>
            <wp:effectExtent l="19050" t="0" r="952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jc w:val="center"/>
        <w:rPr>
          <w:sz w:val="24"/>
          <w:szCs w:val="24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6</w:t>
      </w:r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r w:rsidRPr="00CE4665">
        <w:rPr>
          <w:sz w:val="28"/>
          <w:szCs w:val="28"/>
        </w:rPr>
        <w:t>Возможны следующие характерные комбинации типов грани</w:t>
      </w:r>
      <w:r w:rsidRPr="00CE4665">
        <w:rPr>
          <w:sz w:val="28"/>
          <w:szCs w:val="28"/>
        </w:rPr>
        <w:t>ч</w:t>
      </w:r>
      <w:r w:rsidRPr="00CE4665">
        <w:rPr>
          <w:sz w:val="28"/>
          <w:szCs w:val="28"/>
        </w:rPr>
        <w:t xml:space="preserve">ных условий: </w:t>
      </w:r>
    </w:p>
    <w:p w:rsidR="00A37DE3" w:rsidRPr="00CE4665" w:rsidRDefault="00A37DE3" w:rsidP="00A37DE3">
      <w:pPr>
        <w:widowControl w:val="0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</w:t>
      </w:r>
      <w:r w:rsidRPr="00CE4665">
        <w:rPr>
          <w:b/>
          <w:sz w:val="28"/>
          <w:szCs w:val="28"/>
        </w:rPr>
        <w:t>ип границы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Стенка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</w:t>
      </w:r>
      <w:r w:rsidRPr="00505AA2">
        <w:rPr>
          <w:b/>
          <w:sz w:val="28"/>
          <w:szCs w:val="28"/>
        </w:rPr>
        <w:t>т</w:t>
      </w:r>
      <w:r w:rsidRPr="00CE4665">
        <w:rPr>
          <w:b/>
          <w:sz w:val="28"/>
          <w:szCs w:val="28"/>
        </w:rPr>
        <w:t>ип граничного условия</w:t>
      </w:r>
      <w:r w:rsidRPr="00CE466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Сте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>ка с проскальзыванием (</w:t>
      </w:r>
      <w:r w:rsidRPr="00CE4665">
        <w:rPr>
          <w:bCs/>
          <w:sz w:val="28"/>
          <w:szCs w:val="28"/>
        </w:rPr>
        <w:t>обращение в нуль нормальной компоненты скор</w:t>
      </w:r>
      <w:r w:rsidRPr="00CE4665">
        <w:rPr>
          <w:bCs/>
          <w:sz w:val="28"/>
          <w:szCs w:val="28"/>
        </w:rPr>
        <w:t>о</w:t>
      </w:r>
      <w:r w:rsidRPr="00CE4665">
        <w:rPr>
          <w:bCs/>
          <w:sz w:val="28"/>
          <w:szCs w:val="28"/>
        </w:rPr>
        <w:t>сти</w:t>
      </w:r>
      <w:r w:rsidRPr="00505AA2">
        <w:rPr>
          <w:sz w:val="28"/>
          <w:szCs w:val="28"/>
        </w:rPr>
        <w:t xml:space="preserve">) </w:t>
      </w:r>
      <w:r w:rsidRPr="00CE4665">
        <w:rPr>
          <w:sz w:val="28"/>
          <w:szCs w:val="28"/>
        </w:rPr>
        <w:t>или Стенка</w:t>
      </w:r>
      <w:r w:rsidRPr="00CE4665">
        <w:rPr>
          <w:b/>
          <w:sz w:val="28"/>
          <w:szCs w:val="28"/>
        </w:rPr>
        <w:t xml:space="preserve"> </w:t>
      </w:r>
      <w:r w:rsidRPr="00CE4665">
        <w:rPr>
          <w:bCs/>
          <w:sz w:val="28"/>
          <w:szCs w:val="28"/>
        </w:rPr>
        <w:t>(обращение в нуль всех компонент скорости);</w:t>
      </w:r>
    </w:p>
    <w:p w:rsidR="00A37DE3" w:rsidRPr="00CE4665" w:rsidRDefault="00A37DE3" w:rsidP="00A37DE3">
      <w:pPr>
        <w:widowControl w:val="0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</w:t>
      </w:r>
      <w:r w:rsidRPr="00CE4665">
        <w:rPr>
          <w:b/>
          <w:sz w:val="28"/>
          <w:szCs w:val="28"/>
        </w:rPr>
        <w:t>ип границы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Вход/выход, </w:t>
      </w:r>
      <w:r>
        <w:rPr>
          <w:b/>
          <w:sz w:val="28"/>
          <w:szCs w:val="28"/>
        </w:rPr>
        <w:t>т</w:t>
      </w:r>
      <w:r w:rsidRPr="00CE4665">
        <w:rPr>
          <w:b/>
          <w:sz w:val="28"/>
          <w:szCs w:val="28"/>
        </w:rPr>
        <w:t>ип граничного условия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Но</w:t>
      </w:r>
      <w:r w:rsidRPr="00CE4665">
        <w:rPr>
          <w:sz w:val="28"/>
          <w:szCs w:val="28"/>
        </w:rPr>
        <w:t>р</w:t>
      </w:r>
      <w:r w:rsidRPr="00CE4665">
        <w:rPr>
          <w:sz w:val="28"/>
          <w:szCs w:val="28"/>
        </w:rPr>
        <w:t>мальный вход/выход или Давление на вх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де;</w:t>
      </w:r>
      <w:r w:rsidRPr="00CE4665">
        <w:rPr>
          <w:sz w:val="28"/>
          <w:szCs w:val="28"/>
        </w:rPr>
        <w:tab/>
      </w:r>
    </w:p>
    <w:p w:rsidR="00A37DE3" w:rsidRDefault="00A37DE3" w:rsidP="00A37DE3">
      <w:pPr>
        <w:widowControl w:val="0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</w:t>
      </w:r>
      <w:r w:rsidRPr="00CE4665">
        <w:rPr>
          <w:b/>
          <w:sz w:val="28"/>
          <w:szCs w:val="28"/>
        </w:rPr>
        <w:t>ип границы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Свободный выход, </w:t>
      </w:r>
      <w:r>
        <w:rPr>
          <w:b/>
          <w:sz w:val="28"/>
          <w:szCs w:val="28"/>
        </w:rPr>
        <w:t>т</w:t>
      </w:r>
      <w:r w:rsidRPr="00CE4665">
        <w:rPr>
          <w:b/>
          <w:sz w:val="28"/>
          <w:szCs w:val="28"/>
        </w:rPr>
        <w:t>ип граничного усл</w:t>
      </w:r>
      <w:r w:rsidRPr="00CE4665">
        <w:rPr>
          <w:b/>
          <w:sz w:val="28"/>
          <w:szCs w:val="28"/>
        </w:rPr>
        <w:t>о</w:t>
      </w:r>
      <w:r w:rsidRPr="00CE4665">
        <w:rPr>
          <w:b/>
          <w:sz w:val="28"/>
          <w:szCs w:val="28"/>
        </w:rPr>
        <w:t xml:space="preserve">вия </w:t>
      </w:r>
      <w:r>
        <w:rPr>
          <w:b/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Нулевое давл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ние/выход. </w:t>
      </w:r>
    </w:p>
    <w:p w:rsidR="00A37DE3" w:rsidRPr="00DE7777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r w:rsidRPr="00041D46">
        <w:rPr>
          <w:iCs/>
          <w:sz w:val="28"/>
          <w:szCs w:val="28"/>
        </w:rPr>
        <w:t>Для облегчения дальнейшей работы границы желательно пер</w:t>
      </w:r>
      <w:r w:rsidRPr="00041D46">
        <w:rPr>
          <w:iCs/>
          <w:sz w:val="28"/>
          <w:szCs w:val="28"/>
        </w:rPr>
        <w:t>е</w:t>
      </w:r>
      <w:r w:rsidRPr="00041D46">
        <w:rPr>
          <w:iCs/>
          <w:sz w:val="28"/>
          <w:szCs w:val="28"/>
        </w:rPr>
        <w:t>именовать (назвав Стенка, Вход, Выход и т.</w:t>
      </w:r>
      <w:r>
        <w:rPr>
          <w:iCs/>
          <w:sz w:val="28"/>
          <w:szCs w:val="28"/>
        </w:rPr>
        <w:t> </w:t>
      </w:r>
      <w:r w:rsidRPr="00041D46">
        <w:rPr>
          <w:iCs/>
          <w:sz w:val="28"/>
          <w:szCs w:val="28"/>
        </w:rPr>
        <w:t>п.) либо через пункт ко</w:t>
      </w:r>
      <w:r w:rsidRPr="00041D46">
        <w:rPr>
          <w:iCs/>
          <w:sz w:val="28"/>
          <w:szCs w:val="28"/>
        </w:rPr>
        <w:t>н</w:t>
      </w:r>
      <w:r w:rsidRPr="00041D46">
        <w:rPr>
          <w:iCs/>
          <w:sz w:val="28"/>
          <w:szCs w:val="28"/>
        </w:rPr>
        <w:t>текстного меню Переименовать, либо через окно свойств граничного условия.</w:t>
      </w:r>
      <w:r>
        <w:rPr>
          <w:iCs/>
          <w:sz w:val="28"/>
          <w:szCs w:val="28"/>
        </w:rPr>
        <w:t xml:space="preserve"> 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Далее открыть окно редактирования граничного условия л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>и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 xml:space="preserve">бо через пункт контекстного меню </w:t>
      </w:r>
      <w:r w:rsidRPr="00DE7777">
        <w:rPr>
          <w:rFonts w:eastAsia="+mn-ea" w:cs="+mn-cs"/>
          <w:b/>
          <w:bCs/>
          <w:color w:val="000000"/>
          <w:kern w:val="24"/>
          <w:sz w:val="28"/>
          <w:szCs w:val="28"/>
        </w:rPr>
        <w:t>Редактировать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 xml:space="preserve">, либо через кнопку </w:t>
      </w:r>
      <w:r w:rsidRPr="00DE7777">
        <w:rPr>
          <w:rFonts w:eastAsia="+mn-ea" w:cs="+mn-cs"/>
          <w:b/>
          <w:bCs/>
          <w:color w:val="000000"/>
          <w:kern w:val="24"/>
          <w:sz w:val="28"/>
          <w:szCs w:val="28"/>
          <w:lang w:val="en-US"/>
        </w:rPr>
        <w:t>Ed</w:t>
      </w:r>
      <w:r w:rsidRPr="00DE7777">
        <w:rPr>
          <w:rFonts w:eastAsia="+mn-ea" w:cs="+mn-cs"/>
          <w:color w:val="000000"/>
          <w:kern w:val="24"/>
          <w:sz w:val="28"/>
          <w:szCs w:val="28"/>
        </w:rPr>
        <w:t xml:space="preserve"> в окне свойств. </w:t>
      </w:r>
    </w:p>
    <w:p w:rsidR="00A37DE3" w:rsidRPr="00CE4665" w:rsidRDefault="00A37DE3" w:rsidP="00A37DE3">
      <w:pPr>
        <w:pStyle w:val="a9"/>
        <w:widowControl w:val="0"/>
        <w:tabs>
          <w:tab w:val="left" w:pos="851"/>
        </w:tabs>
        <w:spacing w:before="0"/>
        <w:rPr>
          <w:i/>
          <w:sz w:val="28"/>
          <w:szCs w:val="28"/>
        </w:rPr>
      </w:pPr>
      <w:bookmarkStart w:id="37" w:name="_Ref57108995"/>
      <w:r w:rsidRPr="001649DB">
        <w:rPr>
          <w:sz w:val="28"/>
          <w:szCs w:val="28"/>
        </w:rPr>
        <w:t>Для ввода начальных условий с помощью фильтра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 препроце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соре правой кнопкой мыши щелкнуть по значку </w:t>
      </w:r>
      <w:r w:rsidRPr="00CE4665">
        <w:rPr>
          <w:b/>
          <w:sz w:val="28"/>
          <w:szCs w:val="28"/>
        </w:rPr>
        <w:t>Фильтры</w:t>
      </w:r>
      <w:r w:rsidRPr="00CE4665">
        <w:rPr>
          <w:sz w:val="28"/>
          <w:szCs w:val="28"/>
        </w:rPr>
        <w:t xml:space="preserve">, затем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</w:t>
      </w:r>
      <w:r w:rsidRPr="00CE4665">
        <w:rPr>
          <w:b/>
          <w:sz w:val="28"/>
          <w:szCs w:val="28"/>
        </w:rPr>
        <w:t>Создать</w:t>
      </w:r>
      <w:r>
        <w:rPr>
          <w:sz w:val="28"/>
          <w:szCs w:val="28"/>
        </w:rPr>
        <w:t>.</w:t>
      </w:r>
      <w:r w:rsidRPr="00CE4665">
        <w:rPr>
          <w:sz w:val="28"/>
          <w:szCs w:val="28"/>
        </w:rPr>
        <w:t xml:space="preserve"> В раскрывающемся списке </w:t>
      </w:r>
      <w:r w:rsidRPr="00CE4665">
        <w:rPr>
          <w:b/>
          <w:sz w:val="28"/>
          <w:szCs w:val="28"/>
        </w:rPr>
        <w:t>Объект</w:t>
      </w:r>
      <w:r w:rsidRPr="00CE4665">
        <w:rPr>
          <w:sz w:val="28"/>
          <w:szCs w:val="28"/>
        </w:rPr>
        <w:t xml:space="preserve"> выбрать </w:t>
      </w:r>
      <w:r w:rsidRPr="00505AA2">
        <w:rPr>
          <w:b/>
          <w:sz w:val="28"/>
          <w:szCs w:val="28"/>
        </w:rPr>
        <w:t>Все простра</w:t>
      </w:r>
      <w:r w:rsidRPr="00505AA2">
        <w:rPr>
          <w:b/>
          <w:sz w:val="28"/>
          <w:szCs w:val="28"/>
        </w:rPr>
        <w:t>н</w:t>
      </w:r>
      <w:r w:rsidRPr="00505AA2">
        <w:rPr>
          <w:b/>
          <w:sz w:val="28"/>
          <w:szCs w:val="28"/>
        </w:rPr>
        <w:t>ство</w:t>
      </w:r>
      <w:r w:rsidRPr="00CE4665">
        <w:rPr>
          <w:sz w:val="28"/>
          <w:szCs w:val="28"/>
        </w:rPr>
        <w:t xml:space="preserve">, в списке </w:t>
      </w:r>
      <w:r w:rsidRPr="00CE4665">
        <w:rPr>
          <w:b/>
          <w:sz w:val="28"/>
          <w:szCs w:val="28"/>
        </w:rPr>
        <w:t>Тип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Установка переменной. Во вкладке </w:t>
      </w:r>
      <w:r w:rsidRPr="00CE4665">
        <w:rPr>
          <w:b/>
          <w:sz w:val="28"/>
          <w:szCs w:val="28"/>
        </w:rPr>
        <w:t>Установить значение</w:t>
      </w:r>
      <w:r w:rsidRPr="00CE4665">
        <w:rPr>
          <w:sz w:val="28"/>
          <w:szCs w:val="28"/>
        </w:rPr>
        <w:t xml:space="preserve"> выбрать тип фильтра </w:t>
      </w:r>
      <w:r w:rsidRPr="0032086F">
        <w:rPr>
          <w:b/>
          <w:sz w:val="28"/>
          <w:szCs w:val="28"/>
        </w:rPr>
        <w:t>Одноразовый</w:t>
      </w:r>
      <w:r w:rsidRPr="00CE4665">
        <w:rPr>
          <w:sz w:val="28"/>
          <w:szCs w:val="28"/>
        </w:rPr>
        <w:t>, выбрать название п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ременной (например, </w:t>
      </w:r>
      <w:r w:rsidRPr="00CE4665">
        <w:rPr>
          <w:i/>
          <w:iCs/>
          <w:sz w:val="28"/>
          <w:szCs w:val="28"/>
          <w:lang w:val="en-US"/>
        </w:rPr>
        <w:t>x</w:t>
      </w:r>
      <w:r w:rsidRPr="00CE4665">
        <w:rPr>
          <w:sz w:val="28"/>
          <w:szCs w:val="28"/>
        </w:rPr>
        <w:t>-</w:t>
      </w:r>
      <w:r w:rsidRPr="00CE4665">
        <w:rPr>
          <w:sz w:val="28"/>
          <w:szCs w:val="28"/>
          <w:lang w:val="en-US"/>
        </w:rPr>
        <w:lastRenderedPageBreak/>
        <w:t>c</w:t>
      </w:r>
      <w:proofErr w:type="spellStart"/>
      <w:r w:rsidRPr="00CE4665">
        <w:rPr>
          <w:sz w:val="28"/>
          <w:szCs w:val="28"/>
        </w:rPr>
        <w:t>корость</w:t>
      </w:r>
      <w:proofErr w:type="spellEnd"/>
      <w:r w:rsidRPr="00CE4665">
        <w:rPr>
          <w:sz w:val="28"/>
          <w:szCs w:val="28"/>
        </w:rPr>
        <w:t xml:space="preserve">) и ввести </w:t>
      </w:r>
      <w:r>
        <w:rPr>
          <w:sz w:val="28"/>
          <w:szCs w:val="28"/>
        </w:rPr>
        <w:t xml:space="preserve">ее </w:t>
      </w:r>
      <w:r w:rsidRPr="00CE4665">
        <w:rPr>
          <w:sz w:val="28"/>
          <w:szCs w:val="28"/>
        </w:rPr>
        <w:t>знач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ние.</w:t>
      </w:r>
      <w:bookmarkEnd w:id="37"/>
    </w:p>
    <w:p w:rsidR="00A37DE3" w:rsidRPr="00AA050A" w:rsidRDefault="00A37DE3" w:rsidP="00A37DE3">
      <w:pPr>
        <w:pStyle w:val="30"/>
        <w:keepNext w:val="0"/>
        <w:widowControl w:val="0"/>
        <w:numPr>
          <w:ilvl w:val="1"/>
          <w:numId w:val="17"/>
        </w:numPr>
        <w:tabs>
          <w:tab w:val="left" w:pos="851"/>
        </w:tabs>
        <w:ind w:left="0" w:firstLine="510"/>
        <w:jc w:val="both"/>
        <w:rPr>
          <w:b w:val="0"/>
          <w:sz w:val="28"/>
          <w:szCs w:val="28"/>
        </w:rPr>
      </w:pPr>
      <w:bookmarkStart w:id="38" w:name="_Toc57103773"/>
      <w:bookmarkStart w:id="39" w:name="_Toc97024957"/>
      <w:bookmarkStart w:id="40" w:name="_Toc99861855"/>
      <w:r w:rsidRPr="00AA050A">
        <w:rPr>
          <w:sz w:val="28"/>
          <w:szCs w:val="28"/>
        </w:rPr>
        <w:t>Подготовка к численному моделированию</w:t>
      </w:r>
      <w:bookmarkEnd w:id="38"/>
      <w:bookmarkEnd w:id="39"/>
      <w:bookmarkEnd w:id="40"/>
      <w:r w:rsidRPr="00AA050A">
        <w:rPr>
          <w:sz w:val="28"/>
          <w:szCs w:val="28"/>
        </w:rPr>
        <w:t xml:space="preserve">. </w:t>
      </w:r>
      <w:bookmarkStart w:id="41" w:name="_Ref56941415"/>
      <w:r w:rsidRPr="00AA050A">
        <w:rPr>
          <w:b w:val="0"/>
          <w:sz w:val="28"/>
          <w:szCs w:val="28"/>
        </w:rPr>
        <w:t>Для построени</w:t>
      </w:r>
      <w:r>
        <w:rPr>
          <w:b w:val="0"/>
          <w:sz w:val="28"/>
          <w:szCs w:val="28"/>
        </w:rPr>
        <w:t>я</w:t>
      </w:r>
      <w:r w:rsidRPr="00AA050A">
        <w:rPr>
          <w:b w:val="0"/>
          <w:sz w:val="28"/>
          <w:szCs w:val="28"/>
        </w:rPr>
        <w:t xml:space="preserve"> расчетной сетки в окне свойств объекта </w:t>
      </w:r>
      <w:r w:rsidRPr="00AA050A">
        <w:rPr>
          <w:sz w:val="28"/>
          <w:szCs w:val="28"/>
        </w:rPr>
        <w:t>Начальная сетка</w:t>
      </w:r>
      <w:r w:rsidRPr="00AA050A">
        <w:rPr>
          <w:b w:val="0"/>
          <w:sz w:val="28"/>
          <w:szCs w:val="28"/>
        </w:rPr>
        <w:t>, находяще</w:t>
      </w:r>
      <w:r>
        <w:rPr>
          <w:b w:val="0"/>
          <w:sz w:val="28"/>
          <w:szCs w:val="28"/>
        </w:rPr>
        <w:t>м</w:t>
      </w:r>
      <w:r w:rsidRPr="00AA050A">
        <w:rPr>
          <w:b w:val="0"/>
          <w:sz w:val="28"/>
          <w:szCs w:val="28"/>
        </w:rPr>
        <w:t xml:space="preserve">ся во вкладке </w:t>
      </w:r>
      <w:r w:rsidRPr="00AA050A">
        <w:rPr>
          <w:i/>
          <w:sz w:val="28"/>
          <w:szCs w:val="28"/>
          <w:lang w:val="en-US"/>
        </w:rPr>
        <w:t>X</w:t>
      </w:r>
      <w:r w:rsidRPr="00AA050A">
        <w:rPr>
          <w:sz w:val="28"/>
          <w:szCs w:val="28"/>
        </w:rPr>
        <w:t>-направление</w:t>
      </w:r>
      <w:r w:rsidRPr="00AA050A">
        <w:rPr>
          <w:b w:val="0"/>
          <w:sz w:val="28"/>
          <w:szCs w:val="28"/>
        </w:rPr>
        <w:t xml:space="preserve"> дерева препроцессора, следует задать число ячеек вдоль направления движения потока (рекомендуется согласовать с преподавателем), после чего нажать на кнопку </w:t>
      </w:r>
      <w:r w:rsidRPr="00BB464F">
        <w:rPr>
          <w:sz w:val="28"/>
          <w:szCs w:val="28"/>
        </w:rPr>
        <w:t>Равном</w:t>
      </w:r>
      <w:proofErr w:type="gramStart"/>
      <w:r w:rsidRPr="00BB464F">
        <w:rPr>
          <w:sz w:val="28"/>
          <w:szCs w:val="28"/>
        </w:rPr>
        <w:t>.</w:t>
      </w:r>
      <w:proofErr w:type="gramEnd"/>
      <w:r w:rsidRPr="00AA050A">
        <w:rPr>
          <w:b w:val="0"/>
          <w:sz w:val="28"/>
          <w:szCs w:val="28"/>
        </w:rPr>
        <w:t xml:space="preserve"> (</w:t>
      </w:r>
      <w:proofErr w:type="gramStart"/>
      <w:r w:rsidRPr="00AA050A">
        <w:rPr>
          <w:b w:val="0"/>
          <w:sz w:val="28"/>
          <w:szCs w:val="28"/>
        </w:rPr>
        <w:t>р</w:t>
      </w:r>
      <w:proofErr w:type="gramEnd"/>
      <w:r w:rsidRPr="00AA050A">
        <w:rPr>
          <w:b w:val="0"/>
          <w:sz w:val="28"/>
          <w:szCs w:val="28"/>
        </w:rPr>
        <w:t>авномерная сетка). То же самое следует проделать с сеткой в поперечном направлении, перейдя во вкла</w:t>
      </w:r>
      <w:r w:rsidRPr="00AA050A">
        <w:rPr>
          <w:b w:val="0"/>
          <w:sz w:val="28"/>
          <w:szCs w:val="28"/>
        </w:rPr>
        <w:t>д</w:t>
      </w:r>
      <w:r w:rsidRPr="00AA050A">
        <w:rPr>
          <w:b w:val="0"/>
          <w:sz w:val="28"/>
          <w:szCs w:val="28"/>
        </w:rPr>
        <w:t xml:space="preserve">ку </w:t>
      </w:r>
      <w:r w:rsidRPr="00BB464F">
        <w:rPr>
          <w:i/>
          <w:sz w:val="28"/>
          <w:szCs w:val="28"/>
          <w:lang w:val="en-US"/>
        </w:rPr>
        <w:t>Y</w:t>
      </w:r>
      <w:r w:rsidRPr="00BB464F">
        <w:rPr>
          <w:sz w:val="28"/>
          <w:szCs w:val="28"/>
        </w:rPr>
        <w:t>-направление</w:t>
      </w:r>
      <w:r w:rsidRPr="00AA050A">
        <w:rPr>
          <w:b w:val="0"/>
          <w:sz w:val="28"/>
          <w:szCs w:val="28"/>
        </w:rPr>
        <w:t xml:space="preserve"> </w:t>
      </w:r>
      <w:r w:rsidRPr="00AA050A">
        <w:rPr>
          <w:rFonts w:eastAsia="+mn-ea" w:cs="+mn-cs"/>
          <w:b w:val="0"/>
          <w:color w:val="000000"/>
          <w:kern w:val="24"/>
          <w:sz w:val="28"/>
          <w:szCs w:val="28"/>
        </w:rPr>
        <w:t xml:space="preserve">и </w:t>
      </w:r>
      <w:r w:rsidRPr="00BB464F">
        <w:rPr>
          <w:rFonts w:eastAsia="+mn-ea" w:cs="+mn-cs"/>
          <w:bCs/>
          <w:i/>
          <w:iCs/>
          <w:color w:val="000000"/>
          <w:kern w:val="24"/>
          <w:sz w:val="28"/>
          <w:szCs w:val="28"/>
          <w:lang w:val="en-US"/>
        </w:rPr>
        <w:t>Z</w:t>
      </w:r>
      <w:r w:rsidRPr="00BB464F">
        <w:rPr>
          <w:rFonts w:eastAsia="+mn-ea" w:cs="+mn-cs"/>
          <w:bCs/>
          <w:color w:val="000000"/>
          <w:kern w:val="24"/>
          <w:sz w:val="28"/>
          <w:szCs w:val="28"/>
        </w:rPr>
        <w:t>-направление</w:t>
      </w:r>
      <w:r w:rsidRPr="00AA050A">
        <w:rPr>
          <w:rFonts w:eastAsia="+mn-ea" w:cs="+mn-cs"/>
          <w:b w:val="0"/>
          <w:color w:val="000000"/>
          <w:kern w:val="24"/>
          <w:sz w:val="28"/>
          <w:szCs w:val="28"/>
        </w:rPr>
        <w:t xml:space="preserve"> </w:t>
      </w:r>
      <w:r w:rsidRPr="00AA050A">
        <w:rPr>
          <w:b w:val="0"/>
          <w:sz w:val="28"/>
          <w:szCs w:val="28"/>
        </w:rPr>
        <w:t xml:space="preserve">в том же окне (рис. 7). </w:t>
      </w:r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0100" cy="4648200"/>
            <wp:effectExtent l="1905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>
        <w:rPr>
          <w:sz w:val="24"/>
          <w:szCs w:val="24"/>
        </w:rPr>
        <w:t>Рис. 7</w:t>
      </w:r>
    </w:p>
    <w:bookmarkEnd w:id="41"/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proofErr w:type="gramStart"/>
      <w:r w:rsidRPr="00CE4665">
        <w:rPr>
          <w:sz w:val="28"/>
          <w:szCs w:val="28"/>
        </w:rPr>
        <w:t>В случаях</w:t>
      </w:r>
      <w:r w:rsidRPr="00BB464F">
        <w:rPr>
          <w:iCs/>
          <w:sz w:val="28"/>
          <w:szCs w:val="28"/>
        </w:rPr>
        <w:t>,</w:t>
      </w:r>
      <w:r w:rsidRPr="00CE4665">
        <w:rPr>
          <w:sz w:val="28"/>
          <w:szCs w:val="28"/>
        </w:rPr>
        <w:t xml:space="preserve"> когда требуется сгустить сетку, в некоторых частях расчетной области следует произвести визуализацию расчетной сетки, для чего необх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димо нажать соответствующую кнопку в окне свойств сетки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8125" cy="171450"/>
            <wp:effectExtent l="19050" t="0" r="9525" b="0"/>
            <wp:docPr id="27" name="Рисунок 27" descr="in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gri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>. Для добавления дополнительных линий сетки следует в</w:t>
      </w:r>
      <w:r w:rsidRPr="00CE4665">
        <w:rPr>
          <w:sz w:val="28"/>
          <w:szCs w:val="28"/>
        </w:rPr>
        <w:t>ы</w:t>
      </w:r>
      <w:r w:rsidRPr="00CE4665">
        <w:rPr>
          <w:sz w:val="28"/>
          <w:szCs w:val="28"/>
        </w:rPr>
        <w:t xml:space="preserve">делить в окне свойств </w:t>
      </w:r>
      <w:r w:rsidRPr="00CE4665">
        <w:rPr>
          <w:sz w:val="28"/>
          <w:szCs w:val="28"/>
        </w:rPr>
        <w:lastRenderedPageBreak/>
        <w:t xml:space="preserve">соседнюю с добавляемой линию (вертикальную во вкладке </w:t>
      </w:r>
      <w:r w:rsidRPr="00CE4665">
        <w:rPr>
          <w:b/>
          <w:i/>
          <w:sz w:val="28"/>
          <w:szCs w:val="28"/>
          <w:lang w:val="en-US"/>
        </w:rPr>
        <w:t>X</w:t>
      </w:r>
      <w:r w:rsidRPr="00CE4665">
        <w:rPr>
          <w:b/>
          <w:sz w:val="28"/>
          <w:szCs w:val="28"/>
        </w:rPr>
        <w:t>-направление</w:t>
      </w:r>
      <w:r w:rsidRPr="00CE4665">
        <w:rPr>
          <w:sz w:val="28"/>
          <w:szCs w:val="28"/>
        </w:rPr>
        <w:t xml:space="preserve"> или горизо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 xml:space="preserve">тальную во вкладке </w:t>
      </w:r>
      <w:r w:rsidRPr="00CE4665">
        <w:rPr>
          <w:b/>
          <w:i/>
          <w:sz w:val="28"/>
          <w:szCs w:val="28"/>
          <w:lang w:val="en-US"/>
        </w:rPr>
        <w:t>Y</w:t>
      </w:r>
      <w:r w:rsidRPr="00CE4665">
        <w:rPr>
          <w:b/>
          <w:sz w:val="28"/>
          <w:szCs w:val="28"/>
        </w:rPr>
        <w:t>-направление</w:t>
      </w:r>
      <w:r w:rsidRPr="00CE4665">
        <w:rPr>
          <w:sz w:val="28"/>
          <w:szCs w:val="28"/>
        </w:rPr>
        <w:t>).</w:t>
      </w:r>
      <w:proofErr w:type="gramEnd"/>
      <w:r w:rsidRPr="00CE4665">
        <w:rPr>
          <w:sz w:val="28"/>
          <w:szCs w:val="28"/>
        </w:rPr>
        <w:t xml:space="preserve"> При этом добавленная линия выделяется красным цветом. </w:t>
      </w:r>
      <w:r>
        <w:rPr>
          <w:sz w:val="28"/>
          <w:szCs w:val="28"/>
        </w:rPr>
        <w:t>Затем</w:t>
      </w:r>
      <w:r w:rsidRPr="00CE4665">
        <w:rPr>
          <w:sz w:val="28"/>
          <w:szCs w:val="28"/>
        </w:rPr>
        <w:t xml:space="preserve"> следует нажать кнопку </w:t>
      </w:r>
      <w:r w:rsidRPr="00CE4665">
        <w:rPr>
          <w:b/>
          <w:sz w:val="28"/>
          <w:szCs w:val="28"/>
        </w:rPr>
        <w:t>Вст</w:t>
      </w:r>
      <w:r w:rsidRPr="00CE4665">
        <w:rPr>
          <w:b/>
          <w:sz w:val="28"/>
          <w:szCs w:val="28"/>
        </w:rPr>
        <w:t>а</w:t>
      </w:r>
      <w:r w:rsidRPr="00CE4665">
        <w:rPr>
          <w:b/>
          <w:sz w:val="28"/>
          <w:szCs w:val="28"/>
        </w:rPr>
        <w:t>вить</w:t>
      </w:r>
      <w:r w:rsidRPr="00CE4665">
        <w:rPr>
          <w:sz w:val="28"/>
          <w:szCs w:val="28"/>
        </w:rPr>
        <w:t>.</w:t>
      </w:r>
    </w:p>
    <w:p w:rsidR="00A37DE3" w:rsidRPr="007718C0" w:rsidRDefault="00A37DE3" w:rsidP="00A37DE3">
      <w:pPr>
        <w:pStyle w:val="affe"/>
        <w:widowControl w:val="0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7718C0">
        <w:rPr>
          <w:rFonts w:eastAsia="+mn-ea" w:cs="+mn-cs"/>
          <w:color w:val="000000"/>
          <w:kern w:val="24"/>
          <w:sz w:val="28"/>
          <w:szCs w:val="28"/>
        </w:rPr>
        <w:t>Для повышения точности расчета можно провести измельчение сетки вблизи поверхности. Для этого в окне свойств граничного усл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о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 xml:space="preserve">вия задается уровень адаптации. В диалоговом окне </w:t>
      </w:r>
      <w:r w:rsidRPr="007718C0"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Свойства 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гр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а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 xml:space="preserve">ничного условия задается уровень, до которого все </w:t>
      </w:r>
      <w:r>
        <w:rPr>
          <w:rFonts w:eastAsia="+mn-ea" w:cs="+mn-cs"/>
          <w:color w:val="000000"/>
          <w:kern w:val="24"/>
          <w:sz w:val="28"/>
          <w:szCs w:val="28"/>
        </w:rPr>
        <w:t xml:space="preserve"> 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 xml:space="preserve">ячейки, </w:t>
      </w:r>
      <w:r>
        <w:rPr>
          <w:rFonts w:eastAsia="+mn-ea" w:cs="+mn-cs"/>
          <w:color w:val="000000"/>
          <w:kern w:val="24"/>
          <w:sz w:val="28"/>
          <w:szCs w:val="28"/>
        </w:rPr>
        <w:t xml:space="preserve"> 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вкл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ю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чающие в себя поверхность с данным граничным условием, будут и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з</w:t>
      </w:r>
      <w:r w:rsidRPr="007718C0">
        <w:rPr>
          <w:rFonts w:eastAsia="+mn-ea" w:cs="+mn-cs"/>
          <w:color w:val="000000"/>
          <w:kern w:val="24"/>
          <w:sz w:val="28"/>
          <w:szCs w:val="28"/>
        </w:rPr>
        <w:t>мельчены</w:t>
      </w:r>
      <w:r>
        <w:rPr>
          <w:rFonts w:eastAsia="+mn-ea" w:cs="+mn-cs"/>
          <w:color w:val="000000"/>
          <w:kern w:val="24"/>
          <w:sz w:val="28"/>
          <w:szCs w:val="28"/>
        </w:rPr>
        <w:t xml:space="preserve"> (рис. 8).</w:t>
      </w:r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6950" cy="1762125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7950" cy="2238375"/>
            <wp:effectExtent l="19050" t="0" r="0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7219" t="21465" b="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8</w:t>
      </w:r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</w:p>
    <w:p w:rsidR="00A37DE3" w:rsidRPr="00CE4665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bookmarkStart w:id="42" w:name="_Ref56941705"/>
      <w:r w:rsidRPr="002C188C">
        <w:rPr>
          <w:sz w:val="28"/>
          <w:szCs w:val="28"/>
        </w:rPr>
        <w:t>Ввод параметров численного расчета</w:t>
      </w:r>
      <w:r w:rsidRPr="00CE4665">
        <w:rPr>
          <w:sz w:val="28"/>
          <w:szCs w:val="28"/>
        </w:rPr>
        <w:t xml:space="preserve"> осуществляется с пом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щью вкладки </w:t>
      </w:r>
      <w:r w:rsidRPr="00CE4665">
        <w:rPr>
          <w:b/>
          <w:sz w:val="28"/>
          <w:szCs w:val="28"/>
        </w:rPr>
        <w:t>Шаги</w:t>
      </w:r>
      <w:r w:rsidRPr="00CE4665">
        <w:rPr>
          <w:sz w:val="28"/>
          <w:szCs w:val="28"/>
        </w:rPr>
        <w:t xml:space="preserve"> в окне свойств узла дерева препроцессора </w:t>
      </w:r>
      <w:r w:rsidRPr="00CE4665">
        <w:rPr>
          <w:b/>
          <w:sz w:val="28"/>
          <w:szCs w:val="28"/>
        </w:rPr>
        <w:t>Общие п</w:t>
      </w:r>
      <w:r w:rsidRPr="00CE4665">
        <w:rPr>
          <w:b/>
          <w:sz w:val="28"/>
          <w:szCs w:val="28"/>
        </w:rPr>
        <w:t>а</w:t>
      </w:r>
      <w:r w:rsidRPr="00CE4665">
        <w:rPr>
          <w:b/>
          <w:sz w:val="28"/>
          <w:szCs w:val="28"/>
        </w:rPr>
        <w:t>раметры</w:t>
      </w:r>
      <w:r>
        <w:rPr>
          <w:b/>
          <w:sz w:val="28"/>
          <w:szCs w:val="28"/>
        </w:rPr>
        <w:t xml:space="preserve"> </w:t>
      </w:r>
      <w:r w:rsidRPr="00B45B98">
        <w:rPr>
          <w:sz w:val="28"/>
          <w:szCs w:val="28"/>
        </w:rPr>
        <w:t>(рис. 9).</w:t>
      </w:r>
      <w:r w:rsidRPr="00CE4665">
        <w:rPr>
          <w:sz w:val="28"/>
          <w:szCs w:val="28"/>
        </w:rPr>
        <w:t xml:space="preserve"> При этом, как правило, параметры адаптации сетки: узел дерева </w:t>
      </w:r>
      <w:r w:rsidRPr="00CE4665">
        <w:rPr>
          <w:b/>
          <w:sz w:val="28"/>
          <w:szCs w:val="28"/>
        </w:rPr>
        <w:t>Адаптация</w:t>
      </w:r>
      <w:r w:rsidRPr="00CE4665">
        <w:rPr>
          <w:sz w:val="28"/>
          <w:szCs w:val="28"/>
        </w:rPr>
        <w:t xml:space="preserve">, параметры численного метода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узел </w:t>
      </w:r>
      <w:r w:rsidRPr="00CE4665">
        <w:rPr>
          <w:b/>
          <w:sz w:val="28"/>
          <w:szCs w:val="28"/>
        </w:rPr>
        <w:t>Пар</w:t>
      </w:r>
      <w:r w:rsidRPr="00CE4665">
        <w:rPr>
          <w:b/>
          <w:sz w:val="28"/>
          <w:szCs w:val="28"/>
        </w:rPr>
        <w:t>а</w:t>
      </w:r>
      <w:r w:rsidRPr="00CE4665">
        <w:rPr>
          <w:b/>
          <w:sz w:val="28"/>
          <w:szCs w:val="28"/>
        </w:rPr>
        <w:t>метры метода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iCs/>
          <w:sz w:val="28"/>
          <w:szCs w:val="28"/>
        </w:rPr>
        <w:t xml:space="preserve"> </w:t>
      </w:r>
      <w:r w:rsidRPr="00CE4665">
        <w:rPr>
          <w:sz w:val="28"/>
          <w:szCs w:val="28"/>
        </w:rPr>
        <w:t>изменять не требуе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 xml:space="preserve">ся. </w:t>
      </w:r>
    </w:p>
    <w:p w:rsidR="00A37DE3" w:rsidRDefault="00A37DE3" w:rsidP="00A37DE3">
      <w:pPr>
        <w:widowControl w:val="0"/>
        <w:tabs>
          <w:tab w:val="left" w:pos="851"/>
        </w:tabs>
        <w:ind w:firstLine="510"/>
        <w:rPr>
          <w:iCs/>
          <w:sz w:val="28"/>
          <w:szCs w:val="28"/>
        </w:rPr>
      </w:pPr>
      <w:r w:rsidRPr="00CE4665">
        <w:rPr>
          <w:iCs/>
          <w:sz w:val="28"/>
          <w:szCs w:val="28"/>
        </w:rPr>
        <w:t xml:space="preserve">Основные параметры расчета </w:t>
      </w:r>
      <w:r>
        <w:rPr>
          <w:sz w:val="28"/>
          <w:szCs w:val="28"/>
        </w:rPr>
        <w:sym w:font="Symbol" w:char="F02D"/>
      </w:r>
      <w:r w:rsidRPr="00CE4665">
        <w:rPr>
          <w:iCs/>
          <w:sz w:val="28"/>
          <w:szCs w:val="28"/>
        </w:rPr>
        <w:t xml:space="preserve"> </w:t>
      </w:r>
      <w:r w:rsidRPr="00CE4665">
        <w:rPr>
          <w:b/>
          <w:iCs/>
          <w:sz w:val="28"/>
          <w:szCs w:val="28"/>
        </w:rPr>
        <w:t>Макс. шаг</w:t>
      </w:r>
      <w:r w:rsidRPr="00CE4665">
        <w:rPr>
          <w:iCs/>
          <w:sz w:val="28"/>
          <w:szCs w:val="28"/>
        </w:rPr>
        <w:t xml:space="preserve"> и </w:t>
      </w:r>
      <w:r w:rsidRPr="00CE4665">
        <w:rPr>
          <w:b/>
          <w:iCs/>
          <w:sz w:val="28"/>
          <w:szCs w:val="28"/>
        </w:rPr>
        <w:t xml:space="preserve">CFL </w:t>
      </w:r>
      <w:r w:rsidRPr="00CE4665">
        <w:rPr>
          <w:iCs/>
          <w:sz w:val="28"/>
          <w:szCs w:val="28"/>
        </w:rPr>
        <w:t xml:space="preserve">(неявный </w:t>
      </w:r>
      <w:r w:rsidRPr="00CE4665">
        <w:rPr>
          <w:iCs/>
          <w:sz w:val="28"/>
          <w:szCs w:val="28"/>
          <w:lang w:val="en-US"/>
        </w:rPr>
        <w:t>CFL</w:t>
      </w:r>
      <w:r w:rsidRPr="00CE4665">
        <w:rPr>
          <w:iCs/>
          <w:sz w:val="28"/>
          <w:szCs w:val="28"/>
        </w:rPr>
        <w:t xml:space="preserve">, расположенный слева от </w:t>
      </w:r>
      <w:r w:rsidRPr="00CE4665">
        <w:rPr>
          <w:b/>
          <w:iCs/>
          <w:sz w:val="28"/>
          <w:szCs w:val="28"/>
        </w:rPr>
        <w:t>Макс. шаг</w:t>
      </w:r>
      <w:r w:rsidRPr="00CE4665">
        <w:rPr>
          <w:iCs/>
          <w:sz w:val="28"/>
          <w:szCs w:val="28"/>
        </w:rPr>
        <w:t xml:space="preserve">) </w:t>
      </w:r>
      <w:r>
        <w:rPr>
          <w:sz w:val="28"/>
          <w:szCs w:val="28"/>
        </w:rPr>
        <w:sym w:font="Symbol" w:char="F02D"/>
      </w:r>
      <w:r w:rsidRPr="00CE4665">
        <w:rPr>
          <w:iCs/>
          <w:sz w:val="28"/>
          <w:szCs w:val="28"/>
        </w:rPr>
        <w:t xml:space="preserve"> определяют выбор програ</w:t>
      </w:r>
      <w:r w:rsidRPr="00CE4665">
        <w:rPr>
          <w:iCs/>
          <w:sz w:val="28"/>
          <w:szCs w:val="28"/>
        </w:rPr>
        <w:t>м</w:t>
      </w:r>
      <w:r w:rsidRPr="00CE4665">
        <w:rPr>
          <w:iCs/>
          <w:sz w:val="28"/>
          <w:szCs w:val="28"/>
        </w:rPr>
        <w:t>мой расчетного шага по времени</w:t>
      </w:r>
      <w:r w:rsidRPr="00CE4665">
        <w:rPr>
          <w:sz w:val="28"/>
          <w:szCs w:val="28"/>
        </w:rPr>
        <w:t xml:space="preserve">. </w:t>
      </w:r>
      <w:proofErr w:type="gramStart"/>
      <w:r w:rsidRPr="00CE4665">
        <w:rPr>
          <w:sz w:val="28"/>
          <w:szCs w:val="28"/>
          <w:lang w:val="en-US"/>
        </w:rPr>
        <w:t>CFL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это т</w:t>
      </w:r>
      <w:r>
        <w:rPr>
          <w:sz w:val="28"/>
          <w:szCs w:val="28"/>
        </w:rPr>
        <w:t>ак</w:t>
      </w:r>
      <w:r w:rsidRPr="00CE4665">
        <w:rPr>
          <w:sz w:val="28"/>
          <w:szCs w:val="28"/>
        </w:rPr>
        <w:t xml:space="preserve"> н</w:t>
      </w:r>
      <w:r>
        <w:rPr>
          <w:sz w:val="28"/>
          <w:szCs w:val="28"/>
        </w:rPr>
        <w:t>азываемое</w:t>
      </w:r>
      <w:r w:rsidRPr="00CE4665">
        <w:rPr>
          <w:sz w:val="28"/>
          <w:szCs w:val="28"/>
        </w:rPr>
        <w:t xml:space="preserve"> число К</w:t>
      </w:r>
      <w:r w:rsidRPr="00CE4665">
        <w:rPr>
          <w:sz w:val="28"/>
          <w:szCs w:val="28"/>
        </w:rPr>
        <w:t>у</w:t>
      </w:r>
      <w:r w:rsidRPr="00CE4665">
        <w:rPr>
          <w:sz w:val="28"/>
          <w:szCs w:val="28"/>
        </w:rPr>
        <w:t xml:space="preserve">ранта; его физический смысл </w:t>
      </w:r>
      <w:r w:rsidRPr="00CE4665">
        <w:rPr>
          <w:iCs/>
          <w:sz w:val="28"/>
          <w:szCs w:val="28"/>
        </w:rPr>
        <w:t>можно трактовать как максимальное число ячеек сетки, которое малый объем жидкости может преодолеть за один шаг по времени.</w:t>
      </w:r>
      <w:proofErr w:type="gramEnd"/>
      <w:r w:rsidRPr="00CE4665">
        <w:rPr>
          <w:iCs/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По умолчанию </w:t>
      </w:r>
      <w:r w:rsidRPr="00CE4665">
        <w:rPr>
          <w:iCs/>
          <w:sz w:val="28"/>
          <w:szCs w:val="28"/>
          <w:lang w:val="en-US"/>
        </w:rPr>
        <w:t>CFL</w:t>
      </w:r>
      <w:r w:rsidRPr="00CE4665">
        <w:rPr>
          <w:iCs/>
          <w:sz w:val="28"/>
          <w:szCs w:val="28"/>
        </w:rPr>
        <w:t> = 1, и в этом случае об</w:t>
      </w:r>
      <w:r w:rsidRPr="00CE4665">
        <w:rPr>
          <w:iCs/>
          <w:sz w:val="28"/>
          <w:szCs w:val="28"/>
        </w:rPr>
        <w:t>ъ</w:t>
      </w:r>
      <w:r w:rsidRPr="00CE4665">
        <w:rPr>
          <w:iCs/>
          <w:sz w:val="28"/>
          <w:szCs w:val="28"/>
        </w:rPr>
        <w:t xml:space="preserve">ем смещается по времени не более чем на одну ячейку. Однако для повышения скорости расчета можно задавать другие значения </w:t>
      </w:r>
      <w:r w:rsidRPr="00CE4665">
        <w:rPr>
          <w:iCs/>
          <w:sz w:val="28"/>
          <w:szCs w:val="28"/>
          <w:lang w:val="en-US"/>
        </w:rPr>
        <w:t>CFL</w:t>
      </w:r>
      <w:r w:rsidRPr="00CE4665">
        <w:rPr>
          <w:iCs/>
          <w:sz w:val="28"/>
          <w:szCs w:val="28"/>
        </w:rPr>
        <w:t xml:space="preserve"> (по согласованию с преп</w:t>
      </w:r>
      <w:r w:rsidRPr="00CE4665">
        <w:rPr>
          <w:iCs/>
          <w:sz w:val="28"/>
          <w:szCs w:val="28"/>
        </w:rPr>
        <w:t>о</w:t>
      </w:r>
      <w:r w:rsidRPr="00CE4665">
        <w:rPr>
          <w:iCs/>
          <w:sz w:val="28"/>
          <w:szCs w:val="28"/>
        </w:rPr>
        <w:t>давателем).</w:t>
      </w:r>
    </w:p>
    <w:p w:rsidR="00A37DE3" w:rsidRDefault="00A37DE3" w:rsidP="00A37DE3">
      <w:pPr>
        <w:widowControl w:val="0"/>
        <w:tabs>
          <w:tab w:val="left" w:pos="851"/>
        </w:tabs>
        <w:ind w:firstLine="510"/>
        <w:rPr>
          <w:sz w:val="28"/>
          <w:szCs w:val="28"/>
        </w:rPr>
      </w:pPr>
      <w:r w:rsidRPr="00CE4665">
        <w:rPr>
          <w:sz w:val="28"/>
          <w:szCs w:val="28"/>
        </w:rPr>
        <w:lastRenderedPageBreak/>
        <w:t xml:space="preserve">Параметр </w:t>
      </w:r>
      <w:r w:rsidRPr="00CE4665">
        <w:rPr>
          <w:b/>
          <w:sz w:val="28"/>
          <w:szCs w:val="28"/>
        </w:rPr>
        <w:t>Макс. шаг</w:t>
      </w:r>
      <w:r w:rsidRPr="00CE4665">
        <w:rPr>
          <w:sz w:val="28"/>
          <w:szCs w:val="28"/>
        </w:rPr>
        <w:t xml:space="preserve"> обладает большим приоритетом, чем </w:t>
      </w:r>
      <w:r w:rsidRPr="00CE4665">
        <w:rPr>
          <w:sz w:val="28"/>
          <w:szCs w:val="28"/>
          <w:lang w:val="en-US"/>
        </w:rPr>
        <w:t>CFL</w:t>
      </w:r>
      <w:r w:rsidRPr="00CE4665">
        <w:rPr>
          <w:sz w:val="28"/>
          <w:szCs w:val="28"/>
        </w:rPr>
        <w:t>, поэтому управлять шагом по времени рекомендуется именно через этот параметр. При выборе шага по времени стоит предварительно оценивать характерное время т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чения через одну ячейку</w:t>
      </w:r>
    </w:p>
    <w:p w:rsidR="00A37DE3" w:rsidRDefault="00A37DE3" w:rsidP="00A37DE3">
      <w:pPr>
        <w:widowControl w:val="0"/>
        <w:tabs>
          <w:tab w:val="left" w:pos="851"/>
        </w:tabs>
        <w:spacing w:before="120" w:after="120"/>
        <w:jc w:val="center"/>
        <w:rPr>
          <w:sz w:val="28"/>
          <w:szCs w:val="28"/>
        </w:rPr>
      </w:pPr>
      <w:r w:rsidRPr="00BB464F">
        <w:rPr>
          <w:sz w:val="28"/>
          <w:szCs w:val="28"/>
        </w:rPr>
        <w:t>τ</w:t>
      </w:r>
      <w:r>
        <w:rPr>
          <w:i/>
          <w:sz w:val="28"/>
          <w:szCs w:val="28"/>
        </w:rPr>
        <w:t> </w:t>
      </w:r>
      <w:r w:rsidRPr="00CE4665">
        <w:rPr>
          <w:sz w:val="28"/>
          <w:szCs w:val="28"/>
        </w:rPr>
        <w:t>~</w:t>
      </w:r>
      <w:r>
        <w:rPr>
          <w:sz w:val="28"/>
          <w:szCs w:val="28"/>
        </w:rPr>
        <w:t> </w:t>
      </w:r>
      <w:r w:rsidRPr="00CE4665"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 </w:t>
      </w:r>
      <w:r w:rsidRPr="00CE4665">
        <w:rPr>
          <w:sz w:val="28"/>
          <w:szCs w:val="28"/>
        </w:rPr>
        <w:t>/</w:t>
      </w:r>
      <w:r>
        <w:rPr>
          <w:sz w:val="28"/>
          <w:szCs w:val="28"/>
        </w:rPr>
        <w:t> </w:t>
      </w:r>
      <w:r w:rsidRPr="00CE4665">
        <w:rPr>
          <w:sz w:val="28"/>
          <w:szCs w:val="28"/>
        </w:rPr>
        <w:t>(</w:t>
      </w:r>
      <w:r w:rsidRPr="00CE4665"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> </w:t>
      </w:r>
      <w:r w:rsidRPr="00CE4665">
        <w:rPr>
          <w:sz w:val="28"/>
          <w:szCs w:val="28"/>
        </w:rPr>
        <w:t>·</w:t>
      </w:r>
      <w:r>
        <w:rPr>
          <w:sz w:val="28"/>
          <w:szCs w:val="28"/>
        </w:rPr>
        <w:t> </w:t>
      </w:r>
      <w:r w:rsidRPr="00CE4665">
        <w:rPr>
          <w:i/>
          <w:sz w:val="28"/>
          <w:szCs w:val="28"/>
          <w:lang w:val="en-US"/>
        </w:rPr>
        <w:t>u</w:t>
      </w:r>
      <w:r w:rsidRPr="00CE4665">
        <w:rPr>
          <w:sz w:val="28"/>
          <w:szCs w:val="28"/>
        </w:rPr>
        <w:t>),</w:t>
      </w:r>
    </w:p>
    <w:p w:rsidR="00A37DE3" w:rsidRDefault="00A37DE3" w:rsidP="00A37DE3">
      <w:pPr>
        <w:widowControl w:val="0"/>
        <w:tabs>
          <w:tab w:val="left" w:pos="851"/>
        </w:tabs>
        <w:rPr>
          <w:sz w:val="28"/>
          <w:szCs w:val="28"/>
        </w:rPr>
      </w:pPr>
      <w:r w:rsidRPr="00CE4665">
        <w:rPr>
          <w:sz w:val="28"/>
          <w:szCs w:val="28"/>
        </w:rPr>
        <w:t xml:space="preserve">где </w:t>
      </w:r>
      <w:r w:rsidRPr="00CE4665">
        <w:rPr>
          <w:i/>
          <w:sz w:val="28"/>
          <w:szCs w:val="28"/>
          <w:lang w:val="en-US"/>
        </w:rPr>
        <w:t>L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размер области в направлении течения</w:t>
      </w:r>
      <w:r>
        <w:rPr>
          <w:sz w:val="28"/>
          <w:szCs w:val="28"/>
        </w:rPr>
        <w:t>;</w:t>
      </w:r>
      <w:r w:rsidRPr="00CE4665">
        <w:rPr>
          <w:sz w:val="28"/>
          <w:szCs w:val="28"/>
        </w:rPr>
        <w:t xml:space="preserve"> </w:t>
      </w:r>
      <w:r w:rsidRPr="00CE4665">
        <w:rPr>
          <w:i/>
          <w:sz w:val="28"/>
          <w:szCs w:val="28"/>
          <w:lang w:val="en-US"/>
        </w:rPr>
        <w:t>N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число расчетных ячеек в этом направлении</w:t>
      </w:r>
      <w:r>
        <w:rPr>
          <w:sz w:val="28"/>
          <w:szCs w:val="28"/>
        </w:rPr>
        <w:t>;</w:t>
      </w:r>
      <w:r w:rsidRPr="00CE4665">
        <w:rPr>
          <w:sz w:val="28"/>
          <w:szCs w:val="28"/>
        </w:rPr>
        <w:t xml:space="preserve"> </w:t>
      </w:r>
      <w:r w:rsidRPr="00CE4665">
        <w:rPr>
          <w:i/>
          <w:sz w:val="28"/>
          <w:szCs w:val="28"/>
          <w:lang w:val="en-US"/>
        </w:rPr>
        <w:t>u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характерная скорость течения. </w:t>
      </w:r>
    </w:p>
    <w:p w:rsidR="00A37DE3" w:rsidRPr="00CE4665" w:rsidRDefault="00A37DE3" w:rsidP="00A37DE3">
      <w:pPr>
        <w:widowControl w:val="0"/>
        <w:tabs>
          <w:tab w:val="left" w:pos="851"/>
        </w:tabs>
        <w:ind w:firstLine="510"/>
        <w:rPr>
          <w:sz w:val="28"/>
          <w:szCs w:val="28"/>
        </w:rPr>
      </w:pPr>
      <w:r w:rsidRPr="00CE4665">
        <w:rPr>
          <w:sz w:val="28"/>
          <w:szCs w:val="28"/>
        </w:rPr>
        <w:t>При выбранном расчетном шаге по времени, значительно бол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 xml:space="preserve">шем </w:t>
      </w:r>
      <w:r w:rsidRPr="00BB464F">
        <w:rPr>
          <w:sz w:val="28"/>
          <w:szCs w:val="28"/>
        </w:rPr>
        <w:t xml:space="preserve">τ </w:t>
      </w:r>
      <w:r w:rsidRPr="00CE4665">
        <w:rPr>
          <w:sz w:val="28"/>
          <w:szCs w:val="28"/>
        </w:rPr>
        <w:t xml:space="preserve">(более чем на 2 порядка), точность решения окажется низкой или численное решение задачи не будет соответствовать физическому смыслу: значения искомых величин в разных расчетных точках будут различаться на много порядков (это называется </w:t>
      </w:r>
      <w:r w:rsidRPr="00BB464F">
        <w:rPr>
          <w:b/>
          <w:i/>
          <w:sz w:val="28"/>
          <w:szCs w:val="28"/>
        </w:rPr>
        <w:t>расходящимся реш</w:t>
      </w:r>
      <w:r w:rsidRPr="00BB464F">
        <w:rPr>
          <w:b/>
          <w:i/>
          <w:sz w:val="28"/>
          <w:szCs w:val="28"/>
        </w:rPr>
        <w:t>е</w:t>
      </w:r>
      <w:r w:rsidRPr="00BB464F">
        <w:rPr>
          <w:b/>
          <w:i/>
          <w:sz w:val="28"/>
          <w:szCs w:val="28"/>
        </w:rPr>
        <w:t>нием</w:t>
      </w:r>
      <w:r w:rsidRPr="00CE4665">
        <w:rPr>
          <w:sz w:val="28"/>
          <w:szCs w:val="28"/>
        </w:rPr>
        <w:t>). С другой стороны, при шаге по времени, существенно мен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 xml:space="preserve">шим </w:t>
      </w:r>
      <w:r w:rsidRPr="00BB464F">
        <w:rPr>
          <w:sz w:val="28"/>
          <w:szCs w:val="28"/>
        </w:rPr>
        <w:t>τ</w:t>
      </w:r>
      <w:r w:rsidRPr="00CE4665">
        <w:rPr>
          <w:sz w:val="28"/>
          <w:szCs w:val="28"/>
        </w:rPr>
        <w:t>, численное решение будет хорошо сходиться к точному (н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пример, аналитическому) решению, однако для его получения потр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буется слишком много расчетного времени (что является неоправданным в условиях ограниченности вр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мени занятий). </w:t>
      </w:r>
    </w:p>
    <w:p w:rsidR="00A37DE3" w:rsidRDefault="00A37DE3" w:rsidP="00A37DE3">
      <w:pPr>
        <w:widowControl w:val="0"/>
        <w:tabs>
          <w:tab w:val="left" w:pos="851"/>
        </w:tabs>
        <w:rPr>
          <w:iCs/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851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667000"/>
            <wp:effectExtent l="1905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left" w:pos="851"/>
        </w:tabs>
        <w:jc w:val="center"/>
        <w:rPr>
          <w:noProof/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9</w:t>
      </w:r>
    </w:p>
    <w:p w:rsidR="00A37DE3" w:rsidRPr="00CE4665" w:rsidRDefault="00A37DE3" w:rsidP="00A37DE3">
      <w:pPr>
        <w:widowControl w:val="0"/>
        <w:tabs>
          <w:tab w:val="left" w:pos="851"/>
        </w:tabs>
        <w:jc w:val="center"/>
        <w:rPr>
          <w:sz w:val="28"/>
          <w:szCs w:val="28"/>
        </w:rPr>
      </w:pPr>
    </w:p>
    <w:p w:rsidR="00A37DE3" w:rsidRPr="00E02E54" w:rsidRDefault="00A37DE3" w:rsidP="00A37DE3">
      <w:pPr>
        <w:pStyle w:val="30"/>
        <w:keepNext w:val="0"/>
        <w:widowControl w:val="0"/>
        <w:numPr>
          <w:ilvl w:val="1"/>
          <w:numId w:val="17"/>
        </w:numPr>
        <w:tabs>
          <w:tab w:val="left" w:pos="1134"/>
        </w:tabs>
        <w:spacing w:before="0"/>
        <w:ind w:left="0" w:firstLine="510"/>
        <w:jc w:val="both"/>
        <w:rPr>
          <w:i/>
          <w:sz w:val="28"/>
          <w:szCs w:val="28"/>
        </w:rPr>
      </w:pPr>
      <w:bookmarkStart w:id="43" w:name="_Toc57103774"/>
      <w:bookmarkStart w:id="44" w:name="_Toc97024958"/>
      <w:bookmarkStart w:id="45" w:name="_Toc99861856"/>
      <w:bookmarkEnd w:id="42"/>
      <w:r w:rsidRPr="00E02E54">
        <w:rPr>
          <w:sz w:val="28"/>
          <w:szCs w:val="28"/>
        </w:rPr>
        <w:t>Моделирование</w:t>
      </w:r>
      <w:bookmarkEnd w:id="43"/>
      <w:r w:rsidRPr="00E02E54">
        <w:rPr>
          <w:sz w:val="28"/>
          <w:szCs w:val="28"/>
        </w:rPr>
        <w:t xml:space="preserve"> с помощью </w:t>
      </w:r>
      <w:proofErr w:type="spellStart"/>
      <w:r w:rsidRPr="00E02E54">
        <w:rPr>
          <w:sz w:val="28"/>
          <w:szCs w:val="28"/>
        </w:rPr>
        <w:t>солвера</w:t>
      </w:r>
      <w:bookmarkEnd w:id="44"/>
      <w:bookmarkEnd w:id="45"/>
      <w:proofErr w:type="spellEnd"/>
      <w:r w:rsidRPr="00E02E54">
        <w:rPr>
          <w:sz w:val="28"/>
          <w:szCs w:val="28"/>
        </w:rPr>
        <w:t xml:space="preserve">. </w:t>
      </w:r>
      <w:bookmarkStart w:id="46" w:name="_Ref57020559"/>
      <w:bookmarkStart w:id="47" w:name="_Ref96952333"/>
      <w:r w:rsidRPr="00E02E54">
        <w:rPr>
          <w:b w:val="0"/>
          <w:sz w:val="28"/>
          <w:szCs w:val="28"/>
        </w:rPr>
        <w:t xml:space="preserve">Расчет задачи выполняется нажатием кнопки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228600" cy="152400"/>
            <wp:effectExtent l="19050" t="0" r="0" b="0"/>
            <wp:docPr id="31" name="Рисунок 31" descr="cal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lstop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E54">
        <w:rPr>
          <w:b w:val="0"/>
          <w:sz w:val="28"/>
          <w:szCs w:val="28"/>
        </w:rPr>
        <w:t xml:space="preserve"> (в первый раз) или кнопки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71450" cy="142875"/>
            <wp:effectExtent l="19050" t="0" r="0" b="0"/>
            <wp:docPr id="32" name="Рисунок 32" descr="ca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l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E54">
        <w:rPr>
          <w:b w:val="0"/>
          <w:sz w:val="28"/>
          <w:szCs w:val="28"/>
        </w:rPr>
        <w:t xml:space="preserve"> (рис. 10). В процессе </w:t>
      </w:r>
      <w:r w:rsidRPr="00E02E54">
        <w:rPr>
          <w:b w:val="0"/>
          <w:sz w:val="28"/>
          <w:szCs w:val="28"/>
        </w:rPr>
        <w:lastRenderedPageBreak/>
        <w:t xml:space="preserve">расчетов следует обращать внимание на нижнюю часть окна </w:t>
      </w:r>
      <w:r w:rsidRPr="00E02E54">
        <w:rPr>
          <w:b w:val="0"/>
          <w:sz w:val="28"/>
          <w:szCs w:val="28"/>
          <w:lang w:val="en-US"/>
        </w:rPr>
        <w:t>Flow</w:t>
      </w:r>
      <w:r w:rsidRPr="00E02E54">
        <w:rPr>
          <w:b w:val="0"/>
          <w:sz w:val="28"/>
          <w:szCs w:val="28"/>
        </w:rPr>
        <w:t xml:space="preserve"> </w:t>
      </w:r>
      <w:r w:rsidRPr="00E02E54">
        <w:rPr>
          <w:b w:val="0"/>
          <w:sz w:val="28"/>
          <w:szCs w:val="28"/>
          <w:lang w:val="en-US"/>
        </w:rPr>
        <w:t>Vision</w:t>
      </w:r>
      <w:r w:rsidRPr="00E02E54">
        <w:rPr>
          <w:b w:val="0"/>
          <w:sz w:val="28"/>
          <w:szCs w:val="28"/>
        </w:rPr>
        <w:t>, где отображаются текущее время, шаг по времени и  максимальные погрешности в вычислении давлений и скоростей</w:t>
      </w:r>
      <w:r>
        <w:rPr>
          <w:b w:val="0"/>
          <w:sz w:val="28"/>
          <w:szCs w:val="28"/>
        </w:rPr>
        <w:t xml:space="preserve"> </w:t>
      </w:r>
      <w:r w:rsidRPr="00E02E54">
        <w:rPr>
          <w:b w:val="0"/>
          <w:sz w:val="28"/>
          <w:szCs w:val="28"/>
        </w:rPr>
        <w:t xml:space="preserve">(в столбце </w:t>
      </w:r>
      <w:r w:rsidRPr="00E02E54">
        <w:rPr>
          <w:sz w:val="28"/>
          <w:szCs w:val="28"/>
        </w:rPr>
        <w:t>Погрешность</w:t>
      </w:r>
      <w:r w:rsidRPr="00E02E54">
        <w:rPr>
          <w:b w:val="0"/>
          <w:sz w:val="28"/>
          <w:szCs w:val="28"/>
        </w:rPr>
        <w:t xml:space="preserve">). В корректном расчете эти погрешности не должны превышать 0,01 (1%). Следует отметить, эта погрешность относится к одному шагу по времени и имеет лишь косвенное отношение к точности получаемого конечного решения. Расчет прекращается нажатием кнопки 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209550" cy="152400"/>
            <wp:effectExtent l="19050" t="0" r="0" b="0"/>
            <wp:docPr id="33" name="Рисунок 33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op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E54">
        <w:rPr>
          <w:b w:val="0"/>
          <w:sz w:val="28"/>
          <w:szCs w:val="28"/>
        </w:rPr>
        <w:t>.</w:t>
      </w:r>
      <w:bookmarkEnd w:id="47"/>
    </w:p>
    <w:p w:rsidR="00A37DE3" w:rsidRDefault="00A37DE3" w:rsidP="00A37DE3">
      <w:pPr>
        <w:pStyle w:val="a9"/>
        <w:widowControl w:val="0"/>
        <w:tabs>
          <w:tab w:val="left" w:pos="993"/>
          <w:tab w:val="num" w:pos="1778"/>
        </w:tabs>
        <w:spacing w:before="0"/>
        <w:rPr>
          <w:i/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  <w:tab w:val="num" w:pos="1778"/>
        </w:tabs>
        <w:spacing w:before="0"/>
        <w:ind w:firstLine="0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419600" cy="1847850"/>
            <wp:effectExtent l="1905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4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left" w:pos="993"/>
          <w:tab w:val="num" w:pos="1778"/>
        </w:tabs>
        <w:spacing w:before="0"/>
        <w:ind w:firstLine="0"/>
        <w:jc w:val="center"/>
        <w:rPr>
          <w:i/>
          <w:noProof/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0</w:t>
      </w:r>
    </w:p>
    <w:p w:rsidR="00A37DE3" w:rsidRPr="00CE4665" w:rsidRDefault="00A37DE3" w:rsidP="00A37DE3">
      <w:pPr>
        <w:pStyle w:val="a9"/>
        <w:widowControl w:val="0"/>
        <w:tabs>
          <w:tab w:val="num" w:pos="709"/>
          <w:tab w:val="left" w:pos="993"/>
        </w:tabs>
        <w:spacing w:before="0"/>
        <w:rPr>
          <w:i/>
          <w:sz w:val="28"/>
          <w:szCs w:val="28"/>
        </w:rPr>
      </w:pPr>
    </w:p>
    <w:p w:rsidR="00A37DE3" w:rsidRPr="00CE4665" w:rsidRDefault="00A37DE3" w:rsidP="00A37DE3">
      <w:pPr>
        <w:pStyle w:val="a9"/>
        <w:widowControl w:val="0"/>
        <w:tabs>
          <w:tab w:val="left" w:pos="851"/>
        </w:tabs>
        <w:spacing w:before="0"/>
        <w:rPr>
          <w:sz w:val="28"/>
          <w:szCs w:val="28"/>
        </w:rPr>
      </w:pPr>
      <w:r w:rsidRPr="00CE4665">
        <w:rPr>
          <w:sz w:val="28"/>
          <w:szCs w:val="28"/>
        </w:rPr>
        <w:t>Окончательный расчет проводится после настройки параметров постпроцессора. При этом расчет стационарных задач следует заве</w:t>
      </w:r>
      <w:r w:rsidRPr="00CE4665">
        <w:rPr>
          <w:sz w:val="28"/>
          <w:szCs w:val="28"/>
        </w:rPr>
        <w:t>р</w:t>
      </w:r>
      <w:r w:rsidRPr="00CE4665">
        <w:rPr>
          <w:sz w:val="28"/>
          <w:szCs w:val="28"/>
        </w:rPr>
        <w:t>шать, когда течение можно считать установившимся (визуальная ка</w:t>
      </w:r>
      <w:r w:rsidRPr="00CE4665">
        <w:rPr>
          <w:sz w:val="28"/>
          <w:szCs w:val="28"/>
        </w:rPr>
        <w:t>р</w:t>
      </w:r>
      <w:r w:rsidRPr="00CE4665">
        <w:rPr>
          <w:sz w:val="28"/>
          <w:szCs w:val="28"/>
        </w:rPr>
        <w:t>тина полученного течения остается постоянной, а значения параме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>ров меняются со временем достаточно мало). Более то</w:t>
      </w:r>
      <w:r w:rsidRPr="00CE4665">
        <w:rPr>
          <w:sz w:val="28"/>
          <w:szCs w:val="28"/>
        </w:rPr>
        <w:t>ч</w:t>
      </w:r>
      <w:r w:rsidRPr="00CE4665">
        <w:rPr>
          <w:sz w:val="28"/>
          <w:szCs w:val="28"/>
        </w:rPr>
        <w:t>ные способы оценки момента остановки расчета базируются на анал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зе дина</w:t>
      </w:r>
      <w:r>
        <w:rPr>
          <w:sz w:val="28"/>
          <w:szCs w:val="28"/>
        </w:rPr>
        <w:t>мики интегральных характеристик</w:t>
      </w:r>
      <w:r w:rsidRPr="00CE4665">
        <w:rPr>
          <w:sz w:val="28"/>
          <w:szCs w:val="28"/>
        </w:rPr>
        <w:t>, которую можно считать экспоненциал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 xml:space="preserve">ной: </w:t>
      </w:r>
      <w:r w:rsidRPr="003D3296">
        <w:rPr>
          <w:position w:val="-12"/>
          <w:sz w:val="28"/>
          <w:szCs w:val="28"/>
        </w:rPr>
        <w:object w:dxaOrig="22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8pt" o:ole="">
            <v:imagedata r:id="rId35" o:title=""/>
          </v:shape>
          <o:OLEObject Type="Embed" ProgID="Equation.DSMT4" ShapeID="_x0000_i1025" DrawAspect="Content" ObjectID="_1461656766" r:id="rId36"/>
        </w:object>
      </w:r>
      <w:r w:rsidRPr="00CE4665">
        <w:rPr>
          <w:sz w:val="28"/>
          <w:szCs w:val="28"/>
        </w:rPr>
        <w:t xml:space="preserve"> </w:t>
      </w:r>
    </w:p>
    <w:bookmarkEnd w:id="46"/>
    <w:p w:rsidR="00A37DE3" w:rsidRPr="00CE4665" w:rsidRDefault="00A37DE3" w:rsidP="00A37DE3">
      <w:pPr>
        <w:pStyle w:val="a9"/>
        <w:widowControl w:val="0"/>
        <w:tabs>
          <w:tab w:val="left" w:pos="709"/>
          <w:tab w:val="num" w:pos="993"/>
        </w:tabs>
        <w:spacing w:before="0"/>
        <w:rPr>
          <w:i/>
          <w:spacing w:val="-2"/>
          <w:sz w:val="28"/>
          <w:szCs w:val="28"/>
        </w:rPr>
      </w:pPr>
      <w:r w:rsidRPr="002C188C">
        <w:rPr>
          <w:spacing w:val="-2"/>
          <w:sz w:val="28"/>
          <w:szCs w:val="28"/>
        </w:rPr>
        <w:t>Возвращение расчета в начальное состояние</w:t>
      </w:r>
      <w:r w:rsidRPr="00CE4665">
        <w:rPr>
          <w:spacing w:val="-2"/>
          <w:sz w:val="28"/>
          <w:szCs w:val="28"/>
        </w:rPr>
        <w:t>, как правило,</w:t>
      </w:r>
      <w:r w:rsidRPr="00CE4665">
        <w:rPr>
          <w:i/>
          <w:spacing w:val="-2"/>
          <w:sz w:val="28"/>
          <w:szCs w:val="28"/>
        </w:rPr>
        <w:t xml:space="preserve"> </w:t>
      </w:r>
      <w:r w:rsidRPr="00CE4665">
        <w:rPr>
          <w:spacing w:val="-2"/>
          <w:sz w:val="28"/>
          <w:szCs w:val="28"/>
        </w:rPr>
        <w:t>необх</w:t>
      </w:r>
      <w:r w:rsidRPr="00CE4665">
        <w:rPr>
          <w:spacing w:val="-2"/>
          <w:sz w:val="28"/>
          <w:szCs w:val="28"/>
        </w:rPr>
        <w:t>о</w:t>
      </w:r>
      <w:r w:rsidRPr="00CE4665">
        <w:rPr>
          <w:spacing w:val="-2"/>
          <w:sz w:val="28"/>
          <w:szCs w:val="28"/>
        </w:rPr>
        <w:t xml:space="preserve">димо проводить после исправления </w:t>
      </w:r>
      <w:r w:rsidRPr="00CE4665">
        <w:rPr>
          <w:iCs/>
          <w:spacing w:val="-2"/>
          <w:sz w:val="28"/>
          <w:szCs w:val="28"/>
        </w:rPr>
        <w:t>существенных</w:t>
      </w:r>
      <w:r w:rsidRPr="00CE4665">
        <w:rPr>
          <w:i/>
          <w:iCs/>
          <w:spacing w:val="-2"/>
          <w:sz w:val="28"/>
          <w:szCs w:val="28"/>
        </w:rPr>
        <w:t xml:space="preserve"> </w:t>
      </w:r>
      <w:r w:rsidRPr="00CE4665">
        <w:rPr>
          <w:spacing w:val="-2"/>
          <w:sz w:val="28"/>
          <w:szCs w:val="28"/>
        </w:rPr>
        <w:t>ошибок в данных, введенных в препроцессор: такие ошибки могут проявляться в сообщ</w:t>
      </w:r>
      <w:r w:rsidRPr="00CE4665">
        <w:rPr>
          <w:spacing w:val="-2"/>
          <w:sz w:val="28"/>
          <w:szCs w:val="28"/>
        </w:rPr>
        <w:t>е</w:t>
      </w:r>
      <w:r w:rsidRPr="00CE4665">
        <w:rPr>
          <w:spacing w:val="-2"/>
          <w:sz w:val="28"/>
          <w:szCs w:val="28"/>
        </w:rPr>
        <w:t>ниях об ошибках, например, в виде очень больших (1е</w:t>
      </w:r>
      <w:r>
        <w:rPr>
          <w:spacing w:val="-2"/>
          <w:sz w:val="28"/>
          <w:szCs w:val="28"/>
        </w:rPr>
        <w:t> </w:t>
      </w:r>
      <w:r w:rsidRPr="00CE4665">
        <w:rPr>
          <w:spacing w:val="-2"/>
          <w:sz w:val="28"/>
          <w:szCs w:val="28"/>
        </w:rPr>
        <w:t>+</w:t>
      </w:r>
      <w:r>
        <w:rPr>
          <w:spacing w:val="-2"/>
          <w:sz w:val="28"/>
          <w:szCs w:val="28"/>
        </w:rPr>
        <w:t> </w:t>
      </w:r>
      <w:r w:rsidRPr="00CE4665">
        <w:rPr>
          <w:spacing w:val="-2"/>
          <w:sz w:val="28"/>
          <w:szCs w:val="28"/>
        </w:rPr>
        <w:t>10) погрешн</w:t>
      </w:r>
      <w:r w:rsidRPr="00CE4665">
        <w:rPr>
          <w:spacing w:val="-2"/>
          <w:sz w:val="28"/>
          <w:szCs w:val="28"/>
        </w:rPr>
        <w:t>о</w:t>
      </w:r>
      <w:r w:rsidRPr="00CE4665">
        <w:rPr>
          <w:spacing w:val="-2"/>
          <w:sz w:val="28"/>
          <w:szCs w:val="28"/>
        </w:rPr>
        <w:t>стях или в принципиально неверном характере наблюдаемого теч</w:t>
      </w:r>
      <w:r w:rsidRPr="00CE4665">
        <w:rPr>
          <w:spacing w:val="-2"/>
          <w:sz w:val="28"/>
          <w:szCs w:val="28"/>
        </w:rPr>
        <w:t>е</w:t>
      </w:r>
      <w:r w:rsidRPr="00CE4665">
        <w:rPr>
          <w:spacing w:val="-2"/>
          <w:sz w:val="28"/>
          <w:szCs w:val="28"/>
        </w:rPr>
        <w:t>ния. Для возвращения к началу в окне свойств узла дерева препроце</w:t>
      </w:r>
      <w:r w:rsidRPr="00CE4665">
        <w:rPr>
          <w:spacing w:val="-2"/>
          <w:sz w:val="28"/>
          <w:szCs w:val="28"/>
        </w:rPr>
        <w:t>с</w:t>
      </w:r>
      <w:r w:rsidRPr="00CE4665">
        <w:rPr>
          <w:spacing w:val="-2"/>
          <w:sz w:val="28"/>
          <w:szCs w:val="28"/>
        </w:rPr>
        <w:t xml:space="preserve">сора </w:t>
      </w:r>
      <w:r w:rsidRPr="00CE4665">
        <w:rPr>
          <w:b/>
          <w:spacing w:val="-2"/>
          <w:sz w:val="28"/>
          <w:szCs w:val="28"/>
        </w:rPr>
        <w:t>Общие параметры</w:t>
      </w:r>
      <w:r w:rsidRPr="00CE4665">
        <w:rPr>
          <w:spacing w:val="-2"/>
          <w:sz w:val="28"/>
          <w:szCs w:val="28"/>
        </w:rPr>
        <w:t xml:space="preserve"> во вкладке </w:t>
      </w:r>
      <w:r w:rsidRPr="00CE4665">
        <w:rPr>
          <w:b/>
          <w:spacing w:val="-2"/>
          <w:sz w:val="28"/>
          <w:szCs w:val="28"/>
        </w:rPr>
        <w:t>Старт</w:t>
      </w:r>
      <w:r w:rsidRPr="00CE4665">
        <w:rPr>
          <w:spacing w:val="-2"/>
          <w:sz w:val="28"/>
          <w:szCs w:val="28"/>
        </w:rPr>
        <w:t xml:space="preserve"> необходимо снять флажок </w:t>
      </w:r>
      <w:r w:rsidRPr="00522B43">
        <w:rPr>
          <w:i/>
          <w:spacing w:val="-2"/>
          <w:sz w:val="28"/>
          <w:szCs w:val="28"/>
        </w:rPr>
        <w:t>Пр</w:t>
      </w:r>
      <w:r w:rsidRPr="00522B43">
        <w:rPr>
          <w:i/>
          <w:spacing w:val="-2"/>
          <w:sz w:val="28"/>
          <w:szCs w:val="28"/>
        </w:rPr>
        <w:t>о</w:t>
      </w:r>
      <w:r w:rsidRPr="00522B43">
        <w:rPr>
          <w:i/>
          <w:spacing w:val="-2"/>
          <w:sz w:val="28"/>
          <w:szCs w:val="28"/>
        </w:rPr>
        <w:t>должать вычисление</w:t>
      </w:r>
      <w:r w:rsidRPr="00CE4665">
        <w:rPr>
          <w:spacing w:val="-2"/>
          <w:sz w:val="28"/>
          <w:szCs w:val="28"/>
        </w:rPr>
        <w:t xml:space="preserve">, а во вкладке </w:t>
      </w:r>
      <w:r w:rsidRPr="00CE4665">
        <w:rPr>
          <w:b/>
          <w:spacing w:val="-2"/>
          <w:sz w:val="28"/>
          <w:szCs w:val="28"/>
        </w:rPr>
        <w:t>Время</w:t>
      </w:r>
      <w:r w:rsidRPr="00CE4665">
        <w:rPr>
          <w:spacing w:val="-2"/>
          <w:sz w:val="28"/>
          <w:szCs w:val="28"/>
        </w:rPr>
        <w:t xml:space="preserve">  ввести значение 0 в поле </w:t>
      </w:r>
      <w:r w:rsidRPr="00E02E54">
        <w:rPr>
          <w:i/>
          <w:spacing w:val="-2"/>
          <w:sz w:val="28"/>
          <w:szCs w:val="28"/>
        </w:rPr>
        <w:t>Сейчас</w:t>
      </w:r>
      <w:r w:rsidRPr="00CE4665">
        <w:rPr>
          <w:spacing w:val="-2"/>
          <w:sz w:val="28"/>
          <w:szCs w:val="28"/>
        </w:rPr>
        <w:t>. При проведении расчетов следует учитывать также, что ра</w:t>
      </w:r>
      <w:r w:rsidRPr="00CE4665">
        <w:rPr>
          <w:spacing w:val="-2"/>
          <w:sz w:val="28"/>
          <w:szCs w:val="28"/>
        </w:rPr>
        <w:t>с</w:t>
      </w:r>
      <w:r w:rsidRPr="00CE4665">
        <w:rPr>
          <w:spacing w:val="-2"/>
          <w:sz w:val="28"/>
          <w:szCs w:val="28"/>
        </w:rPr>
        <w:t xml:space="preserve">считываемые переменные сохраняются в </w:t>
      </w:r>
      <w:r w:rsidRPr="00CE4665">
        <w:rPr>
          <w:iCs/>
          <w:spacing w:val="-2"/>
          <w:sz w:val="28"/>
          <w:szCs w:val="28"/>
        </w:rPr>
        <w:t xml:space="preserve">файле </w:t>
      </w:r>
      <w:r w:rsidRPr="00CE4665">
        <w:rPr>
          <w:b/>
          <w:iCs/>
          <w:spacing w:val="-2"/>
          <w:sz w:val="28"/>
          <w:szCs w:val="28"/>
          <w:lang w:val="en-US"/>
        </w:rPr>
        <w:t>Flow</w:t>
      </w:r>
      <w:r w:rsidRPr="00CE4665">
        <w:rPr>
          <w:b/>
          <w:iCs/>
          <w:spacing w:val="-2"/>
          <w:sz w:val="28"/>
          <w:szCs w:val="28"/>
        </w:rPr>
        <w:t xml:space="preserve"> </w:t>
      </w:r>
      <w:r w:rsidRPr="00CE4665">
        <w:rPr>
          <w:b/>
          <w:iCs/>
          <w:spacing w:val="-2"/>
          <w:sz w:val="28"/>
          <w:szCs w:val="28"/>
          <w:lang w:val="en-US"/>
        </w:rPr>
        <w:t>Vision</w:t>
      </w:r>
      <w:r w:rsidRPr="00E02E54">
        <w:rPr>
          <w:iCs/>
          <w:spacing w:val="-2"/>
          <w:sz w:val="28"/>
          <w:szCs w:val="28"/>
        </w:rPr>
        <w:t>:</w:t>
      </w:r>
      <w:r w:rsidRPr="00CE4665">
        <w:rPr>
          <w:spacing w:val="-2"/>
          <w:sz w:val="28"/>
          <w:szCs w:val="28"/>
        </w:rPr>
        <w:t xml:space="preserve"> в процессе расчетов сохраняются каждые </w:t>
      </w:r>
      <w:r w:rsidRPr="00CE4665">
        <w:rPr>
          <w:i/>
          <w:spacing w:val="-2"/>
          <w:sz w:val="28"/>
          <w:szCs w:val="28"/>
          <w:lang w:val="en-US"/>
        </w:rPr>
        <w:t>N</w:t>
      </w:r>
      <w:r w:rsidRPr="00CE4665">
        <w:rPr>
          <w:spacing w:val="-2"/>
          <w:sz w:val="28"/>
          <w:szCs w:val="28"/>
        </w:rPr>
        <w:t xml:space="preserve"> шагов по времени, где </w:t>
      </w:r>
      <w:r w:rsidRPr="00CE4665">
        <w:rPr>
          <w:i/>
          <w:spacing w:val="-2"/>
          <w:sz w:val="28"/>
          <w:szCs w:val="28"/>
          <w:lang w:val="en-US"/>
        </w:rPr>
        <w:t>N</w:t>
      </w:r>
      <w:r w:rsidRPr="00CE4665">
        <w:rPr>
          <w:spacing w:val="-2"/>
          <w:sz w:val="28"/>
          <w:szCs w:val="28"/>
        </w:rPr>
        <w:t xml:space="preserve"> по умолчанию равно 50 и может быть изменено в поле </w:t>
      </w:r>
      <w:r w:rsidRPr="0032086F">
        <w:rPr>
          <w:b/>
          <w:spacing w:val="-2"/>
          <w:sz w:val="28"/>
          <w:szCs w:val="28"/>
        </w:rPr>
        <w:t xml:space="preserve">Частота </w:t>
      </w:r>
      <w:proofErr w:type="spellStart"/>
      <w:r w:rsidRPr="0032086F">
        <w:rPr>
          <w:b/>
          <w:spacing w:val="-2"/>
          <w:sz w:val="28"/>
          <w:szCs w:val="28"/>
        </w:rPr>
        <w:t>автосохранения</w:t>
      </w:r>
      <w:proofErr w:type="spellEnd"/>
      <w:r w:rsidRPr="0032086F">
        <w:rPr>
          <w:b/>
          <w:spacing w:val="-2"/>
          <w:sz w:val="28"/>
          <w:szCs w:val="28"/>
        </w:rPr>
        <w:t>/По итерациям</w:t>
      </w:r>
      <w:r w:rsidRPr="00CE4665">
        <w:rPr>
          <w:spacing w:val="-2"/>
          <w:sz w:val="28"/>
          <w:szCs w:val="28"/>
        </w:rPr>
        <w:t xml:space="preserve"> той же вкладки </w:t>
      </w:r>
      <w:r w:rsidRPr="00CE4665">
        <w:rPr>
          <w:b/>
          <w:spacing w:val="-2"/>
          <w:sz w:val="28"/>
          <w:szCs w:val="28"/>
        </w:rPr>
        <w:t>Вр</w:t>
      </w:r>
      <w:r w:rsidRPr="00CE4665">
        <w:rPr>
          <w:b/>
          <w:spacing w:val="-2"/>
          <w:sz w:val="28"/>
          <w:szCs w:val="28"/>
        </w:rPr>
        <w:t>е</w:t>
      </w:r>
      <w:r w:rsidRPr="00CE4665">
        <w:rPr>
          <w:b/>
          <w:spacing w:val="-2"/>
          <w:sz w:val="28"/>
          <w:szCs w:val="28"/>
        </w:rPr>
        <w:t>мя</w:t>
      </w:r>
      <w:r w:rsidRPr="00CE4665">
        <w:rPr>
          <w:i/>
          <w:spacing w:val="-2"/>
          <w:sz w:val="28"/>
          <w:szCs w:val="28"/>
        </w:rPr>
        <w:t>.</w:t>
      </w:r>
    </w:p>
    <w:p w:rsidR="00A37DE3" w:rsidRPr="00E02E54" w:rsidRDefault="00A37DE3" w:rsidP="00A37DE3">
      <w:pPr>
        <w:pStyle w:val="30"/>
        <w:keepNext w:val="0"/>
        <w:widowControl w:val="0"/>
        <w:numPr>
          <w:ilvl w:val="1"/>
          <w:numId w:val="17"/>
        </w:numPr>
        <w:tabs>
          <w:tab w:val="num" w:pos="1276"/>
        </w:tabs>
        <w:ind w:left="0" w:firstLine="510"/>
        <w:jc w:val="both"/>
        <w:rPr>
          <w:b w:val="0"/>
          <w:sz w:val="28"/>
          <w:szCs w:val="28"/>
        </w:rPr>
      </w:pPr>
      <w:bookmarkStart w:id="48" w:name="_Toc57103775"/>
      <w:bookmarkStart w:id="49" w:name="_Toc97024959"/>
      <w:bookmarkStart w:id="50" w:name="_Toc99861857"/>
      <w:r w:rsidRPr="00E02E54">
        <w:rPr>
          <w:sz w:val="28"/>
          <w:szCs w:val="28"/>
        </w:rPr>
        <w:t>Подготовка к визуализации</w:t>
      </w:r>
      <w:bookmarkEnd w:id="48"/>
      <w:r w:rsidRPr="00E02E54">
        <w:rPr>
          <w:sz w:val="28"/>
          <w:szCs w:val="28"/>
        </w:rPr>
        <w:t xml:space="preserve"> результатов</w:t>
      </w:r>
      <w:bookmarkEnd w:id="49"/>
      <w:bookmarkEnd w:id="50"/>
      <w:r w:rsidRPr="00E02E54">
        <w:rPr>
          <w:sz w:val="28"/>
          <w:szCs w:val="28"/>
        </w:rPr>
        <w:t xml:space="preserve">. </w:t>
      </w:r>
      <w:bookmarkStart w:id="51" w:name="_Ref56941466"/>
      <w:r w:rsidRPr="00E02E54">
        <w:rPr>
          <w:b w:val="0"/>
          <w:sz w:val="28"/>
          <w:szCs w:val="28"/>
        </w:rPr>
        <w:t xml:space="preserve">Работа в постпроцессоре начинается с перехода во вкладку </w:t>
      </w:r>
      <w:proofErr w:type="spellStart"/>
      <w:r w:rsidRPr="00E02E54">
        <w:rPr>
          <w:sz w:val="28"/>
          <w:szCs w:val="28"/>
        </w:rPr>
        <w:t>Постпроц</w:t>
      </w:r>
      <w:proofErr w:type="spellEnd"/>
      <w:r>
        <w:rPr>
          <w:sz w:val="28"/>
          <w:szCs w:val="28"/>
        </w:rPr>
        <w:t>.</w:t>
      </w:r>
      <w:r w:rsidRPr="00E02E54">
        <w:rPr>
          <w:b w:val="0"/>
          <w:sz w:val="28"/>
          <w:szCs w:val="28"/>
        </w:rPr>
        <w:t xml:space="preserve"> левой части окна. В окне нужно раскрыть дерево</w:t>
      </w:r>
      <w:proofErr w:type="gramStart"/>
      <w:r w:rsidRPr="00E02E54">
        <w:rPr>
          <w:b w:val="0"/>
          <w:sz w:val="28"/>
          <w:szCs w:val="28"/>
        </w:rPr>
        <w:t xml:space="preserve"> (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133350" cy="133350"/>
            <wp:effectExtent l="19050" t="0" r="0" b="0"/>
            <wp:docPr id="36" name="Рисунок 36" descr="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oo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E54">
        <w:rPr>
          <w:b w:val="0"/>
          <w:sz w:val="28"/>
          <w:szCs w:val="28"/>
        </w:rPr>
        <w:t xml:space="preserve">) </w:t>
      </w:r>
      <w:proofErr w:type="gramEnd"/>
      <w:r w:rsidRPr="00E02E54">
        <w:rPr>
          <w:b w:val="0"/>
          <w:sz w:val="28"/>
          <w:szCs w:val="28"/>
        </w:rPr>
        <w:t xml:space="preserve">до узла </w:t>
      </w:r>
      <w:r w:rsidRPr="00E02E54">
        <w:rPr>
          <w:sz w:val="28"/>
          <w:szCs w:val="28"/>
        </w:rPr>
        <w:t xml:space="preserve">Объекты </w:t>
      </w:r>
      <w:r w:rsidRPr="00E02E54">
        <w:rPr>
          <w:b w:val="0"/>
          <w:sz w:val="28"/>
          <w:szCs w:val="28"/>
        </w:rPr>
        <w:t xml:space="preserve">включительно </w:t>
      </w:r>
      <w:r w:rsidRPr="00E02E54">
        <w:rPr>
          <w:b w:val="0"/>
          <w:sz w:val="28"/>
          <w:szCs w:val="28"/>
        </w:rPr>
        <w:lastRenderedPageBreak/>
        <w:t>(рис. 11).</w:t>
      </w:r>
      <w:bookmarkEnd w:id="51"/>
      <w:r w:rsidRPr="00E02E54">
        <w:rPr>
          <w:b w:val="0"/>
          <w:sz w:val="28"/>
          <w:szCs w:val="28"/>
        </w:rPr>
        <w:t xml:space="preserve"> </w:t>
      </w:r>
    </w:p>
    <w:p w:rsidR="00A37DE3" w:rsidRPr="00B45B98" w:rsidRDefault="00A37DE3" w:rsidP="00A37DE3">
      <w:pPr>
        <w:widowControl w:val="0"/>
        <w:tabs>
          <w:tab w:val="num" w:pos="1778"/>
        </w:tabs>
        <w:rPr>
          <w:sz w:val="28"/>
          <w:szCs w:val="28"/>
        </w:rPr>
      </w:pPr>
    </w:p>
    <w:p w:rsidR="00A37DE3" w:rsidRDefault="00A37DE3" w:rsidP="00A37DE3">
      <w:pPr>
        <w:widowControl w:val="0"/>
        <w:tabs>
          <w:tab w:val="num" w:pos="177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2009775"/>
            <wp:effectExtent l="19050" t="0" r="9525" b="0"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78236" b="7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num" w:pos="1778"/>
        </w:tabs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1</w:t>
      </w:r>
    </w:p>
    <w:p w:rsidR="00A37DE3" w:rsidRDefault="00A37DE3" w:rsidP="00A37DE3">
      <w:pPr>
        <w:widowControl w:val="0"/>
        <w:tabs>
          <w:tab w:val="num" w:pos="1778"/>
        </w:tabs>
        <w:rPr>
          <w:sz w:val="28"/>
          <w:szCs w:val="28"/>
        </w:rPr>
      </w:pPr>
    </w:p>
    <w:p w:rsidR="00A37DE3" w:rsidRPr="004A1C8F" w:rsidRDefault="00A37DE3" w:rsidP="00A37DE3">
      <w:pPr>
        <w:pStyle w:val="affe"/>
        <w:widowControl w:val="0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rFonts w:eastAsia="+mn-ea" w:cs="+mn-cs"/>
          <w:color w:val="000000"/>
          <w:kern w:val="24"/>
          <w:sz w:val="28"/>
          <w:szCs w:val="28"/>
        </w:rPr>
        <w:t>В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 нача</w:t>
      </w:r>
      <w:r>
        <w:rPr>
          <w:rFonts w:eastAsia="+mn-ea" w:cs="+mn-cs"/>
          <w:color w:val="000000"/>
          <w:kern w:val="24"/>
          <w:sz w:val="28"/>
          <w:szCs w:val="28"/>
        </w:rPr>
        <w:t>ле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 работ</w:t>
      </w:r>
      <w:r>
        <w:rPr>
          <w:rFonts w:eastAsia="+mn-ea" w:cs="+mn-cs"/>
          <w:color w:val="000000"/>
          <w:kern w:val="24"/>
          <w:sz w:val="28"/>
          <w:szCs w:val="28"/>
        </w:rPr>
        <w:t>ы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 с постпроцессором желательно, чтобы перед этим все переменные получили свои характерные значения, не прот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и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воречащие физическому смыслу задачи; для этого следует провести предварительный тест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о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вый расчет (3–10 шагов по времени). </w:t>
      </w:r>
    </w:p>
    <w:p w:rsidR="00A37DE3" w:rsidRPr="004A1C8F" w:rsidRDefault="00A37DE3" w:rsidP="00A37DE3">
      <w:pPr>
        <w:pStyle w:val="affe"/>
        <w:widowControl w:val="0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4A1C8F">
        <w:rPr>
          <w:rFonts w:eastAsia="+mn-ea" w:cs="+mn-cs"/>
          <w:color w:val="000000"/>
          <w:kern w:val="24"/>
          <w:sz w:val="28"/>
          <w:szCs w:val="28"/>
        </w:rPr>
        <w:t>Если этого не сделать, многие максимальные и минимальные зн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а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чения параметров в постпроцессоре (например, на осях графиков) придется вводить вручную. </w:t>
      </w:r>
    </w:p>
    <w:p w:rsidR="00A37DE3" w:rsidRPr="004A1C8F" w:rsidRDefault="00A37DE3" w:rsidP="00A37DE3">
      <w:pPr>
        <w:pStyle w:val="affe"/>
        <w:widowControl w:val="0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4A1C8F">
        <w:rPr>
          <w:rFonts w:eastAsia="+mn-ea" w:cs="+mn-cs"/>
          <w:color w:val="000000"/>
          <w:kern w:val="24"/>
          <w:sz w:val="28"/>
          <w:szCs w:val="28"/>
        </w:rPr>
        <w:t>Чтобы визуализировать переменную, необходимо задать соотве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т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ствующий слой. </w:t>
      </w:r>
    </w:p>
    <w:p w:rsidR="00A37DE3" w:rsidRPr="004A1C8F" w:rsidRDefault="00A37DE3" w:rsidP="00A37DE3">
      <w:pPr>
        <w:pStyle w:val="affe"/>
        <w:widowControl w:val="0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4A1C8F">
        <w:rPr>
          <w:rFonts w:eastAsia="+mn-ea" w:cs="+mn-cs"/>
          <w:color w:val="000000"/>
          <w:kern w:val="24"/>
          <w:sz w:val="28"/>
          <w:szCs w:val="28"/>
        </w:rPr>
        <w:t>Слой задается из трех соста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в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ляющих</w:t>
      </w:r>
      <w:r>
        <w:rPr>
          <w:rFonts w:eastAsia="+mn-ea" w:cs="+mn-cs"/>
          <w:color w:val="000000"/>
          <w:kern w:val="24"/>
          <w:sz w:val="28"/>
          <w:szCs w:val="28"/>
        </w:rPr>
        <w:t>:</w:t>
      </w:r>
    </w:p>
    <w:p w:rsidR="00A37DE3" w:rsidRPr="004A1C8F" w:rsidRDefault="00A37DE3" w:rsidP="00A37DE3">
      <w:pPr>
        <w:pStyle w:val="afff"/>
        <w:widowControl w:val="0"/>
        <w:numPr>
          <w:ilvl w:val="0"/>
          <w:numId w:val="11"/>
        </w:numPr>
        <w:tabs>
          <w:tab w:val="clear" w:pos="720"/>
          <w:tab w:val="num" w:pos="851"/>
        </w:tabs>
        <w:ind w:left="0" w:firstLine="567"/>
        <w:jc w:val="both"/>
        <w:textAlignment w:val="baseline"/>
        <w:rPr>
          <w:sz w:val="28"/>
          <w:szCs w:val="28"/>
        </w:rPr>
      </w:pPr>
      <w:r w:rsidRPr="004A1C8F">
        <w:rPr>
          <w:rFonts w:eastAsia="+mn-ea" w:cs="+mn-cs"/>
          <w:color w:val="000000"/>
          <w:kern w:val="24"/>
          <w:sz w:val="28"/>
          <w:szCs w:val="28"/>
        </w:rPr>
        <w:t>геометрический объект (шаблон линии, шаблон плоскости, шаблон прямоугольного  параллелепип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е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да,  шаблон конуса)</w:t>
      </w:r>
      <w:r>
        <w:rPr>
          <w:rFonts w:eastAsia="+mn-ea" w:cs="+mn-cs"/>
          <w:color w:val="000000"/>
          <w:kern w:val="24"/>
          <w:sz w:val="28"/>
          <w:szCs w:val="28"/>
        </w:rPr>
        <w:t>;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 </w:t>
      </w:r>
    </w:p>
    <w:p w:rsidR="00A37DE3" w:rsidRPr="004A1C8F" w:rsidRDefault="00A37DE3" w:rsidP="00A37DE3">
      <w:pPr>
        <w:pStyle w:val="afff"/>
        <w:widowControl w:val="0"/>
        <w:numPr>
          <w:ilvl w:val="0"/>
          <w:numId w:val="11"/>
        </w:numPr>
        <w:tabs>
          <w:tab w:val="clear" w:pos="720"/>
          <w:tab w:val="num" w:pos="851"/>
        </w:tabs>
        <w:ind w:left="0" w:firstLine="567"/>
        <w:textAlignment w:val="baseline"/>
        <w:rPr>
          <w:sz w:val="28"/>
          <w:szCs w:val="28"/>
        </w:rPr>
      </w:pPr>
      <w:r w:rsidRPr="004A1C8F">
        <w:rPr>
          <w:rFonts w:eastAsia="+mn-ea" w:cs="+mn-cs"/>
          <w:color w:val="000000"/>
          <w:kern w:val="24"/>
          <w:sz w:val="28"/>
          <w:szCs w:val="28"/>
        </w:rPr>
        <w:t>имя переменной (скорость, давление и др.)</w:t>
      </w:r>
      <w:r>
        <w:rPr>
          <w:rFonts w:eastAsia="+mn-ea" w:cs="+mn-cs"/>
          <w:color w:val="000000"/>
          <w:kern w:val="24"/>
          <w:sz w:val="28"/>
          <w:szCs w:val="28"/>
        </w:rPr>
        <w:t>;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 xml:space="preserve"> </w:t>
      </w:r>
    </w:p>
    <w:p w:rsidR="00A37DE3" w:rsidRPr="004A1C8F" w:rsidRDefault="00A37DE3" w:rsidP="00A37DE3">
      <w:pPr>
        <w:pStyle w:val="afff"/>
        <w:widowControl w:val="0"/>
        <w:numPr>
          <w:ilvl w:val="0"/>
          <w:numId w:val="11"/>
        </w:numPr>
        <w:tabs>
          <w:tab w:val="clear" w:pos="720"/>
          <w:tab w:val="num" w:pos="851"/>
        </w:tabs>
        <w:ind w:left="0" w:firstLine="567"/>
        <w:jc w:val="both"/>
        <w:textAlignment w:val="baseline"/>
        <w:rPr>
          <w:sz w:val="28"/>
          <w:szCs w:val="28"/>
        </w:rPr>
      </w:pPr>
      <w:r w:rsidRPr="004A1C8F">
        <w:rPr>
          <w:rFonts w:eastAsia="+mn-ea" w:cs="+mn-cs"/>
          <w:color w:val="000000"/>
          <w:kern w:val="24"/>
          <w:sz w:val="28"/>
          <w:szCs w:val="28"/>
        </w:rPr>
        <w:t>метод ее отображения (двумерный график, график вдоль кр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и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вой, график по окружности, характеристики, вектора, изолинии, з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а</w:t>
      </w:r>
      <w:r w:rsidRPr="004A1C8F">
        <w:rPr>
          <w:rFonts w:eastAsia="+mn-ea" w:cs="+mn-cs"/>
          <w:color w:val="000000"/>
          <w:kern w:val="24"/>
          <w:sz w:val="28"/>
          <w:szCs w:val="28"/>
        </w:rPr>
        <w:t>ливка, изоповерхность).</w:t>
      </w:r>
    </w:p>
    <w:p w:rsidR="00A37DE3" w:rsidRDefault="00A37DE3" w:rsidP="00A37DE3">
      <w:pPr>
        <w:widowControl w:val="0"/>
        <w:tabs>
          <w:tab w:val="left" w:pos="993"/>
        </w:tabs>
        <w:rPr>
          <w:sz w:val="28"/>
          <w:szCs w:val="28"/>
        </w:rPr>
      </w:pPr>
      <w:bookmarkStart w:id="52" w:name="_Ref57020313"/>
      <w:r w:rsidRPr="002C188C">
        <w:rPr>
          <w:sz w:val="28"/>
          <w:szCs w:val="28"/>
        </w:rPr>
        <w:t>Для создания объекта плоскости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 дереве постпроцессора из ко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 xml:space="preserve">текстного меню узла </w:t>
      </w:r>
      <w:r w:rsidRPr="00CE4665">
        <w:rPr>
          <w:b/>
          <w:sz w:val="28"/>
          <w:szCs w:val="28"/>
        </w:rPr>
        <w:t>Объекты</w:t>
      </w:r>
      <w:r w:rsidRPr="00CE4665">
        <w:rPr>
          <w:sz w:val="28"/>
          <w:szCs w:val="28"/>
        </w:rPr>
        <w:t xml:space="preserve"> (или любого объекта, например, </w:t>
      </w:r>
      <w:r w:rsidRPr="00CE4665">
        <w:rPr>
          <w:b/>
          <w:sz w:val="28"/>
          <w:szCs w:val="28"/>
        </w:rPr>
        <w:t>Ша</w:t>
      </w:r>
      <w:r w:rsidRPr="00CE4665">
        <w:rPr>
          <w:b/>
          <w:sz w:val="28"/>
          <w:szCs w:val="28"/>
        </w:rPr>
        <w:t>б</w:t>
      </w:r>
      <w:r w:rsidRPr="00CE4665">
        <w:rPr>
          <w:b/>
          <w:sz w:val="28"/>
          <w:szCs w:val="28"/>
        </w:rPr>
        <w:t>лон плоскости</w:t>
      </w:r>
      <w:r w:rsidRPr="00CE4665">
        <w:rPr>
          <w:sz w:val="28"/>
          <w:szCs w:val="28"/>
        </w:rPr>
        <w:t xml:space="preserve">) выбирается пункт </w:t>
      </w:r>
      <w:r w:rsidRPr="00CE4665">
        <w:rPr>
          <w:b/>
          <w:sz w:val="28"/>
          <w:szCs w:val="28"/>
        </w:rPr>
        <w:t>Создать объект</w:t>
      </w:r>
      <w:r w:rsidRPr="00CE4665">
        <w:rPr>
          <w:sz w:val="28"/>
          <w:szCs w:val="28"/>
        </w:rPr>
        <w:t>; в появи</w:t>
      </w:r>
      <w:r w:rsidRPr="00CE4665"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шемся окне в качестве типа объекта задается </w:t>
      </w:r>
      <w:r w:rsidRPr="00CE4665">
        <w:rPr>
          <w:b/>
          <w:sz w:val="28"/>
          <w:szCs w:val="28"/>
        </w:rPr>
        <w:t>Шаблон плоскости</w:t>
      </w:r>
      <w:r>
        <w:rPr>
          <w:b/>
          <w:sz w:val="28"/>
          <w:szCs w:val="28"/>
        </w:rPr>
        <w:t xml:space="preserve"> </w:t>
      </w:r>
      <w:r w:rsidRPr="00F24C9F">
        <w:rPr>
          <w:sz w:val="28"/>
          <w:szCs w:val="28"/>
        </w:rPr>
        <w:t>(рис. 12).</w:t>
      </w:r>
      <w:r w:rsidRPr="00CE4665">
        <w:rPr>
          <w:sz w:val="28"/>
          <w:szCs w:val="28"/>
        </w:rPr>
        <w:t xml:space="preserve"> Если создается основная плоскость (совпадающая с плоскостью теч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ния), то нормальный вектор к ней нужно задать как (</w:t>
      </w:r>
      <w:r>
        <w:rPr>
          <w:sz w:val="28"/>
          <w:szCs w:val="28"/>
        </w:rPr>
        <w:t>1</w:t>
      </w:r>
      <w:r w:rsidRPr="00CE4665">
        <w:rPr>
          <w:sz w:val="28"/>
          <w:szCs w:val="28"/>
        </w:rPr>
        <w:t>,</w:t>
      </w:r>
      <w:r>
        <w:rPr>
          <w:sz w:val="28"/>
          <w:szCs w:val="28"/>
        </w:rPr>
        <w:t> </w:t>
      </w:r>
      <w:r w:rsidRPr="00CE4665">
        <w:rPr>
          <w:sz w:val="28"/>
          <w:szCs w:val="28"/>
        </w:rPr>
        <w:t>0,</w:t>
      </w:r>
      <w:r>
        <w:rPr>
          <w:sz w:val="28"/>
          <w:szCs w:val="28"/>
        </w:rPr>
        <w:t> 0</w:t>
      </w:r>
      <w:r w:rsidRPr="00CE4665">
        <w:rPr>
          <w:sz w:val="28"/>
          <w:szCs w:val="28"/>
        </w:rPr>
        <w:t xml:space="preserve">), а также выставить флажок </w:t>
      </w:r>
      <w:r w:rsidRPr="00522B43">
        <w:rPr>
          <w:i/>
          <w:sz w:val="28"/>
          <w:szCs w:val="28"/>
        </w:rPr>
        <w:t>Отсекающая пло</w:t>
      </w:r>
      <w:r w:rsidRPr="00522B43">
        <w:rPr>
          <w:i/>
          <w:sz w:val="28"/>
          <w:szCs w:val="28"/>
        </w:rPr>
        <w:t>с</w:t>
      </w:r>
      <w:r w:rsidRPr="00522B43">
        <w:rPr>
          <w:i/>
          <w:sz w:val="28"/>
          <w:szCs w:val="28"/>
        </w:rPr>
        <w:t>кость</w:t>
      </w:r>
      <w:bookmarkEnd w:id="52"/>
      <w:r>
        <w:rPr>
          <w:sz w:val="28"/>
          <w:szCs w:val="28"/>
        </w:rPr>
        <w:t xml:space="preserve"> (рис. 13).</w:t>
      </w:r>
    </w:p>
    <w:p w:rsidR="00A37DE3" w:rsidRDefault="00A37DE3" w:rsidP="00A37DE3">
      <w:pPr>
        <w:widowControl w:val="0"/>
        <w:tabs>
          <w:tab w:val="left" w:pos="993"/>
        </w:tabs>
        <w:rPr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2486025"/>
            <wp:effectExtent l="19050" t="0" r="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2</w:t>
      </w: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38725" cy="1800225"/>
            <wp:effectExtent l="19050" t="0" r="9525" b="0"/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801" r="665" b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3</w:t>
      </w:r>
    </w:p>
    <w:p w:rsidR="00A37DE3" w:rsidRPr="00CE4665" w:rsidRDefault="00A37DE3" w:rsidP="00A37DE3">
      <w:pPr>
        <w:widowControl w:val="0"/>
        <w:tabs>
          <w:tab w:val="left" w:pos="993"/>
        </w:tabs>
        <w:rPr>
          <w:i/>
          <w:sz w:val="28"/>
          <w:szCs w:val="28"/>
        </w:rPr>
      </w:pPr>
    </w:p>
    <w:p w:rsidR="00A37DE3" w:rsidRDefault="00A37DE3" w:rsidP="00A37DE3">
      <w:pPr>
        <w:widowControl w:val="0"/>
        <w:tabs>
          <w:tab w:val="num" w:pos="1778"/>
        </w:tabs>
        <w:rPr>
          <w:sz w:val="28"/>
          <w:szCs w:val="28"/>
        </w:rPr>
      </w:pPr>
      <w:bookmarkStart w:id="53" w:name="_Ref56941505"/>
      <w:r w:rsidRPr="00F24C9F">
        <w:rPr>
          <w:sz w:val="28"/>
          <w:szCs w:val="28"/>
        </w:rPr>
        <w:t>Для создания объекта линии из</w:t>
      </w:r>
      <w:r w:rsidRPr="00CE4665">
        <w:rPr>
          <w:sz w:val="28"/>
          <w:szCs w:val="28"/>
        </w:rPr>
        <w:t xml:space="preserve"> контекстного меню узла </w:t>
      </w:r>
      <w:r w:rsidRPr="00CE4665">
        <w:rPr>
          <w:b/>
          <w:sz w:val="28"/>
          <w:szCs w:val="28"/>
        </w:rPr>
        <w:t>Объе</w:t>
      </w:r>
      <w:r w:rsidRPr="00CE4665">
        <w:rPr>
          <w:b/>
          <w:sz w:val="28"/>
          <w:szCs w:val="28"/>
        </w:rPr>
        <w:t>к</w:t>
      </w:r>
      <w:r w:rsidRPr="00CE4665">
        <w:rPr>
          <w:b/>
          <w:sz w:val="28"/>
          <w:szCs w:val="28"/>
        </w:rPr>
        <w:t xml:space="preserve">ты </w:t>
      </w:r>
      <w:r w:rsidRPr="00CE4665">
        <w:rPr>
          <w:sz w:val="28"/>
          <w:szCs w:val="28"/>
        </w:rPr>
        <w:t xml:space="preserve">выбирается пункт </w:t>
      </w:r>
      <w:r w:rsidRPr="00CE4665">
        <w:rPr>
          <w:b/>
          <w:sz w:val="28"/>
          <w:szCs w:val="28"/>
        </w:rPr>
        <w:t>Создать объект</w:t>
      </w:r>
      <w:r w:rsidRPr="00CE4665">
        <w:rPr>
          <w:sz w:val="28"/>
          <w:szCs w:val="28"/>
        </w:rPr>
        <w:t xml:space="preserve">; далее в появившемся окне в качестве типа объекта необходимо выбрать </w:t>
      </w:r>
      <w:r w:rsidRPr="00CE4665">
        <w:rPr>
          <w:b/>
          <w:sz w:val="28"/>
          <w:szCs w:val="28"/>
        </w:rPr>
        <w:t>Шаблон линии</w:t>
      </w:r>
      <w:r w:rsidRPr="00522B43">
        <w:rPr>
          <w:sz w:val="28"/>
          <w:szCs w:val="28"/>
        </w:rPr>
        <w:t>.</w:t>
      </w:r>
      <w:r w:rsidRPr="00CE4665">
        <w:rPr>
          <w:sz w:val="28"/>
          <w:szCs w:val="28"/>
        </w:rPr>
        <w:t xml:space="preserve"> Для г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ризонтальных линий вектор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(нормальный), задающий направление линии, имеет компоненты (1, 0, 0), а для вертикальных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(0, 1, 0); кр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ме того, положение линии определяется координатами точки </w:t>
      </w:r>
      <w:r w:rsidRPr="00CE4665">
        <w:rPr>
          <w:b/>
          <w:sz w:val="28"/>
          <w:szCs w:val="28"/>
        </w:rPr>
        <w:t>Исто</w:t>
      </w:r>
      <w:r w:rsidRPr="00CE4665">
        <w:rPr>
          <w:b/>
          <w:sz w:val="28"/>
          <w:szCs w:val="28"/>
        </w:rPr>
        <w:t>ч</w:t>
      </w:r>
      <w:r w:rsidRPr="00CE4665">
        <w:rPr>
          <w:b/>
          <w:sz w:val="28"/>
          <w:szCs w:val="28"/>
        </w:rPr>
        <w:t>ник прямой</w:t>
      </w:r>
      <w:bookmarkEnd w:id="53"/>
      <w:r>
        <w:rPr>
          <w:sz w:val="28"/>
          <w:szCs w:val="28"/>
        </w:rPr>
        <w:t xml:space="preserve"> (рис. 14).</w:t>
      </w:r>
    </w:p>
    <w:p w:rsidR="00A37DE3" w:rsidRDefault="00A37DE3" w:rsidP="00A37DE3">
      <w:pPr>
        <w:widowControl w:val="0"/>
        <w:tabs>
          <w:tab w:val="num" w:pos="1778"/>
        </w:tabs>
        <w:rPr>
          <w:sz w:val="28"/>
          <w:szCs w:val="28"/>
        </w:rPr>
      </w:pPr>
    </w:p>
    <w:p w:rsidR="00A37DE3" w:rsidRDefault="00A37DE3" w:rsidP="00A37DE3">
      <w:pPr>
        <w:widowControl w:val="0"/>
        <w:tabs>
          <w:tab w:val="num" w:pos="1778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1762125"/>
            <wp:effectExtent l="19050" t="0" r="9525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num" w:pos="1778"/>
        </w:tabs>
        <w:rPr>
          <w:noProof/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4</w:t>
      </w:r>
    </w:p>
    <w:p w:rsidR="00A37DE3" w:rsidRDefault="00A37DE3" w:rsidP="00A37DE3">
      <w:pPr>
        <w:widowControl w:val="0"/>
        <w:tabs>
          <w:tab w:val="num" w:pos="1778"/>
        </w:tabs>
        <w:rPr>
          <w:sz w:val="28"/>
          <w:szCs w:val="28"/>
        </w:rPr>
      </w:pPr>
    </w:p>
    <w:p w:rsidR="00A37DE3" w:rsidRPr="00522B43" w:rsidRDefault="00A37DE3" w:rsidP="00A37DE3">
      <w:pPr>
        <w:pStyle w:val="30"/>
        <w:keepNext w:val="0"/>
        <w:widowControl w:val="0"/>
        <w:numPr>
          <w:ilvl w:val="1"/>
          <w:numId w:val="17"/>
        </w:numPr>
        <w:tabs>
          <w:tab w:val="num" w:pos="1418"/>
        </w:tabs>
        <w:spacing w:before="0"/>
        <w:ind w:left="0" w:firstLine="567"/>
        <w:jc w:val="both"/>
        <w:rPr>
          <w:b w:val="0"/>
          <w:sz w:val="28"/>
          <w:szCs w:val="28"/>
        </w:rPr>
      </w:pPr>
      <w:bookmarkStart w:id="54" w:name="_Toc57103776"/>
      <w:bookmarkStart w:id="55" w:name="_Toc97024960"/>
      <w:bookmarkStart w:id="56" w:name="_Toc99861858"/>
      <w:r w:rsidRPr="00522B43">
        <w:rPr>
          <w:sz w:val="28"/>
          <w:szCs w:val="28"/>
        </w:rPr>
        <w:t>Визуализация скалярных полей</w:t>
      </w:r>
      <w:bookmarkEnd w:id="54"/>
      <w:bookmarkEnd w:id="55"/>
      <w:bookmarkEnd w:id="56"/>
      <w:r w:rsidRPr="00522B43">
        <w:rPr>
          <w:sz w:val="28"/>
          <w:szCs w:val="28"/>
        </w:rPr>
        <w:t xml:space="preserve">. </w:t>
      </w:r>
      <w:bookmarkStart w:id="57" w:name="_Ref56941672"/>
      <w:r w:rsidRPr="00522B43">
        <w:rPr>
          <w:b w:val="0"/>
          <w:sz w:val="28"/>
          <w:szCs w:val="28"/>
        </w:rPr>
        <w:t xml:space="preserve">Для изображения распределения переменной в плоскости методом цветовой (тоновой) заливки (рис. 15) из контекстного меню основной плоскости задачи необходимо выбрать пункт </w:t>
      </w:r>
      <w:r w:rsidRPr="00522B43">
        <w:rPr>
          <w:sz w:val="28"/>
          <w:szCs w:val="28"/>
        </w:rPr>
        <w:t>Создать слой</w:t>
      </w:r>
      <w:r w:rsidRPr="00522B43">
        <w:rPr>
          <w:b w:val="0"/>
          <w:sz w:val="28"/>
          <w:szCs w:val="28"/>
        </w:rPr>
        <w:t xml:space="preserve">. </w:t>
      </w:r>
      <w:bookmarkEnd w:id="57"/>
    </w:p>
    <w:p w:rsidR="00A37DE3" w:rsidRDefault="00A37DE3" w:rsidP="00A37DE3">
      <w:pPr>
        <w:pStyle w:val="a9"/>
        <w:widowControl w:val="0"/>
        <w:tabs>
          <w:tab w:val="num" w:pos="1778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num" w:pos="1778"/>
        </w:tabs>
        <w:spacing w:befor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800" cy="2857500"/>
            <wp:effectExtent l="1905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num" w:pos="993"/>
        </w:tabs>
        <w:spacing w:before="0"/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5</w:t>
      </w:r>
    </w:p>
    <w:p w:rsidR="00A37DE3" w:rsidRPr="00CE4665" w:rsidRDefault="00A37DE3" w:rsidP="00A37DE3">
      <w:pPr>
        <w:pStyle w:val="a9"/>
        <w:widowControl w:val="0"/>
        <w:tabs>
          <w:tab w:val="num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num" w:pos="1778"/>
        </w:tabs>
        <w:spacing w:before="0"/>
        <w:rPr>
          <w:sz w:val="28"/>
          <w:szCs w:val="28"/>
        </w:rPr>
      </w:pPr>
      <w:bookmarkStart w:id="58" w:name="_Ref56941547"/>
      <w:r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 раскрывающемся списке </w:t>
      </w:r>
      <w:r w:rsidRPr="00CE4665">
        <w:rPr>
          <w:b/>
          <w:sz w:val="28"/>
          <w:szCs w:val="28"/>
        </w:rPr>
        <w:t>Переменная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задать переменную для показа цветами (например, Давление или Модуль Скорости), в списке </w:t>
      </w:r>
      <w:r w:rsidRPr="00CE4665">
        <w:rPr>
          <w:b/>
          <w:sz w:val="28"/>
          <w:szCs w:val="28"/>
        </w:rPr>
        <w:t xml:space="preserve">Метод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Заливка. Если необходимо изменить соответствие между цветами и значениями переменной, то во вкладке </w:t>
      </w:r>
      <w:r w:rsidRPr="00CE4665">
        <w:rPr>
          <w:b/>
          <w:sz w:val="28"/>
          <w:szCs w:val="28"/>
        </w:rPr>
        <w:t>Покрытие</w:t>
      </w:r>
      <w:r w:rsidRPr="00CE4665">
        <w:rPr>
          <w:sz w:val="28"/>
          <w:szCs w:val="28"/>
        </w:rPr>
        <w:t xml:space="preserve"> после изменения значений </w:t>
      </w:r>
      <w:r w:rsidRPr="00CE4665">
        <w:rPr>
          <w:b/>
          <w:sz w:val="28"/>
          <w:szCs w:val="28"/>
        </w:rPr>
        <w:t>Макс</w:t>
      </w:r>
      <w:r w:rsidRPr="00CE4665">
        <w:rPr>
          <w:sz w:val="28"/>
          <w:szCs w:val="28"/>
        </w:rPr>
        <w:t xml:space="preserve"> и </w:t>
      </w:r>
      <w:r w:rsidRPr="00CE4665">
        <w:rPr>
          <w:b/>
          <w:sz w:val="28"/>
          <w:szCs w:val="28"/>
        </w:rPr>
        <w:t>Мин</w:t>
      </w:r>
      <w:r w:rsidRPr="00CE4665">
        <w:rPr>
          <w:sz w:val="28"/>
          <w:szCs w:val="28"/>
        </w:rPr>
        <w:t xml:space="preserve"> следует нажать кнопку </w:t>
      </w:r>
      <w:r w:rsidRPr="00CE4665">
        <w:rPr>
          <w:b/>
          <w:sz w:val="28"/>
          <w:szCs w:val="28"/>
        </w:rPr>
        <w:t>Переопределить цв</w:t>
      </w:r>
      <w:r w:rsidRPr="00CE4665">
        <w:rPr>
          <w:b/>
          <w:sz w:val="28"/>
          <w:szCs w:val="28"/>
        </w:rPr>
        <w:t>е</w:t>
      </w:r>
      <w:r w:rsidRPr="00CE4665">
        <w:rPr>
          <w:b/>
          <w:sz w:val="28"/>
          <w:szCs w:val="28"/>
        </w:rPr>
        <w:t>та</w:t>
      </w:r>
      <w:r w:rsidRPr="00CE4665">
        <w:rPr>
          <w:sz w:val="28"/>
          <w:szCs w:val="28"/>
        </w:rPr>
        <w:t xml:space="preserve">. </w:t>
      </w:r>
    </w:p>
    <w:p w:rsidR="00A37DE3" w:rsidRDefault="00A37DE3" w:rsidP="00A37DE3">
      <w:pPr>
        <w:widowControl w:val="0"/>
        <w:tabs>
          <w:tab w:val="left" w:pos="993"/>
        </w:tabs>
        <w:rPr>
          <w:sz w:val="28"/>
          <w:szCs w:val="28"/>
        </w:rPr>
      </w:pPr>
      <w:r w:rsidRPr="00F24C9F">
        <w:rPr>
          <w:sz w:val="28"/>
          <w:szCs w:val="28"/>
        </w:rPr>
        <w:t>Для создания двумерного графика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>(рис. 16) и</w:t>
      </w:r>
      <w:r w:rsidRPr="00CE4665">
        <w:rPr>
          <w:sz w:val="28"/>
          <w:szCs w:val="28"/>
        </w:rPr>
        <w:t>з контекстного меню соответствующего объекта-линии (вдоль этой линии будет распол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гаться ось </w:t>
      </w:r>
      <w:r w:rsidRPr="00CE4665">
        <w:rPr>
          <w:i/>
          <w:sz w:val="28"/>
          <w:szCs w:val="28"/>
          <w:lang w:val="en-US"/>
        </w:rPr>
        <w:lastRenderedPageBreak/>
        <w:t>x</w:t>
      </w:r>
      <w:r w:rsidRPr="00CE4665">
        <w:rPr>
          <w:sz w:val="28"/>
          <w:szCs w:val="28"/>
        </w:rPr>
        <w:t xml:space="preserve"> графика) выбрать пункт </w:t>
      </w:r>
      <w:r w:rsidRPr="00CE4665">
        <w:rPr>
          <w:b/>
          <w:sz w:val="28"/>
          <w:szCs w:val="28"/>
        </w:rPr>
        <w:t>Создать слой</w:t>
      </w:r>
      <w:r w:rsidRPr="00CE4665">
        <w:rPr>
          <w:sz w:val="28"/>
          <w:szCs w:val="28"/>
        </w:rPr>
        <w:t>; в раскрывающе</w:t>
      </w:r>
      <w:r w:rsidRPr="00CE4665">
        <w:rPr>
          <w:sz w:val="28"/>
          <w:szCs w:val="28"/>
        </w:rPr>
        <w:t>м</w:t>
      </w:r>
      <w:r w:rsidRPr="00CE4665">
        <w:rPr>
          <w:sz w:val="28"/>
          <w:szCs w:val="28"/>
        </w:rPr>
        <w:t xml:space="preserve">ся списке </w:t>
      </w:r>
      <w:r w:rsidRPr="00CE4665">
        <w:rPr>
          <w:b/>
          <w:sz w:val="28"/>
          <w:szCs w:val="28"/>
        </w:rPr>
        <w:t>Переменная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задать переменную для показа вдоль оси </w:t>
      </w:r>
      <w:r w:rsidRPr="00CE4665">
        <w:rPr>
          <w:i/>
          <w:sz w:val="28"/>
          <w:szCs w:val="28"/>
          <w:lang w:val="en-US"/>
        </w:rPr>
        <w:t>y</w:t>
      </w:r>
      <w:r w:rsidRPr="00CE4665">
        <w:rPr>
          <w:sz w:val="28"/>
          <w:szCs w:val="28"/>
        </w:rPr>
        <w:t xml:space="preserve"> (например, Давление или Модуль Скорости), в списке </w:t>
      </w:r>
      <w:r w:rsidRPr="00CE4665">
        <w:rPr>
          <w:b/>
          <w:sz w:val="28"/>
          <w:szCs w:val="28"/>
        </w:rPr>
        <w:t xml:space="preserve">Метод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Дв</w:t>
      </w:r>
      <w:r w:rsidRPr="00CE4665">
        <w:rPr>
          <w:sz w:val="28"/>
          <w:szCs w:val="28"/>
        </w:rPr>
        <w:t>у</w:t>
      </w:r>
      <w:r w:rsidRPr="00CE4665">
        <w:rPr>
          <w:sz w:val="28"/>
          <w:szCs w:val="28"/>
        </w:rPr>
        <w:t xml:space="preserve">мерный график, после чего убрать флажок </w:t>
      </w:r>
      <w:r w:rsidRPr="00522B43">
        <w:rPr>
          <w:i/>
          <w:sz w:val="28"/>
          <w:szCs w:val="28"/>
        </w:rPr>
        <w:t>Авто</w:t>
      </w:r>
      <w:r w:rsidRPr="00CE4665">
        <w:rPr>
          <w:sz w:val="28"/>
          <w:szCs w:val="28"/>
        </w:rPr>
        <w:t xml:space="preserve"> напротив слова Ор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ентация</w:t>
      </w:r>
      <w:r>
        <w:rPr>
          <w:sz w:val="28"/>
          <w:szCs w:val="28"/>
        </w:rPr>
        <w:t xml:space="preserve"> (рис. 17)</w:t>
      </w:r>
      <w:r w:rsidRPr="00CE4665">
        <w:rPr>
          <w:sz w:val="28"/>
          <w:szCs w:val="28"/>
        </w:rPr>
        <w:t xml:space="preserve">. </w:t>
      </w:r>
      <w:bookmarkEnd w:id="58"/>
    </w:p>
    <w:p w:rsidR="00A37DE3" w:rsidRPr="00F24C9F" w:rsidRDefault="00A37DE3" w:rsidP="00A37DE3">
      <w:pPr>
        <w:widowControl w:val="0"/>
        <w:tabs>
          <w:tab w:val="left" w:pos="993"/>
        </w:tabs>
        <w:rPr>
          <w:sz w:val="20"/>
        </w:rPr>
      </w:pP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2647950"/>
            <wp:effectExtent l="19050" t="0" r="0" b="0"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9367" b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6</w:t>
      </w: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  <w:bookmarkStart w:id="59" w:name="_Ref58912451"/>
    </w:p>
    <w:p w:rsidR="00A37DE3" w:rsidRDefault="00A37DE3" w:rsidP="00A37DE3">
      <w:pPr>
        <w:widowControl w:val="0"/>
        <w:tabs>
          <w:tab w:val="left" w:pos="993"/>
        </w:tabs>
        <w:rPr>
          <w:sz w:val="28"/>
          <w:szCs w:val="28"/>
        </w:rPr>
      </w:pPr>
      <w:r w:rsidRPr="00CE4665">
        <w:rPr>
          <w:sz w:val="28"/>
          <w:szCs w:val="28"/>
        </w:rPr>
        <w:t>Если после применения изменений</w:t>
      </w:r>
      <w:proofErr w:type="gramStart"/>
      <w:r w:rsidRPr="00CE4665">
        <w:rPr>
          <w:sz w:val="28"/>
          <w:szCs w:val="28"/>
        </w:rPr>
        <w:t xml:space="preserve">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0" cy="171450"/>
            <wp:effectExtent l="19050" t="0" r="0" b="0"/>
            <wp:docPr id="43" name="Рисунок 43" descr="Gal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alz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) </w:t>
      </w:r>
      <w:proofErr w:type="gramEnd"/>
      <w:r w:rsidRPr="00CE4665">
        <w:rPr>
          <w:sz w:val="28"/>
          <w:szCs w:val="28"/>
        </w:rPr>
        <w:t xml:space="preserve">график не виден (или его ось </w:t>
      </w:r>
      <w:r w:rsidRPr="00CE4665">
        <w:rPr>
          <w:i/>
          <w:sz w:val="28"/>
          <w:szCs w:val="28"/>
          <w:lang w:val="en-US"/>
        </w:rPr>
        <w:t>y</w:t>
      </w:r>
      <w:r w:rsidRPr="00CE4665">
        <w:rPr>
          <w:sz w:val="28"/>
          <w:szCs w:val="28"/>
        </w:rPr>
        <w:t xml:space="preserve"> направлена не в ту сторону), то следует изменить угол ор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ентации графика с нуля на 90, 180 или 270 градусов. Если же ось </w:t>
      </w:r>
      <w:r w:rsidRPr="00CE4665">
        <w:rPr>
          <w:i/>
          <w:sz w:val="28"/>
          <w:szCs w:val="28"/>
          <w:lang w:val="en-US"/>
        </w:rPr>
        <w:t>x</w:t>
      </w:r>
      <w:r w:rsidRPr="00CE4665">
        <w:rPr>
          <w:sz w:val="28"/>
          <w:szCs w:val="28"/>
        </w:rPr>
        <w:t xml:space="preserve"> н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правлена в противоположную сторону, то нужно поменять на прот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воположное направление нормального вектора того объекта-линии, на котором построен график. Для того чтобы ось </w:t>
      </w:r>
      <w:r w:rsidRPr="00CE4665">
        <w:rPr>
          <w:i/>
          <w:sz w:val="28"/>
          <w:szCs w:val="28"/>
          <w:lang w:val="en-US"/>
        </w:rPr>
        <w:t>x</w:t>
      </w:r>
      <w:r w:rsidRPr="00CE4665">
        <w:rPr>
          <w:sz w:val="28"/>
          <w:szCs w:val="28"/>
        </w:rPr>
        <w:t xml:space="preserve"> графика занимала полностью отрезок пересечения этой линии с расчетной областью, нужно перенести начальную точку (источник прямой) линии (начало координат графика совпад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ет с ней).</w:t>
      </w:r>
    </w:p>
    <w:p w:rsidR="00A37DE3" w:rsidRPr="007B12A6" w:rsidRDefault="00A37DE3" w:rsidP="00A37DE3">
      <w:pPr>
        <w:widowControl w:val="0"/>
        <w:tabs>
          <w:tab w:val="left" w:pos="993"/>
        </w:tabs>
        <w:jc w:val="center"/>
        <w:rPr>
          <w:noProof/>
          <w:sz w:val="16"/>
          <w:szCs w:val="16"/>
        </w:rPr>
      </w:pPr>
    </w:p>
    <w:p w:rsidR="00A37DE3" w:rsidRDefault="00A37DE3" w:rsidP="00A37DE3">
      <w:pPr>
        <w:widowControl w:val="0"/>
        <w:tabs>
          <w:tab w:val="left" w:pos="993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7025" cy="2228850"/>
            <wp:effectExtent l="19050" t="0" r="9525" b="0"/>
            <wp:docPr id="4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Pr="001931CA" w:rsidRDefault="00A37DE3" w:rsidP="00A37DE3">
      <w:pPr>
        <w:widowControl w:val="0"/>
        <w:tabs>
          <w:tab w:val="left" w:pos="993"/>
        </w:tabs>
        <w:jc w:val="center"/>
        <w:rPr>
          <w:noProof/>
          <w:sz w:val="24"/>
          <w:szCs w:val="24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7</w:t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i/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  <w:r>
        <w:rPr>
          <w:sz w:val="28"/>
          <w:szCs w:val="28"/>
        </w:rPr>
        <w:t>При</w:t>
      </w:r>
      <w:r w:rsidRPr="00F24C9F">
        <w:rPr>
          <w:sz w:val="28"/>
          <w:szCs w:val="28"/>
        </w:rPr>
        <w:t xml:space="preserve"> создани</w:t>
      </w:r>
      <w:r>
        <w:rPr>
          <w:sz w:val="28"/>
          <w:szCs w:val="28"/>
        </w:rPr>
        <w:t>и</w:t>
      </w:r>
      <w:r w:rsidRPr="00F24C9F">
        <w:rPr>
          <w:sz w:val="28"/>
          <w:szCs w:val="28"/>
        </w:rPr>
        <w:t xml:space="preserve"> графика вдоль кривой</w:t>
      </w:r>
      <w:r>
        <w:rPr>
          <w:sz w:val="28"/>
          <w:szCs w:val="28"/>
        </w:rPr>
        <w:t xml:space="preserve"> (рис. 18),</w:t>
      </w:r>
      <w:r w:rsidRPr="00F24C9F">
        <w:rPr>
          <w:sz w:val="28"/>
          <w:szCs w:val="28"/>
        </w:rPr>
        <w:t xml:space="preserve"> редактируя</w:t>
      </w:r>
      <w:r w:rsidRPr="00CE4665">
        <w:rPr>
          <w:sz w:val="28"/>
          <w:szCs w:val="28"/>
        </w:rPr>
        <w:t xml:space="preserve"> свойс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>ва плоскости, совпадающей с плоскостью течения, следует перен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сти ее начальную точку в начало кривой, вдоль которой будет</w:t>
      </w:r>
      <w:r w:rsidRPr="00CE4665">
        <w:rPr>
          <w:i/>
          <w:iCs/>
          <w:sz w:val="28"/>
          <w:szCs w:val="28"/>
        </w:rPr>
        <w:t xml:space="preserve"> </w:t>
      </w:r>
      <w:r w:rsidRPr="00CE4665">
        <w:rPr>
          <w:sz w:val="28"/>
          <w:szCs w:val="28"/>
        </w:rPr>
        <w:t>стр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иться график, например, в начало образующей цилиндра</w:t>
      </w:r>
      <w:r w:rsidRPr="00CE4665">
        <w:rPr>
          <w:i/>
          <w:iCs/>
          <w:sz w:val="28"/>
          <w:szCs w:val="28"/>
        </w:rPr>
        <w:t xml:space="preserve">. </w:t>
      </w:r>
      <w:r w:rsidRPr="00CE4665">
        <w:rPr>
          <w:sz w:val="28"/>
          <w:szCs w:val="28"/>
        </w:rPr>
        <w:t>После этого из контекстного м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ню построенной плоскости выбирается </w:t>
      </w:r>
      <w:r w:rsidRPr="00CE4665">
        <w:rPr>
          <w:b/>
          <w:sz w:val="28"/>
          <w:szCs w:val="28"/>
        </w:rPr>
        <w:t>Создать слой</w:t>
      </w:r>
      <w:r w:rsidRPr="00CE4665">
        <w:rPr>
          <w:sz w:val="28"/>
          <w:szCs w:val="28"/>
        </w:rPr>
        <w:t xml:space="preserve">, в раскрывающемся списке </w:t>
      </w:r>
      <w:r w:rsidRPr="00CE4665">
        <w:rPr>
          <w:b/>
          <w:sz w:val="28"/>
          <w:szCs w:val="28"/>
        </w:rPr>
        <w:t xml:space="preserve">Переменная </w:t>
      </w:r>
      <w:r w:rsidRPr="00CE4665">
        <w:rPr>
          <w:sz w:val="28"/>
          <w:szCs w:val="28"/>
        </w:rPr>
        <w:t>указывается скалярная пер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менная</w:t>
      </w:r>
      <w:r w:rsidRPr="00CE4665">
        <w:rPr>
          <w:b/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(например, </w:t>
      </w:r>
      <w:proofErr w:type="spellStart"/>
      <w:r w:rsidRPr="00CE4665">
        <w:rPr>
          <w:i/>
          <w:iCs/>
          <w:sz w:val="28"/>
          <w:szCs w:val="28"/>
        </w:rPr>
        <w:t>х</w:t>
      </w:r>
      <w:r w:rsidRPr="00CE4665">
        <w:rPr>
          <w:sz w:val="28"/>
          <w:szCs w:val="28"/>
        </w:rPr>
        <w:t>-скорость</w:t>
      </w:r>
      <w:proofErr w:type="spellEnd"/>
      <w:r w:rsidRPr="00CE4665">
        <w:rPr>
          <w:sz w:val="28"/>
          <w:szCs w:val="28"/>
        </w:rPr>
        <w:t xml:space="preserve">), в списке </w:t>
      </w:r>
      <w:r w:rsidRPr="00CE4665">
        <w:rPr>
          <w:b/>
          <w:sz w:val="28"/>
          <w:szCs w:val="28"/>
        </w:rPr>
        <w:t>Метод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график вдоль кр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вой. Далее следует применить изменения</w:t>
      </w:r>
      <w:proofErr w:type="gramStart"/>
      <w:r w:rsidRPr="00CE4665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drawing>
          <wp:inline distT="0" distB="0" distL="0" distR="0">
            <wp:extent cx="266700" cy="171450"/>
            <wp:effectExtent l="19050" t="0" r="0" b="0"/>
            <wp:docPr id="45" name="Рисунок 45" descr="Gal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alz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665">
        <w:rPr>
          <w:sz w:val="28"/>
          <w:szCs w:val="28"/>
        </w:rPr>
        <w:t xml:space="preserve">), </w:t>
      </w:r>
      <w:proofErr w:type="gramEnd"/>
      <w:r w:rsidRPr="00CE4665">
        <w:rPr>
          <w:sz w:val="28"/>
          <w:szCs w:val="28"/>
        </w:rPr>
        <w:t>и если график оказа</w:t>
      </w:r>
      <w:r w:rsidRPr="00CE4665">
        <w:rPr>
          <w:sz w:val="28"/>
          <w:szCs w:val="28"/>
        </w:rPr>
        <w:t>л</w:t>
      </w:r>
      <w:r w:rsidRPr="00CE4665">
        <w:rPr>
          <w:sz w:val="28"/>
          <w:szCs w:val="28"/>
        </w:rPr>
        <w:t xml:space="preserve">ся не в том месте, где ожидалось, то выбрать другой пункт </w:t>
      </w:r>
      <w:r>
        <w:rPr>
          <w:sz w:val="28"/>
          <w:szCs w:val="28"/>
        </w:rPr>
        <w:t xml:space="preserve">из </w:t>
      </w:r>
      <w:r w:rsidRPr="00CE4665">
        <w:rPr>
          <w:sz w:val="28"/>
          <w:szCs w:val="28"/>
        </w:rPr>
        <w:t>спи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ка, расположенного во вкладке </w:t>
      </w:r>
      <w:r w:rsidRPr="00CE4665">
        <w:rPr>
          <w:b/>
          <w:sz w:val="28"/>
          <w:szCs w:val="28"/>
        </w:rPr>
        <w:t>Кривая</w:t>
      </w:r>
      <w:r w:rsidRPr="00CE4665">
        <w:rPr>
          <w:sz w:val="28"/>
          <w:szCs w:val="28"/>
        </w:rPr>
        <w:t>. Остальные свойства графика вдоль кривой изменяются так же, как и для обычного граф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ка.</w:t>
      </w:r>
      <w:bookmarkEnd w:id="59"/>
    </w:p>
    <w:p w:rsidR="00A37DE3" w:rsidRDefault="00A37DE3" w:rsidP="00A37DE3">
      <w:pPr>
        <w:widowControl w:val="0"/>
        <w:tabs>
          <w:tab w:val="left" w:pos="993"/>
        </w:tabs>
        <w:rPr>
          <w:i/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4775" cy="2019300"/>
            <wp:effectExtent l="19050" t="0" r="9525" b="0"/>
            <wp:docPr id="4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8</w:t>
      </w:r>
    </w:p>
    <w:p w:rsidR="00A37DE3" w:rsidRPr="007B12A6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16"/>
          <w:szCs w:val="16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  <w:bookmarkStart w:id="60" w:name="_Ref71630369"/>
      <w:r w:rsidRPr="00CE4665">
        <w:rPr>
          <w:sz w:val="28"/>
          <w:szCs w:val="28"/>
        </w:rPr>
        <w:t>Чтобы сравнить графики результатов расчета с теорией, рекоме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 xml:space="preserve">дуется </w:t>
      </w:r>
      <w:r w:rsidRPr="00CE4665">
        <w:rPr>
          <w:iCs/>
          <w:sz w:val="28"/>
          <w:szCs w:val="28"/>
        </w:rPr>
        <w:t xml:space="preserve">построить на той же линии (прямой или кривой) график </w:t>
      </w:r>
      <w:r w:rsidRPr="00F24C9F">
        <w:rPr>
          <w:iCs/>
          <w:sz w:val="28"/>
          <w:szCs w:val="28"/>
        </w:rPr>
        <w:t>теор</w:t>
      </w:r>
      <w:r w:rsidRPr="00F24C9F">
        <w:rPr>
          <w:iCs/>
          <w:sz w:val="28"/>
          <w:szCs w:val="28"/>
        </w:rPr>
        <w:t>е</w:t>
      </w:r>
      <w:r w:rsidRPr="00F24C9F">
        <w:rPr>
          <w:iCs/>
          <w:sz w:val="28"/>
          <w:szCs w:val="28"/>
        </w:rPr>
        <w:t xml:space="preserve">тической </w:t>
      </w:r>
      <w:r w:rsidRPr="00CE4665">
        <w:rPr>
          <w:iCs/>
          <w:sz w:val="28"/>
          <w:szCs w:val="28"/>
        </w:rPr>
        <w:t>зависимости переменой от координаты.</w:t>
      </w:r>
      <w:r w:rsidRPr="00CE4665">
        <w:rPr>
          <w:sz w:val="28"/>
          <w:szCs w:val="28"/>
        </w:rPr>
        <w:t xml:space="preserve"> Для этого нужно из контекстного </w:t>
      </w:r>
      <w:r w:rsidRPr="00CE4665">
        <w:rPr>
          <w:sz w:val="28"/>
          <w:szCs w:val="28"/>
        </w:rPr>
        <w:lastRenderedPageBreak/>
        <w:t xml:space="preserve">меню узла </w:t>
      </w:r>
      <w:r w:rsidRPr="00CE4665">
        <w:rPr>
          <w:b/>
          <w:sz w:val="28"/>
          <w:szCs w:val="28"/>
        </w:rPr>
        <w:t>Переменные</w:t>
      </w:r>
      <w:r w:rsidRPr="00CE4665">
        <w:rPr>
          <w:sz w:val="28"/>
          <w:szCs w:val="28"/>
        </w:rPr>
        <w:t xml:space="preserve"> выбрать пункт </w:t>
      </w:r>
      <w:r w:rsidRPr="00CE4665">
        <w:rPr>
          <w:b/>
          <w:sz w:val="28"/>
          <w:szCs w:val="28"/>
        </w:rPr>
        <w:t>Создать ск</w:t>
      </w:r>
      <w:r w:rsidRPr="00CE4665">
        <w:rPr>
          <w:b/>
          <w:sz w:val="28"/>
          <w:szCs w:val="28"/>
        </w:rPr>
        <w:t>а</w:t>
      </w:r>
      <w:r w:rsidRPr="00CE4665">
        <w:rPr>
          <w:b/>
          <w:sz w:val="28"/>
          <w:szCs w:val="28"/>
        </w:rPr>
        <w:t>ляр</w:t>
      </w:r>
      <w:r w:rsidRPr="00522B43"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в появившемся окне </w:t>
      </w:r>
      <w:r>
        <w:rPr>
          <w:sz w:val="28"/>
          <w:szCs w:val="28"/>
        </w:rPr>
        <w:t xml:space="preserve">(рис. 19) </w:t>
      </w:r>
      <w:r w:rsidRPr="00CE4665">
        <w:rPr>
          <w:sz w:val="28"/>
          <w:szCs w:val="28"/>
        </w:rPr>
        <w:t>ввести имя переменной и ее зав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симость от </w:t>
      </w:r>
      <w:r w:rsidRPr="00CE4665">
        <w:rPr>
          <w:i/>
          <w:iCs/>
          <w:sz w:val="28"/>
          <w:szCs w:val="28"/>
          <w:lang w:val="en-US"/>
        </w:rPr>
        <w:t>x</w:t>
      </w:r>
      <w:r w:rsidRPr="00CE4665">
        <w:rPr>
          <w:sz w:val="28"/>
          <w:szCs w:val="28"/>
        </w:rPr>
        <w:t xml:space="preserve"> и/или </w:t>
      </w:r>
      <w:r w:rsidRPr="00CE4665">
        <w:rPr>
          <w:i/>
          <w:iCs/>
          <w:sz w:val="28"/>
          <w:szCs w:val="28"/>
          <w:lang w:val="en-US"/>
        </w:rPr>
        <w:t>y</w:t>
      </w:r>
      <w:r w:rsidRPr="00CE4665">
        <w:rPr>
          <w:sz w:val="28"/>
          <w:szCs w:val="28"/>
        </w:rPr>
        <w:t xml:space="preserve"> (используя скобки, арифметические операции и функции: их список называется </w:t>
      </w:r>
      <w:r w:rsidRPr="00CE4665">
        <w:rPr>
          <w:b/>
          <w:sz w:val="28"/>
          <w:szCs w:val="28"/>
        </w:rPr>
        <w:t>Операции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расположен в нижней ча</w:t>
      </w:r>
      <w:r w:rsidRPr="00CE4665">
        <w:rPr>
          <w:sz w:val="28"/>
          <w:szCs w:val="28"/>
        </w:rPr>
        <w:t>с</w:t>
      </w:r>
      <w:r w:rsidRPr="00CE4665">
        <w:rPr>
          <w:sz w:val="28"/>
          <w:szCs w:val="28"/>
        </w:rPr>
        <w:t xml:space="preserve">ти окна). </w:t>
      </w:r>
      <w:bookmarkEnd w:id="60"/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3009900"/>
            <wp:effectExtent l="19050" t="0" r="9525" b="0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199" t="29288" r="37199" b="3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>Рис. 1</w:t>
      </w:r>
      <w:r>
        <w:rPr>
          <w:sz w:val="24"/>
          <w:szCs w:val="24"/>
        </w:rPr>
        <w:t>9</w:t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  <w:r w:rsidRPr="00CE4665">
        <w:rPr>
          <w:sz w:val="28"/>
          <w:szCs w:val="28"/>
        </w:rPr>
        <w:t>После введения такой переменной ее график строится точно так же, как и график расчетной пер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менной.</w:t>
      </w:r>
    </w:p>
    <w:p w:rsidR="00A37DE3" w:rsidRPr="00CE4665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Pr="00BB55CF" w:rsidRDefault="00A37DE3" w:rsidP="00A37DE3">
      <w:pPr>
        <w:pStyle w:val="30"/>
        <w:keepNext w:val="0"/>
        <w:widowControl w:val="0"/>
        <w:numPr>
          <w:ilvl w:val="1"/>
          <w:numId w:val="17"/>
        </w:numPr>
        <w:spacing w:before="0" w:after="0"/>
        <w:ind w:left="0" w:firstLine="510"/>
        <w:jc w:val="both"/>
        <w:textAlignment w:val="baseline"/>
        <w:rPr>
          <w:b w:val="0"/>
        </w:rPr>
      </w:pPr>
      <w:bookmarkStart w:id="61" w:name="_Toc57103777"/>
      <w:bookmarkStart w:id="62" w:name="_Toc97024961"/>
      <w:bookmarkStart w:id="63" w:name="_Toc99861859"/>
      <w:r w:rsidRPr="00BB55CF">
        <w:rPr>
          <w:sz w:val="28"/>
          <w:szCs w:val="28"/>
        </w:rPr>
        <w:t>Визуализация отдельных числовых значений</w:t>
      </w:r>
      <w:bookmarkEnd w:id="61"/>
      <w:bookmarkEnd w:id="62"/>
      <w:bookmarkEnd w:id="63"/>
      <w:r w:rsidRPr="00BB55CF">
        <w:rPr>
          <w:sz w:val="28"/>
          <w:szCs w:val="28"/>
        </w:rPr>
        <w:t xml:space="preserve">. </w:t>
      </w:r>
      <w:bookmarkStart w:id="64" w:name="_Ref57022710"/>
      <w:bookmarkStart w:id="65" w:name="_Ref57025728"/>
      <w:r w:rsidRPr="00BB55CF">
        <w:rPr>
          <w:b w:val="0"/>
          <w:sz w:val="28"/>
          <w:szCs w:val="28"/>
        </w:rPr>
        <w:t xml:space="preserve">Для вычисления интегральных характеристик </w:t>
      </w:r>
      <w:r w:rsidRPr="00BB55CF">
        <w:rPr>
          <w:b w:val="0"/>
          <w:iCs/>
          <w:sz w:val="28"/>
          <w:szCs w:val="28"/>
        </w:rPr>
        <w:t>(</w:t>
      </w:r>
      <w:r w:rsidRPr="00BB55CF">
        <w:rPr>
          <w:b w:val="0"/>
          <w:sz w:val="28"/>
          <w:szCs w:val="28"/>
        </w:rPr>
        <w:t>осредненных по сечению значений переменных</w:t>
      </w:r>
      <w:r w:rsidRPr="00BB55CF">
        <w:rPr>
          <w:b w:val="0"/>
          <w:iCs/>
          <w:sz w:val="28"/>
          <w:szCs w:val="28"/>
        </w:rPr>
        <w:t>)</w:t>
      </w:r>
      <w:r w:rsidRPr="00BB55CF">
        <w:rPr>
          <w:b w:val="0"/>
          <w:sz w:val="28"/>
          <w:szCs w:val="28"/>
        </w:rPr>
        <w:t xml:space="preserve"> из контекстного меню соответствующего объекта-плоскости (как правило, перпендикулярной течению) выбрать пункт </w:t>
      </w:r>
      <w:r w:rsidRPr="00BB55CF">
        <w:rPr>
          <w:sz w:val="28"/>
          <w:szCs w:val="28"/>
        </w:rPr>
        <w:t>Создать слой</w:t>
      </w:r>
      <w:r w:rsidRPr="00BB55CF">
        <w:rPr>
          <w:b w:val="0"/>
          <w:sz w:val="28"/>
          <w:szCs w:val="28"/>
        </w:rPr>
        <w:t xml:space="preserve">; в раскрывающемся списке </w:t>
      </w:r>
      <w:r w:rsidRPr="00BB55CF">
        <w:rPr>
          <w:sz w:val="28"/>
          <w:szCs w:val="28"/>
        </w:rPr>
        <w:t>Переменная</w:t>
      </w:r>
      <w:r w:rsidRPr="00BB55CF">
        <w:rPr>
          <w:b w:val="0"/>
          <w:sz w:val="28"/>
          <w:szCs w:val="28"/>
        </w:rPr>
        <w:t xml:space="preserve"> задать переменную для показа, в списке </w:t>
      </w:r>
      <w:r w:rsidRPr="00BB55CF">
        <w:rPr>
          <w:sz w:val="28"/>
          <w:szCs w:val="28"/>
        </w:rPr>
        <w:t>Метод</w:t>
      </w:r>
      <w:r w:rsidRPr="00BB55CF">
        <w:rPr>
          <w:b w:val="0"/>
          <w:sz w:val="28"/>
          <w:szCs w:val="28"/>
        </w:rPr>
        <w:t xml:space="preserve"> </w:t>
      </w:r>
      <w:r w:rsidRPr="00BB55CF">
        <w:rPr>
          <w:b w:val="0"/>
          <w:sz w:val="28"/>
          <w:szCs w:val="28"/>
        </w:rPr>
        <w:sym w:font="Symbol" w:char="F02D"/>
      </w:r>
      <w:r w:rsidRPr="00BB55CF">
        <w:rPr>
          <w:b w:val="0"/>
          <w:sz w:val="28"/>
          <w:szCs w:val="28"/>
        </w:rPr>
        <w:t xml:space="preserve"> Характеристики. Для просмотра значений характеристик необходимо открыть и прикрепить</w:t>
      </w:r>
      <w:proofErr w:type="gramStart"/>
      <w:r w:rsidRPr="00BB55CF">
        <w:rPr>
          <w:b w:val="0"/>
          <w:sz w:val="28"/>
          <w:szCs w:val="28"/>
        </w:rPr>
        <w:t xml:space="preserve"> (</w:t>
      </w:r>
      <w:r>
        <w:rPr>
          <w:b w:val="0"/>
          <w:noProof/>
          <w:sz w:val="28"/>
          <w:szCs w:val="28"/>
        </w:rPr>
        <w:drawing>
          <wp:inline distT="0" distB="0" distL="0" distR="0">
            <wp:extent cx="209550" cy="14287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5CF">
        <w:rPr>
          <w:b w:val="0"/>
          <w:sz w:val="28"/>
          <w:szCs w:val="28"/>
        </w:rPr>
        <w:t xml:space="preserve">) </w:t>
      </w:r>
      <w:proofErr w:type="gramEnd"/>
      <w:r w:rsidRPr="00BB55CF">
        <w:rPr>
          <w:b w:val="0"/>
          <w:sz w:val="28"/>
          <w:szCs w:val="28"/>
        </w:rPr>
        <w:t xml:space="preserve">информационное окно с таблицей, выделив слой в дереве и нажав на кнопку панели инструментов </w:t>
      </w:r>
      <w:proofErr w:type="spellStart"/>
      <w:r w:rsidRPr="00BB55CF">
        <w:rPr>
          <w:b w:val="0"/>
          <w:i/>
          <w:sz w:val="28"/>
          <w:szCs w:val="28"/>
          <w:lang w:val="en-US"/>
        </w:rPr>
        <w:t>i</w:t>
      </w:r>
      <w:proofErr w:type="spellEnd"/>
      <w:r w:rsidRPr="00BB55CF">
        <w:rPr>
          <w:b w:val="0"/>
          <w:sz w:val="28"/>
          <w:szCs w:val="28"/>
        </w:rPr>
        <w:t xml:space="preserve"> (или выбрав пункт меню </w:t>
      </w:r>
      <w:r w:rsidRPr="00BB55CF">
        <w:rPr>
          <w:sz w:val="28"/>
          <w:szCs w:val="28"/>
        </w:rPr>
        <w:t xml:space="preserve">Вид/Открыть </w:t>
      </w:r>
      <w:proofErr w:type="spellStart"/>
      <w:r w:rsidRPr="00BB55CF">
        <w:rPr>
          <w:sz w:val="28"/>
          <w:szCs w:val="28"/>
        </w:rPr>
        <w:t>инфо-окно</w:t>
      </w:r>
      <w:proofErr w:type="spellEnd"/>
      <w:r w:rsidRPr="00BB55CF">
        <w:rPr>
          <w:b w:val="0"/>
          <w:sz w:val="28"/>
          <w:szCs w:val="28"/>
        </w:rPr>
        <w:t>). По умолчанию характеристики являются интегральными, т</w:t>
      </w:r>
      <w:r>
        <w:rPr>
          <w:b w:val="0"/>
          <w:sz w:val="28"/>
          <w:szCs w:val="28"/>
        </w:rPr>
        <w:t>. </w:t>
      </w:r>
      <w:r w:rsidRPr="00BB55CF"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.</w:t>
      </w:r>
      <w:r w:rsidRPr="00BB55CF">
        <w:rPr>
          <w:b w:val="0"/>
          <w:sz w:val="28"/>
          <w:szCs w:val="28"/>
        </w:rPr>
        <w:t xml:space="preserve"> они получаются усреднением переменных по сечению плоскости, указанной при создании данного слоя (рис. 20, </w:t>
      </w:r>
      <w:r w:rsidRPr="00BB55CF">
        <w:rPr>
          <w:b w:val="0"/>
          <w:i/>
          <w:sz w:val="28"/>
          <w:szCs w:val="28"/>
        </w:rPr>
        <w:t>а</w:t>
      </w:r>
      <w:r w:rsidRPr="00BB55CF">
        <w:rPr>
          <w:b w:val="0"/>
          <w:sz w:val="28"/>
          <w:szCs w:val="28"/>
        </w:rPr>
        <w:t>)</w:t>
      </w:r>
      <w:r w:rsidRPr="00BB55CF">
        <w:rPr>
          <w:b w:val="0"/>
          <w:i/>
          <w:iCs/>
          <w:sz w:val="28"/>
          <w:szCs w:val="28"/>
        </w:rPr>
        <w:t>.</w:t>
      </w:r>
      <w:bookmarkEnd w:id="64"/>
      <w:r w:rsidRPr="00BB55CF">
        <w:rPr>
          <w:b w:val="0"/>
          <w:sz w:val="28"/>
          <w:szCs w:val="28"/>
        </w:rPr>
        <w:t xml:space="preserve"> </w:t>
      </w:r>
      <w:r w:rsidRPr="00BB55CF">
        <w:rPr>
          <w:rFonts w:eastAsia="+mn-ea" w:cs="+mn-cs"/>
          <w:b w:val="0"/>
          <w:color w:val="000000"/>
          <w:kern w:val="24"/>
          <w:sz w:val="28"/>
          <w:szCs w:val="28"/>
        </w:rPr>
        <w:t xml:space="preserve">В строке </w:t>
      </w:r>
      <w:r w:rsidRPr="00BB55CF">
        <w:rPr>
          <w:rFonts w:eastAsia="+mn-ea" w:cs="+mn-cs"/>
          <w:bCs/>
          <w:color w:val="000000"/>
          <w:kern w:val="24"/>
          <w:sz w:val="28"/>
          <w:szCs w:val="28"/>
        </w:rPr>
        <w:t>&lt;</w:t>
      </w:r>
      <w:proofErr w:type="spellStart"/>
      <w:r w:rsidRPr="00BB55CF">
        <w:rPr>
          <w:rFonts w:eastAsia="+mn-ea" w:cs="+mn-cs"/>
          <w:bCs/>
          <w:color w:val="000000"/>
          <w:kern w:val="24"/>
          <w:sz w:val="28"/>
          <w:szCs w:val="28"/>
        </w:rPr>
        <w:t>f</w:t>
      </w:r>
      <w:proofErr w:type="spellEnd"/>
      <w:r w:rsidRPr="00BB55CF">
        <w:rPr>
          <w:rFonts w:eastAsia="+mn-ea" w:cs="+mn-cs"/>
          <w:bCs/>
          <w:color w:val="000000"/>
          <w:kern w:val="24"/>
          <w:sz w:val="28"/>
          <w:szCs w:val="28"/>
        </w:rPr>
        <w:t>&gt; по площади</w:t>
      </w:r>
      <w:r w:rsidRPr="00BB55CF">
        <w:rPr>
          <w:rFonts w:eastAsia="+mn-ea" w:cs="+mn-cs"/>
          <w:b w:val="0"/>
          <w:bCs/>
          <w:color w:val="000000"/>
          <w:kern w:val="24"/>
          <w:sz w:val="28"/>
          <w:szCs w:val="28"/>
        </w:rPr>
        <w:t xml:space="preserve"> </w:t>
      </w:r>
      <w:r w:rsidRPr="00BB55CF">
        <w:rPr>
          <w:rFonts w:eastAsia="+mn-ea" w:cs="+mn-cs"/>
          <w:b w:val="0"/>
          <w:color w:val="000000"/>
          <w:kern w:val="24"/>
          <w:sz w:val="28"/>
          <w:szCs w:val="28"/>
        </w:rPr>
        <w:t xml:space="preserve">приведена осредненная по площади величина скалярной переменной </w:t>
      </w:r>
      <w:proofErr w:type="spellStart"/>
      <w:r w:rsidRPr="00BB55CF">
        <w:rPr>
          <w:rFonts w:eastAsia="+mn-ea" w:cs="+mn-cs"/>
          <w:b w:val="0"/>
          <w:i/>
          <w:iCs/>
          <w:color w:val="000000"/>
          <w:kern w:val="24"/>
          <w:sz w:val="28"/>
          <w:szCs w:val="28"/>
        </w:rPr>
        <w:t>f</w:t>
      </w:r>
      <w:proofErr w:type="spellEnd"/>
      <w:r w:rsidRPr="00BB55CF">
        <w:rPr>
          <w:rFonts w:eastAsia="+mn-ea" w:cs="+mn-cs"/>
          <w:b w:val="0"/>
          <w:color w:val="000000"/>
          <w:kern w:val="24"/>
          <w:sz w:val="28"/>
          <w:szCs w:val="28"/>
        </w:rPr>
        <w:t xml:space="preserve"> </w:t>
      </w:r>
      <w:r w:rsidRPr="00BB55CF">
        <w:rPr>
          <w:b w:val="0"/>
          <w:sz w:val="28"/>
          <w:szCs w:val="28"/>
        </w:rPr>
        <w:t xml:space="preserve">(рис. 20, </w:t>
      </w:r>
      <w:r w:rsidRPr="00BB55CF">
        <w:rPr>
          <w:b w:val="0"/>
          <w:i/>
          <w:sz w:val="28"/>
          <w:szCs w:val="28"/>
        </w:rPr>
        <w:t>б</w:t>
      </w:r>
      <w:r w:rsidRPr="00BB55CF">
        <w:rPr>
          <w:b w:val="0"/>
          <w:sz w:val="28"/>
          <w:szCs w:val="28"/>
        </w:rPr>
        <w:t>).</w:t>
      </w:r>
    </w:p>
    <w:bookmarkEnd w:id="65"/>
    <w:p w:rsidR="00A37DE3" w:rsidRPr="008D2247" w:rsidRDefault="00A37DE3" w:rsidP="00A37DE3">
      <w:pPr>
        <w:pStyle w:val="afff"/>
        <w:widowControl w:val="0"/>
        <w:ind w:left="0" w:firstLine="567"/>
        <w:jc w:val="both"/>
        <w:textAlignment w:val="baseline"/>
        <w:rPr>
          <w:sz w:val="28"/>
          <w:szCs w:val="28"/>
        </w:rPr>
      </w:pPr>
      <w:r w:rsidRPr="008D2247">
        <w:rPr>
          <w:sz w:val="28"/>
          <w:szCs w:val="28"/>
        </w:rPr>
        <w:t xml:space="preserve">Чтобы записать таблицу характеристик в файл, во вкладке </w:t>
      </w:r>
      <w:r w:rsidRPr="008D2247">
        <w:rPr>
          <w:b/>
          <w:sz w:val="28"/>
          <w:szCs w:val="28"/>
        </w:rPr>
        <w:t>С</w:t>
      </w:r>
      <w:r w:rsidRPr="008D2247">
        <w:rPr>
          <w:b/>
          <w:sz w:val="28"/>
          <w:szCs w:val="28"/>
        </w:rPr>
        <w:t>о</w:t>
      </w:r>
      <w:r w:rsidRPr="008D2247">
        <w:rPr>
          <w:b/>
          <w:sz w:val="28"/>
          <w:szCs w:val="28"/>
        </w:rPr>
        <w:t>хранение в файл</w:t>
      </w:r>
      <w:r w:rsidRPr="008D2247">
        <w:rPr>
          <w:sz w:val="28"/>
          <w:szCs w:val="28"/>
        </w:rPr>
        <w:t xml:space="preserve"> следует отметить флажок </w:t>
      </w:r>
      <w:r w:rsidRPr="00522B43">
        <w:rPr>
          <w:i/>
          <w:sz w:val="28"/>
          <w:szCs w:val="28"/>
        </w:rPr>
        <w:t>Записывать данные</w:t>
      </w:r>
      <w:r w:rsidRPr="008D2247">
        <w:rPr>
          <w:b/>
          <w:sz w:val="28"/>
          <w:szCs w:val="28"/>
        </w:rPr>
        <w:t xml:space="preserve"> </w:t>
      </w:r>
      <w:r w:rsidRPr="00522B43">
        <w:rPr>
          <w:i/>
          <w:sz w:val="28"/>
          <w:szCs w:val="28"/>
        </w:rPr>
        <w:t>в файл</w:t>
      </w:r>
      <w:r w:rsidRPr="008D2247">
        <w:rPr>
          <w:sz w:val="28"/>
          <w:szCs w:val="28"/>
        </w:rPr>
        <w:t xml:space="preserve"> и задать имя файла (</w:t>
      </w:r>
      <w:r>
        <w:rPr>
          <w:sz w:val="28"/>
          <w:szCs w:val="28"/>
        </w:rPr>
        <w:t>рис. 21</w:t>
      </w:r>
      <w:r w:rsidRPr="008D2247">
        <w:rPr>
          <w:sz w:val="28"/>
          <w:szCs w:val="28"/>
        </w:rPr>
        <w:t>). В процессе расчетов в файл будут з</w:t>
      </w:r>
      <w:r w:rsidRPr="008D2247">
        <w:rPr>
          <w:sz w:val="28"/>
          <w:szCs w:val="28"/>
        </w:rPr>
        <w:t>а</w:t>
      </w:r>
      <w:r w:rsidRPr="008D2247">
        <w:rPr>
          <w:sz w:val="28"/>
          <w:szCs w:val="28"/>
        </w:rPr>
        <w:t>писываться изменения характеристик во времени.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 </w:t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62200" cy="2876550"/>
            <wp:effectExtent l="19050" t="0" r="0" b="0"/>
            <wp:docPr id="4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6352" t="28343" r="33952" b="3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81300" cy="2876550"/>
            <wp:effectExtent l="19050" t="0" r="0" b="0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0742" t="18422" r="37199" b="4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Pr="001367F7" w:rsidRDefault="00A37DE3" w:rsidP="00A37DE3">
      <w:pPr>
        <w:pStyle w:val="a9"/>
        <w:widowControl w:val="0"/>
        <w:tabs>
          <w:tab w:val="left" w:pos="993"/>
        </w:tabs>
        <w:spacing w:before="0"/>
        <w:jc w:val="center"/>
        <w:rPr>
          <w:i/>
          <w:sz w:val="28"/>
          <w:szCs w:val="28"/>
        </w:rPr>
      </w:pPr>
      <w:r w:rsidRPr="001367F7">
        <w:rPr>
          <w:i/>
          <w:sz w:val="28"/>
          <w:szCs w:val="28"/>
        </w:rPr>
        <w:t>а                                                           б</w:t>
      </w: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20</w:t>
      </w:r>
    </w:p>
    <w:p w:rsidR="00A37DE3" w:rsidRDefault="00A37DE3" w:rsidP="00A37DE3">
      <w:pPr>
        <w:pStyle w:val="afff"/>
        <w:widowControl w:val="0"/>
        <w:ind w:left="0" w:firstLine="567"/>
        <w:jc w:val="both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:rsidR="00A37DE3" w:rsidRPr="008D2247" w:rsidRDefault="00A37DE3" w:rsidP="00A37DE3">
      <w:pPr>
        <w:pStyle w:val="afff"/>
        <w:widowControl w:val="0"/>
        <w:ind w:left="0" w:firstLine="567"/>
        <w:jc w:val="both"/>
        <w:textAlignment w:val="baseline"/>
        <w:rPr>
          <w:sz w:val="28"/>
          <w:szCs w:val="28"/>
        </w:rPr>
      </w:pP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Группа элементов управления </w:t>
      </w:r>
      <w:r w:rsidRPr="008D2247">
        <w:rPr>
          <w:rFonts w:eastAsia="+mn-ea" w:cs="+mn-cs"/>
          <w:b/>
          <w:bCs/>
          <w:color w:val="000000"/>
          <w:kern w:val="24"/>
          <w:sz w:val="28"/>
          <w:szCs w:val="28"/>
        </w:rPr>
        <w:t>Период сохранения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 </w:t>
      </w:r>
      <w:r>
        <w:rPr>
          <w:rFonts w:eastAsia="+mn-ea" w:cs="+mn-cs"/>
          <w:color w:val="000000"/>
          <w:kern w:val="24"/>
          <w:sz w:val="28"/>
          <w:szCs w:val="28"/>
        </w:rPr>
        <w:t>к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онтролирует период вывода и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н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формации в файл. Если выделен пункт </w:t>
      </w:r>
      <w:r w:rsidRPr="00867755">
        <w:rPr>
          <w:rFonts w:eastAsia="+mn-ea" w:cs="+mn-cs"/>
          <w:bCs/>
          <w:i/>
          <w:color w:val="000000"/>
          <w:kern w:val="24"/>
          <w:sz w:val="28"/>
          <w:szCs w:val="28"/>
        </w:rPr>
        <w:t>N секунд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, то представление слоя будет выводиться в файл каждые </w:t>
      </w:r>
      <w:r w:rsidRPr="00867755">
        <w:rPr>
          <w:rFonts w:eastAsia="+mn-ea" w:cs="+mn-cs"/>
          <w:i/>
          <w:color w:val="000000"/>
          <w:kern w:val="24"/>
          <w:sz w:val="28"/>
          <w:szCs w:val="28"/>
        </w:rPr>
        <w:t>N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 секунд расче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т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ного времени. Если выделен пункт </w:t>
      </w:r>
      <w:r w:rsidRPr="00867755">
        <w:rPr>
          <w:rFonts w:eastAsia="+mn-ea" w:cs="+mn-cs"/>
          <w:bCs/>
          <w:i/>
          <w:color w:val="000000"/>
          <w:kern w:val="24"/>
          <w:sz w:val="28"/>
          <w:szCs w:val="28"/>
        </w:rPr>
        <w:t>M итераций</w:t>
      </w:r>
      <w:r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 </w:t>
      </w:r>
      <w:r w:rsidRPr="00D848B5">
        <w:rPr>
          <w:rFonts w:eastAsia="+mn-ea" w:cs="+mn-cs"/>
          <w:bCs/>
          <w:color w:val="000000"/>
          <w:kern w:val="24"/>
          <w:sz w:val="28"/>
          <w:szCs w:val="28"/>
        </w:rPr>
        <w:t>(рис. 21)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, то предста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в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ление слоя будет выводиться в файл каждые </w:t>
      </w:r>
      <w:r w:rsidRPr="00867755">
        <w:rPr>
          <w:rFonts w:eastAsia="+mn-ea" w:cs="+mn-cs"/>
          <w:i/>
          <w:color w:val="000000"/>
          <w:kern w:val="24"/>
          <w:sz w:val="28"/>
          <w:szCs w:val="28"/>
        </w:rPr>
        <w:t>M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 итераций. Каждая н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о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вая запись добавляется </w:t>
      </w:r>
      <w:proofErr w:type="gramStart"/>
      <w:r w:rsidRPr="008D2247">
        <w:rPr>
          <w:rFonts w:eastAsia="+mn-ea" w:cs="+mn-cs"/>
          <w:color w:val="000000"/>
          <w:kern w:val="24"/>
          <w:sz w:val="28"/>
          <w:szCs w:val="28"/>
        </w:rPr>
        <w:t>в</w:t>
      </w:r>
      <w:r>
        <w:rPr>
          <w:rFonts w:eastAsia="+mn-ea" w:cs="+mn-cs"/>
          <w:color w:val="000000"/>
          <w:kern w:val="24"/>
          <w:sz w:val="28"/>
          <w:szCs w:val="28"/>
        </w:rPr>
        <w:t xml:space="preserve"> 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конец существующего</w:t>
      </w:r>
      <w:proofErr w:type="gramEnd"/>
      <w:r w:rsidRPr="008D2247">
        <w:rPr>
          <w:rFonts w:eastAsia="+mn-ea" w:cs="+mn-cs"/>
          <w:color w:val="000000"/>
          <w:kern w:val="24"/>
          <w:sz w:val="28"/>
          <w:szCs w:val="28"/>
        </w:rPr>
        <w:t xml:space="preserve"> файла, не уничтожая предыдущие зап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и</w:t>
      </w:r>
      <w:r w:rsidRPr="008D2247">
        <w:rPr>
          <w:rFonts w:eastAsia="+mn-ea" w:cs="+mn-cs"/>
          <w:color w:val="000000"/>
          <w:kern w:val="24"/>
          <w:sz w:val="28"/>
          <w:szCs w:val="28"/>
        </w:rPr>
        <w:t>си.</w:t>
      </w:r>
    </w:p>
    <w:p w:rsidR="00A37DE3" w:rsidRPr="00CE4665" w:rsidRDefault="00A37DE3" w:rsidP="00A37DE3">
      <w:pPr>
        <w:pStyle w:val="a9"/>
        <w:widowControl w:val="0"/>
        <w:tabs>
          <w:tab w:val="num" w:pos="993"/>
        </w:tabs>
        <w:spacing w:before="0"/>
        <w:rPr>
          <w:sz w:val="28"/>
          <w:szCs w:val="28"/>
        </w:rPr>
      </w:pPr>
      <w:r w:rsidRPr="00CE4665">
        <w:rPr>
          <w:sz w:val="28"/>
          <w:szCs w:val="28"/>
        </w:rPr>
        <w:t xml:space="preserve">Чтобы показать только значение переменной в одной точке, во вкладке </w:t>
      </w:r>
      <w:r w:rsidRPr="00CE4665">
        <w:rPr>
          <w:b/>
          <w:sz w:val="28"/>
          <w:szCs w:val="28"/>
        </w:rPr>
        <w:t>Характеристики</w:t>
      </w:r>
      <w:r w:rsidRPr="00CE4665">
        <w:rPr>
          <w:sz w:val="28"/>
          <w:szCs w:val="28"/>
        </w:rPr>
        <w:t xml:space="preserve"> окна свойств созданного слоя в распол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женном справа переключателе нужно выбрать вариант </w:t>
      </w:r>
      <w:r w:rsidRPr="00F820BA">
        <w:rPr>
          <w:b/>
          <w:sz w:val="28"/>
          <w:szCs w:val="28"/>
        </w:rPr>
        <w:t>Точе</w:t>
      </w:r>
      <w:r w:rsidRPr="00F820BA">
        <w:rPr>
          <w:b/>
          <w:sz w:val="28"/>
          <w:szCs w:val="28"/>
        </w:rPr>
        <w:t>ч</w:t>
      </w:r>
      <w:r w:rsidRPr="00F820BA">
        <w:rPr>
          <w:b/>
          <w:sz w:val="28"/>
          <w:szCs w:val="28"/>
        </w:rPr>
        <w:t>ные</w:t>
      </w:r>
      <w:r w:rsidRPr="00CE4665">
        <w:rPr>
          <w:sz w:val="28"/>
          <w:szCs w:val="28"/>
        </w:rPr>
        <w:t xml:space="preserve">. </w:t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2200275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4940" t="33221" r="37479" b="3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</w:t>
      </w:r>
      <w:r w:rsidRPr="00A950B8">
        <w:rPr>
          <w:sz w:val="24"/>
          <w:szCs w:val="24"/>
        </w:rPr>
        <w:t>1</w:t>
      </w:r>
    </w:p>
    <w:p w:rsidR="00A37DE3" w:rsidRPr="00CE4665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0"/>
          <w:tab w:val="num" w:pos="993"/>
        </w:tabs>
        <w:spacing w:before="0"/>
        <w:rPr>
          <w:sz w:val="28"/>
          <w:szCs w:val="28"/>
        </w:rPr>
      </w:pPr>
      <w:bookmarkStart w:id="66" w:name="_Ref57020529"/>
      <w:r w:rsidRPr="002A142B">
        <w:rPr>
          <w:rFonts w:eastAsia="+mn-ea" w:cs="+mn-cs"/>
          <w:color w:val="000000"/>
          <w:kern w:val="24"/>
          <w:sz w:val="28"/>
          <w:szCs w:val="28"/>
        </w:rPr>
        <w:t xml:space="preserve">Для </w:t>
      </w:r>
      <w:r>
        <w:rPr>
          <w:rFonts w:eastAsia="+mn-ea" w:cs="+mn-cs"/>
          <w:color w:val="000000"/>
          <w:kern w:val="24"/>
          <w:sz w:val="28"/>
          <w:szCs w:val="28"/>
        </w:rPr>
        <w:t>с</w:t>
      </w:r>
      <w:r w:rsidRPr="002A142B">
        <w:rPr>
          <w:rFonts w:eastAsia="+mn-ea" w:cs="+mn-cs"/>
          <w:color w:val="000000"/>
          <w:kern w:val="24"/>
          <w:sz w:val="28"/>
          <w:szCs w:val="28"/>
        </w:rPr>
        <w:t>оздани</w:t>
      </w:r>
      <w:r>
        <w:rPr>
          <w:rFonts w:eastAsia="+mn-ea" w:cs="+mn-cs"/>
          <w:color w:val="000000"/>
          <w:kern w:val="24"/>
          <w:sz w:val="28"/>
          <w:szCs w:val="28"/>
        </w:rPr>
        <w:t>я</w:t>
      </w:r>
      <w:r w:rsidRPr="001403F1">
        <w:rPr>
          <w:rFonts w:eastAsia="+mn-ea" w:cs="+mn-cs"/>
          <w:i/>
          <w:color w:val="000000"/>
          <w:kern w:val="24"/>
          <w:sz w:val="28"/>
          <w:szCs w:val="28"/>
        </w:rPr>
        <w:t xml:space="preserve"> </w:t>
      </w:r>
      <w:r w:rsidRPr="002A142B">
        <w:rPr>
          <w:rFonts w:eastAsia="+mn-ea" w:cs="+mn-cs"/>
          <w:b/>
          <w:bCs/>
          <w:color w:val="000000"/>
          <w:kern w:val="24"/>
          <w:sz w:val="28"/>
          <w:szCs w:val="28"/>
        </w:rPr>
        <w:t>Характеристики</w:t>
      </w:r>
      <w:r w:rsidRPr="002A142B">
        <w:rPr>
          <w:rFonts w:eastAsia="+mn-ea" w:cs="+mn-cs"/>
          <w:color w:val="000000"/>
          <w:kern w:val="24"/>
          <w:sz w:val="28"/>
          <w:szCs w:val="28"/>
        </w:rPr>
        <w:t xml:space="preserve"> на </w:t>
      </w:r>
      <w:proofErr w:type="spellStart"/>
      <w:r w:rsidRPr="002A142B">
        <w:rPr>
          <w:rFonts w:eastAsia="+mn-ea" w:cs="+mn-cs"/>
          <w:b/>
          <w:bCs/>
          <w:color w:val="000000"/>
          <w:kern w:val="24"/>
          <w:sz w:val="28"/>
          <w:szCs w:val="28"/>
        </w:rPr>
        <w:t>Супергруппе</w:t>
      </w:r>
      <w:proofErr w:type="spellEnd"/>
      <w:r w:rsidRPr="00CE4665">
        <w:rPr>
          <w:i/>
          <w:sz w:val="28"/>
          <w:szCs w:val="28"/>
        </w:rPr>
        <w:t xml:space="preserve"> </w:t>
      </w:r>
      <w:r w:rsidRPr="002A142B">
        <w:rPr>
          <w:sz w:val="28"/>
          <w:szCs w:val="28"/>
        </w:rPr>
        <w:t>н</w:t>
      </w:r>
      <w:r w:rsidRPr="00CE4665">
        <w:rPr>
          <w:sz w:val="28"/>
          <w:szCs w:val="28"/>
        </w:rPr>
        <w:t>а сформир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ванных граничных условиях необходимо выбрать пункт контекстного меню </w:t>
      </w:r>
      <w:r w:rsidRPr="00CE4665">
        <w:rPr>
          <w:b/>
          <w:sz w:val="28"/>
          <w:szCs w:val="28"/>
        </w:rPr>
        <w:t xml:space="preserve">Создать </w:t>
      </w:r>
      <w:proofErr w:type="spellStart"/>
      <w:r w:rsidRPr="00CE4665">
        <w:rPr>
          <w:b/>
          <w:sz w:val="28"/>
          <w:szCs w:val="28"/>
        </w:rPr>
        <w:t>супергруппу</w:t>
      </w:r>
      <w:proofErr w:type="spellEnd"/>
      <w:r w:rsidRPr="00CE4665">
        <w:rPr>
          <w:sz w:val="28"/>
          <w:szCs w:val="28"/>
        </w:rPr>
        <w:t>, что приведет к появлению в дереве пр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процессора объекта </w:t>
      </w:r>
      <w:r w:rsidRPr="00CE4665">
        <w:rPr>
          <w:sz w:val="28"/>
          <w:szCs w:val="28"/>
        </w:rPr>
        <w:lastRenderedPageBreak/>
        <w:t>(</w:t>
      </w:r>
      <w:proofErr w:type="spellStart"/>
      <w:r w:rsidRPr="00CE4665">
        <w:rPr>
          <w:sz w:val="28"/>
          <w:szCs w:val="28"/>
        </w:rPr>
        <w:t>супергруппы</w:t>
      </w:r>
      <w:proofErr w:type="spellEnd"/>
      <w:r w:rsidRPr="00CE4665">
        <w:rPr>
          <w:sz w:val="28"/>
          <w:szCs w:val="28"/>
        </w:rPr>
        <w:t>), напр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 xml:space="preserve">мер, под названием Цилиндр группы, если граничное условие называлось Цилиндр. </w:t>
      </w:r>
      <w:r>
        <w:rPr>
          <w:sz w:val="28"/>
          <w:szCs w:val="28"/>
        </w:rPr>
        <w:t>Далее</w:t>
      </w:r>
      <w:r w:rsidRPr="00CE4665">
        <w:rPr>
          <w:sz w:val="28"/>
          <w:szCs w:val="28"/>
        </w:rPr>
        <w:t xml:space="preserve"> из ко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 xml:space="preserve">текстного меню этого объекта выбрать пункт </w:t>
      </w:r>
      <w:r w:rsidRPr="00CE4665">
        <w:rPr>
          <w:b/>
          <w:sz w:val="28"/>
          <w:szCs w:val="28"/>
        </w:rPr>
        <w:t>Эк</w:t>
      </w:r>
      <w:r w:rsidRPr="00CE4665">
        <w:rPr>
          <w:b/>
          <w:sz w:val="28"/>
          <w:szCs w:val="28"/>
        </w:rPr>
        <w:t>с</w:t>
      </w:r>
      <w:r w:rsidRPr="00CE4665">
        <w:rPr>
          <w:b/>
          <w:sz w:val="28"/>
          <w:szCs w:val="28"/>
        </w:rPr>
        <w:t>портировать</w:t>
      </w:r>
      <w:r w:rsidRPr="00CE4665">
        <w:rPr>
          <w:sz w:val="28"/>
          <w:szCs w:val="28"/>
        </w:rPr>
        <w:t xml:space="preserve">, что приведет к появлению в дереве постпроцессора объекта </w:t>
      </w:r>
      <w:proofErr w:type="gramStart"/>
      <w:r w:rsidRPr="00CE4665">
        <w:rPr>
          <w:b/>
          <w:sz w:val="28"/>
          <w:szCs w:val="28"/>
        </w:rPr>
        <w:t>От</w:t>
      </w:r>
      <w:proofErr w:type="gramEnd"/>
      <w:r w:rsidRPr="00CE4665">
        <w:rPr>
          <w:b/>
          <w:sz w:val="28"/>
          <w:szCs w:val="28"/>
        </w:rPr>
        <w:t xml:space="preserve"> </w:t>
      </w:r>
      <w:proofErr w:type="gramStart"/>
      <w:r w:rsidRPr="00CE4665">
        <w:rPr>
          <w:b/>
          <w:sz w:val="28"/>
          <w:szCs w:val="28"/>
        </w:rPr>
        <w:t>цилиндр</w:t>
      </w:r>
      <w:proofErr w:type="gramEnd"/>
      <w:r w:rsidRPr="00CE4665">
        <w:rPr>
          <w:b/>
          <w:sz w:val="28"/>
          <w:szCs w:val="28"/>
        </w:rPr>
        <w:t xml:space="preserve"> группы</w:t>
      </w:r>
      <w:r w:rsidRPr="00CE4665">
        <w:rPr>
          <w:sz w:val="28"/>
          <w:szCs w:val="28"/>
        </w:rPr>
        <w:t>, который и используется для постро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ния требуемого слоя. На объекте </w:t>
      </w:r>
      <w:proofErr w:type="gramStart"/>
      <w:r w:rsidRPr="00CE4665">
        <w:rPr>
          <w:b/>
          <w:sz w:val="28"/>
          <w:szCs w:val="28"/>
        </w:rPr>
        <w:t>От</w:t>
      </w:r>
      <w:proofErr w:type="gramEnd"/>
      <w:r w:rsidRPr="00CE4665">
        <w:rPr>
          <w:b/>
          <w:sz w:val="28"/>
          <w:szCs w:val="28"/>
        </w:rPr>
        <w:t xml:space="preserve"> </w:t>
      </w:r>
      <w:proofErr w:type="gramStart"/>
      <w:r w:rsidRPr="00CE4665">
        <w:rPr>
          <w:b/>
          <w:sz w:val="28"/>
          <w:szCs w:val="28"/>
        </w:rPr>
        <w:t>цилиндр</w:t>
      </w:r>
      <w:proofErr w:type="gramEnd"/>
      <w:r w:rsidRPr="00CE4665">
        <w:rPr>
          <w:b/>
          <w:sz w:val="28"/>
          <w:szCs w:val="28"/>
        </w:rPr>
        <w:t xml:space="preserve"> группы</w:t>
      </w:r>
      <w:r w:rsidRPr="00CE4665">
        <w:rPr>
          <w:sz w:val="28"/>
          <w:szCs w:val="28"/>
        </w:rPr>
        <w:t xml:space="preserve"> необходимо создать слой характер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стик.</w:t>
      </w:r>
      <w:bookmarkEnd w:id="66"/>
    </w:p>
    <w:p w:rsidR="00A37DE3" w:rsidRPr="00CE4665" w:rsidRDefault="00A37DE3" w:rsidP="00A37DE3">
      <w:pPr>
        <w:pStyle w:val="a9"/>
        <w:widowControl w:val="0"/>
        <w:tabs>
          <w:tab w:val="left" w:pos="851"/>
        </w:tabs>
        <w:spacing w:before="0"/>
        <w:rPr>
          <w:sz w:val="28"/>
          <w:szCs w:val="28"/>
        </w:rPr>
      </w:pPr>
    </w:p>
    <w:p w:rsidR="00A37DE3" w:rsidRPr="008E36F9" w:rsidRDefault="00A37DE3" w:rsidP="00A37DE3">
      <w:pPr>
        <w:pStyle w:val="30"/>
        <w:keepNext w:val="0"/>
        <w:widowControl w:val="0"/>
        <w:numPr>
          <w:ilvl w:val="1"/>
          <w:numId w:val="17"/>
        </w:numPr>
        <w:tabs>
          <w:tab w:val="left" w:pos="1276"/>
        </w:tabs>
        <w:spacing w:before="0"/>
        <w:ind w:left="0" w:firstLine="567"/>
        <w:jc w:val="both"/>
        <w:rPr>
          <w:b w:val="0"/>
          <w:sz w:val="28"/>
          <w:szCs w:val="28"/>
        </w:rPr>
      </w:pPr>
      <w:bookmarkStart w:id="67" w:name="_Toc57103778"/>
      <w:bookmarkStart w:id="68" w:name="_Toc97024962"/>
      <w:bookmarkStart w:id="69" w:name="_Toc99861860"/>
      <w:r w:rsidRPr="008E36F9">
        <w:rPr>
          <w:sz w:val="28"/>
          <w:szCs w:val="28"/>
        </w:rPr>
        <w:t>Визуализация векторного поля скорости</w:t>
      </w:r>
      <w:bookmarkEnd w:id="67"/>
      <w:bookmarkEnd w:id="68"/>
      <w:bookmarkEnd w:id="69"/>
      <w:r w:rsidRPr="008E36F9">
        <w:rPr>
          <w:sz w:val="28"/>
          <w:szCs w:val="28"/>
        </w:rPr>
        <w:t xml:space="preserve">. </w:t>
      </w:r>
      <w:r w:rsidRPr="008E36F9">
        <w:rPr>
          <w:b w:val="0"/>
          <w:sz w:val="28"/>
          <w:szCs w:val="28"/>
        </w:rPr>
        <w:t xml:space="preserve">Для показа направлений скорости методом векторов (рис. 22) из контекстного меню основной плоскости задачи необходимо выбрать пункт </w:t>
      </w:r>
      <w:r w:rsidRPr="00F1097F">
        <w:rPr>
          <w:sz w:val="28"/>
          <w:szCs w:val="28"/>
        </w:rPr>
        <w:t>Создать слой</w:t>
      </w:r>
      <w:r w:rsidRPr="008E36F9">
        <w:rPr>
          <w:b w:val="0"/>
          <w:sz w:val="28"/>
          <w:szCs w:val="28"/>
        </w:rPr>
        <w:t xml:space="preserve">; в раскрывающемся списке </w:t>
      </w:r>
      <w:r w:rsidRPr="00F1097F">
        <w:rPr>
          <w:sz w:val="28"/>
          <w:szCs w:val="28"/>
        </w:rPr>
        <w:t>Переменная</w:t>
      </w:r>
      <w:r w:rsidRPr="008E36F9">
        <w:rPr>
          <w:b w:val="0"/>
          <w:sz w:val="28"/>
          <w:szCs w:val="28"/>
        </w:rPr>
        <w:t xml:space="preserve"> задать Скорость, в списке </w:t>
      </w:r>
      <w:r w:rsidRPr="00F1097F">
        <w:rPr>
          <w:sz w:val="28"/>
          <w:szCs w:val="28"/>
        </w:rPr>
        <w:t>Метод</w:t>
      </w:r>
      <w:r w:rsidRPr="008E36F9">
        <w:rPr>
          <w:b w:val="0"/>
          <w:sz w:val="28"/>
          <w:szCs w:val="28"/>
        </w:rPr>
        <w:t xml:space="preserve"> </w:t>
      </w:r>
      <w:r w:rsidRPr="008E36F9">
        <w:rPr>
          <w:b w:val="0"/>
          <w:sz w:val="28"/>
          <w:szCs w:val="28"/>
        </w:rPr>
        <w:sym w:font="Symbol" w:char="F02D"/>
      </w:r>
      <w:r w:rsidRPr="008E36F9">
        <w:rPr>
          <w:b w:val="0"/>
          <w:sz w:val="28"/>
          <w:szCs w:val="28"/>
        </w:rPr>
        <w:t xml:space="preserve"> Векторы. </w:t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ind w:firstLine="510"/>
        <w:rPr>
          <w:sz w:val="28"/>
          <w:szCs w:val="28"/>
        </w:rPr>
      </w:pPr>
      <w:r w:rsidRPr="00CE4665">
        <w:rPr>
          <w:sz w:val="28"/>
          <w:szCs w:val="28"/>
        </w:rPr>
        <w:t xml:space="preserve">Во вкладке </w:t>
      </w:r>
      <w:r w:rsidRPr="00CE4665">
        <w:rPr>
          <w:b/>
          <w:sz w:val="28"/>
          <w:szCs w:val="28"/>
        </w:rPr>
        <w:t>Начальные точки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(рис. 23) </w:t>
      </w:r>
      <w:r w:rsidRPr="00CE4665">
        <w:rPr>
          <w:sz w:val="28"/>
          <w:szCs w:val="28"/>
        </w:rPr>
        <w:t>рекомендуется умен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 xml:space="preserve">шить число точек, из которых будут выходить векторы (параметр </w:t>
      </w:r>
      <w:r w:rsidRPr="007A401C">
        <w:rPr>
          <w:i/>
          <w:sz w:val="28"/>
          <w:szCs w:val="28"/>
        </w:rPr>
        <w:t xml:space="preserve">Частота узлов по </w:t>
      </w:r>
      <w:proofErr w:type="spellStart"/>
      <w:r w:rsidRPr="007A401C">
        <w:rPr>
          <w:i/>
          <w:sz w:val="28"/>
          <w:szCs w:val="28"/>
          <w:lang w:val="en-US"/>
        </w:rPr>
        <w:t>i</w:t>
      </w:r>
      <w:proofErr w:type="spellEnd"/>
      <w:r w:rsidRPr="007A401C">
        <w:rPr>
          <w:i/>
          <w:sz w:val="28"/>
          <w:szCs w:val="28"/>
        </w:rPr>
        <w:t>-</w:t>
      </w:r>
      <w:proofErr w:type="spellStart"/>
      <w:r w:rsidRPr="007A401C">
        <w:rPr>
          <w:i/>
          <w:sz w:val="28"/>
          <w:szCs w:val="28"/>
        </w:rPr>
        <w:t>му</w:t>
      </w:r>
      <w:proofErr w:type="spellEnd"/>
      <w:r w:rsidRPr="007A401C">
        <w:rPr>
          <w:i/>
          <w:sz w:val="28"/>
          <w:szCs w:val="28"/>
        </w:rPr>
        <w:t xml:space="preserve"> орту</w:t>
      </w:r>
      <w:r w:rsidRPr="00CE46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до 30–80. Если слой будет просматр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ваться в отсутствие слоя Заливка, то лучше оставить без изменений цвета векторов, которые по умолчанию соответствуют значениям м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дуля скорости. </w:t>
      </w:r>
      <w:proofErr w:type="gramStart"/>
      <w:r w:rsidRPr="00CE4665">
        <w:rPr>
          <w:sz w:val="28"/>
          <w:szCs w:val="28"/>
        </w:rPr>
        <w:t>В противном случае рекомендуется изменить цвет ве</w:t>
      </w:r>
      <w:r w:rsidRPr="00CE4665">
        <w:rPr>
          <w:sz w:val="28"/>
          <w:szCs w:val="28"/>
        </w:rPr>
        <w:t>к</w:t>
      </w:r>
      <w:r w:rsidRPr="00CE4665">
        <w:rPr>
          <w:sz w:val="28"/>
          <w:szCs w:val="28"/>
        </w:rPr>
        <w:t xml:space="preserve">торов на черный или белый, выбрав во вкладке </w:t>
      </w:r>
      <w:r w:rsidRPr="00CE4665">
        <w:rPr>
          <w:b/>
          <w:sz w:val="28"/>
          <w:szCs w:val="28"/>
        </w:rPr>
        <w:t>Покрытие</w:t>
      </w:r>
      <w:r w:rsidRPr="00CE4665">
        <w:rPr>
          <w:sz w:val="28"/>
          <w:szCs w:val="28"/>
        </w:rPr>
        <w:t xml:space="preserve"> из списка </w:t>
      </w:r>
      <w:r w:rsidRPr="00CE4665">
        <w:rPr>
          <w:b/>
          <w:sz w:val="28"/>
          <w:szCs w:val="28"/>
        </w:rPr>
        <w:t>Переменная</w:t>
      </w:r>
      <w:r w:rsidRPr="00CE4665">
        <w:rPr>
          <w:sz w:val="28"/>
          <w:szCs w:val="28"/>
        </w:rPr>
        <w:t xml:space="preserve"> какую-либо константную переменную (например, Пло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>ность) и дважды щелкнув на верхней (красной) строке цветовой палитры для измен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ния цвета.</w:t>
      </w:r>
      <w:proofErr w:type="gramEnd"/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2050" cy="3200400"/>
            <wp:effectExtent l="19050" t="0" r="0" b="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jc w:val="center"/>
        <w:rPr>
          <w:sz w:val="24"/>
          <w:szCs w:val="24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22</w:t>
      </w:r>
    </w:p>
    <w:p w:rsidR="00A37DE3" w:rsidRDefault="00A37DE3" w:rsidP="00A37DE3">
      <w:pPr>
        <w:pStyle w:val="a9"/>
        <w:widowControl w:val="0"/>
        <w:tabs>
          <w:tab w:val="left" w:pos="993"/>
        </w:tabs>
        <w:spacing w:before="0"/>
        <w:rPr>
          <w:noProof/>
          <w:sz w:val="28"/>
          <w:szCs w:val="28"/>
        </w:rPr>
      </w:pPr>
    </w:p>
    <w:p w:rsidR="00A37DE3" w:rsidRPr="00F820BA" w:rsidRDefault="00A37DE3" w:rsidP="00A37DE3">
      <w:pPr>
        <w:pStyle w:val="a9"/>
        <w:widowControl w:val="0"/>
        <w:tabs>
          <w:tab w:val="left" w:pos="993"/>
        </w:tabs>
        <w:spacing w:before="0"/>
        <w:ind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71750" cy="2000250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35074" t="33354" r="37479" b="3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90800" cy="2000250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5074" t="33531" r="37210" b="3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widowControl w:val="0"/>
        <w:jc w:val="center"/>
        <w:rPr>
          <w:sz w:val="24"/>
          <w:szCs w:val="24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23</w:t>
      </w:r>
    </w:p>
    <w:p w:rsidR="00A37DE3" w:rsidRPr="00F820BA" w:rsidRDefault="00A37DE3" w:rsidP="00A37DE3">
      <w:pPr>
        <w:pStyle w:val="a9"/>
        <w:widowControl w:val="0"/>
        <w:tabs>
          <w:tab w:val="left" w:pos="993"/>
        </w:tabs>
        <w:spacing w:before="0"/>
        <w:rPr>
          <w:sz w:val="24"/>
          <w:szCs w:val="24"/>
        </w:rPr>
      </w:pP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ind w:firstLine="709"/>
        <w:rPr>
          <w:sz w:val="28"/>
          <w:szCs w:val="28"/>
        </w:rPr>
      </w:pPr>
      <w:bookmarkStart w:id="70" w:name="_Ref57020710"/>
      <w:r>
        <w:rPr>
          <w:sz w:val="28"/>
          <w:szCs w:val="28"/>
        </w:rPr>
        <w:t>П</w:t>
      </w:r>
      <w:r w:rsidRPr="00CE4665">
        <w:rPr>
          <w:sz w:val="28"/>
          <w:szCs w:val="28"/>
        </w:rPr>
        <w:t>роцедура</w:t>
      </w:r>
      <w:r w:rsidRPr="002A142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2A142B">
        <w:rPr>
          <w:sz w:val="28"/>
          <w:szCs w:val="28"/>
        </w:rPr>
        <w:t>остроения линий тока методом группы частиц</w:t>
      </w:r>
      <w:r w:rsidRPr="00CE4665">
        <w:rPr>
          <w:sz w:val="28"/>
          <w:szCs w:val="28"/>
        </w:rPr>
        <w:t xml:space="preserve"> п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>зволяет воспроизвести анимационную картинку движения частиц со скоростью жидкости</w:t>
      </w:r>
      <w:r>
        <w:rPr>
          <w:sz w:val="28"/>
          <w:szCs w:val="28"/>
        </w:rPr>
        <w:t xml:space="preserve">  (рис. 24)</w:t>
      </w:r>
      <w:r w:rsidRPr="00CE466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 xml:space="preserve">оставляют следы, </w:t>
      </w:r>
      <w:r>
        <w:rPr>
          <w:sz w:val="28"/>
          <w:szCs w:val="28"/>
        </w:rPr>
        <w:t xml:space="preserve"> </w:t>
      </w:r>
      <w:r w:rsidRPr="00CE4665">
        <w:rPr>
          <w:sz w:val="28"/>
          <w:szCs w:val="28"/>
        </w:rPr>
        <w:t>совп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 xml:space="preserve">дающие с линиями тока. </w:t>
      </w: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ind w:firstLine="709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1771650"/>
            <wp:effectExtent l="19050" t="0" r="0" b="0"/>
            <wp:docPr id="5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7597" b="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ind w:firstLine="709"/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24</w:t>
      </w:r>
    </w:p>
    <w:p w:rsidR="00A37DE3" w:rsidRPr="00CE4665" w:rsidRDefault="00A37DE3" w:rsidP="00A37DE3">
      <w:pPr>
        <w:pStyle w:val="a9"/>
        <w:widowControl w:val="0"/>
        <w:tabs>
          <w:tab w:val="left" w:pos="851"/>
        </w:tabs>
        <w:spacing w:before="0"/>
        <w:ind w:firstLine="709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rPr>
          <w:sz w:val="28"/>
          <w:szCs w:val="28"/>
        </w:rPr>
      </w:pPr>
      <w:r w:rsidRPr="00CE4665">
        <w:rPr>
          <w:sz w:val="28"/>
          <w:szCs w:val="28"/>
        </w:rPr>
        <w:t xml:space="preserve">Из контекстного меню основной плоскости задачи необходимо выбрать пункт </w:t>
      </w:r>
      <w:r w:rsidRPr="00CE4665">
        <w:rPr>
          <w:b/>
          <w:sz w:val="28"/>
          <w:szCs w:val="28"/>
        </w:rPr>
        <w:t>Создать слой</w:t>
      </w:r>
      <w:r w:rsidRPr="00CE4665">
        <w:rPr>
          <w:sz w:val="28"/>
          <w:szCs w:val="28"/>
        </w:rPr>
        <w:t xml:space="preserve">; в раскрывающемся списке </w:t>
      </w:r>
      <w:r w:rsidRPr="00CE4665">
        <w:rPr>
          <w:b/>
          <w:sz w:val="28"/>
          <w:szCs w:val="28"/>
        </w:rPr>
        <w:t>Пер</w:t>
      </w:r>
      <w:r w:rsidRPr="00CE4665">
        <w:rPr>
          <w:b/>
          <w:sz w:val="28"/>
          <w:szCs w:val="28"/>
        </w:rPr>
        <w:t>е</w:t>
      </w:r>
      <w:r w:rsidRPr="00CE4665">
        <w:rPr>
          <w:b/>
          <w:sz w:val="28"/>
          <w:szCs w:val="28"/>
        </w:rPr>
        <w:t>менная</w:t>
      </w:r>
      <w:r w:rsidRPr="00CE4665">
        <w:rPr>
          <w:sz w:val="28"/>
          <w:szCs w:val="28"/>
        </w:rPr>
        <w:t xml:space="preserve"> задать Скорость, в списке </w:t>
      </w:r>
      <w:r w:rsidRPr="00CE4665">
        <w:rPr>
          <w:b/>
          <w:sz w:val="28"/>
          <w:szCs w:val="28"/>
        </w:rPr>
        <w:t xml:space="preserve">Метод </w:t>
      </w:r>
      <w:r>
        <w:rPr>
          <w:sz w:val="28"/>
          <w:szCs w:val="28"/>
        </w:rPr>
        <w:sym w:font="Symbol" w:char="F02D"/>
      </w:r>
      <w:r w:rsidRPr="00CE4665">
        <w:rPr>
          <w:sz w:val="28"/>
          <w:szCs w:val="28"/>
        </w:rPr>
        <w:t xml:space="preserve"> Группа частиц. Во вкладке </w:t>
      </w:r>
      <w:r w:rsidRPr="00CE4665">
        <w:rPr>
          <w:b/>
          <w:sz w:val="28"/>
          <w:szCs w:val="28"/>
        </w:rPr>
        <w:t>Н</w:t>
      </w:r>
      <w:r w:rsidRPr="00CE4665">
        <w:rPr>
          <w:b/>
          <w:sz w:val="28"/>
          <w:szCs w:val="28"/>
        </w:rPr>
        <w:t>а</w:t>
      </w:r>
      <w:r w:rsidRPr="00CE4665">
        <w:rPr>
          <w:b/>
          <w:sz w:val="28"/>
          <w:szCs w:val="28"/>
        </w:rPr>
        <w:t>чальные точки</w:t>
      </w:r>
      <w:r w:rsidRPr="00CE4665">
        <w:rPr>
          <w:sz w:val="28"/>
          <w:szCs w:val="28"/>
        </w:rPr>
        <w:t xml:space="preserve"> рекомендуется уменьшить число точек, из кот</w:t>
      </w:r>
      <w:r w:rsidRPr="00CE4665">
        <w:rPr>
          <w:sz w:val="28"/>
          <w:szCs w:val="28"/>
        </w:rPr>
        <w:t>о</w:t>
      </w:r>
      <w:r w:rsidRPr="00CE4665">
        <w:rPr>
          <w:sz w:val="28"/>
          <w:szCs w:val="28"/>
        </w:rPr>
        <w:t xml:space="preserve">рых будут выходить линии тока (параметр </w:t>
      </w:r>
      <w:r w:rsidRPr="007A401C">
        <w:rPr>
          <w:i/>
          <w:sz w:val="28"/>
          <w:szCs w:val="28"/>
        </w:rPr>
        <w:t>Частота узлов</w:t>
      </w:r>
      <w:r w:rsidRPr="00CE466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CE4665">
        <w:rPr>
          <w:sz w:val="28"/>
          <w:szCs w:val="28"/>
        </w:rPr>
        <w:t xml:space="preserve"> до 30–80 по каждому орту</w:t>
      </w:r>
      <w:r>
        <w:rPr>
          <w:sz w:val="28"/>
          <w:szCs w:val="28"/>
        </w:rPr>
        <w:t>.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E4665">
        <w:rPr>
          <w:sz w:val="28"/>
          <w:szCs w:val="28"/>
        </w:rPr>
        <w:t xml:space="preserve">о вкладке </w:t>
      </w:r>
      <w:r w:rsidRPr="00CE4665">
        <w:rPr>
          <w:b/>
          <w:sz w:val="28"/>
          <w:szCs w:val="28"/>
        </w:rPr>
        <w:t>Частицы</w:t>
      </w:r>
      <w:r w:rsidRPr="00CE46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(рис. 25) </w:t>
      </w:r>
      <w:r w:rsidRPr="00CE4665">
        <w:rPr>
          <w:sz w:val="28"/>
          <w:szCs w:val="28"/>
        </w:rPr>
        <w:t xml:space="preserve">уменьшить </w:t>
      </w:r>
      <w:r w:rsidRPr="007A401C">
        <w:rPr>
          <w:i/>
          <w:sz w:val="28"/>
          <w:szCs w:val="28"/>
        </w:rPr>
        <w:t>Число шагов</w:t>
      </w:r>
      <w:r w:rsidRPr="00CE4665">
        <w:rPr>
          <w:sz w:val="28"/>
          <w:szCs w:val="28"/>
        </w:rPr>
        <w:t xml:space="preserve"> до 20–100 (это определяет длину следа от частицы). Цвет частиц 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 xml:space="preserve">комендуется сделать </w:t>
      </w:r>
      <w:r w:rsidRPr="002A142B">
        <w:rPr>
          <w:sz w:val="28"/>
          <w:szCs w:val="28"/>
        </w:rPr>
        <w:t>черным или белым</w:t>
      </w:r>
      <w:r w:rsidRPr="00CE4665">
        <w:rPr>
          <w:sz w:val="28"/>
          <w:szCs w:val="28"/>
        </w:rPr>
        <w:t>, чтобы они были видны во всей области даже при наличии слоя З</w:t>
      </w:r>
      <w:r w:rsidRPr="00CE4665">
        <w:rPr>
          <w:sz w:val="28"/>
          <w:szCs w:val="28"/>
        </w:rPr>
        <w:t>а</w:t>
      </w:r>
      <w:r w:rsidRPr="00CE4665">
        <w:rPr>
          <w:sz w:val="28"/>
          <w:szCs w:val="28"/>
        </w:rPr>
        <w:t>ливка.</w:t>
      </w:r>
      <w:bookmarkEnd w:id="70"/>
      <w:r w:rsidRPr="00CE4665">
        <w:rPr>
          <w:sz w:val="28"/>
          <w:szCs w:val="28"/>
        </w:rPr>
        <w:t xml:space="preserve">   </w:t>
      </w: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rPr>
          <w:sz w:val="28"/>
          <w:szCs w:val="28"/>
        </w:rPr>
      </w:pP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9425" cy="2352675"/>
            <wp:effectExtent l="19050" t="0" r="9525" b="0"/>
            <wp:docPr id="5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DE3" w:rsidRDefault="00A37DE3" w:rsidP="00A37DE3">
      <w:pPr>
        <w:pStyle w:val="a9"/>
        <w:widowControl w:val="0"/>
        <w:tabs>
          <w:tab w:val="left" w:pos="851"/>
        </w:tabs>
        <w:spacing w:before="0"/>
        <w:rPr>
          <w:sz w:val="28"/>
          <w:szCs w:val="28"/>
        </w:rPr>
      </w:pPr>
    </w:p>
    <w:p w:rsidR="00A37DE3" w:rsidRPr="00A950B8" w:rsidRDefault="00A37DE3" w:rsidP="00A37DE3">
      <w:pPr>
        <w:widowControl w:val="0"/>
        <w:jc w:val="center"/>
        <w:rPr>
          <w:sz w:val="24"/>
          <w:szCs w:val="24"/>
        </w:rPr>
      </w:pPr>
      <w:r w:rsidRPr="00A950B8">
        <w:rPr>
          <w:sz w:val="24"/>
          <w:szCs w:val="24"/>
        </w:rPr>
        <w:t xml:space="preserve">Рис. </w:t>
      </w:r>
      <w:r>
        <w:rPr>
          <w:sz w:val="24"/>
          <w:szCs w:val="24"/>
        </w:rPr>
        <w:t>25</w:t>
      </w:r>
    </w:p>
    <w:p w:rsidR="00A37DE3" w:rsidRPr="00CE4665" w:rsidRDefault="00A37DE3" w:rsidP="00A37DE3">
      <w:pPr>
        <w:pStyle w:val="a9"/>
        <w:widowControl w:val="0"/>
        <w:tabs>
          <w:tab w:val="left" w:pos="851"/>
        </w:tabs>
        <w:spacing w:before="0"/>
        <w:rPr>
          <w:sz w:val="28"/>
          <w:szCs w:val="28"/>
        </w:rPr>
      </w:pPr>
    </w:p>
    <w:p w:rsidR="00A37DE3" w:rsidRPr="007A401C" w:rsidRDefault="00A37DE3" w:rsidP="00A37DE3">
      <w:pPr>
        <w:pStyle w:val="30"/>
        <w:keepNext w:val="0"/>
        <w:widowControl w:val="0"/>
        <w:numPr>
          <w:ilvl w:val="1"/>
          <w:numId w:val="17"/>
        </w:numPr>
        <w:tabs>
          <w:tab w:val="left" w:pos="1134"/>
        </w:tabs>
        <w:spacing w:before="0"/>
        <w:ind w:left="0" w:firstLine="567"/>
        <w:jc w:val="both"/>
        <w:rPr>
          <w:sz w:val="28"/>
          <w:szCs w:val="28"/>
        </w:rPr>
      </w:pPr>
      <w:bookmarkStart w:id="71" w:name="_Toc97024963"/>
      <w:bookmarkStart w:id="72" w:name="_Toc99861861"/>
      <w:r w:rsidRPr="007A401C">
        <w:rPr>
          <w:spacing w:val="-2"/>
          <w:sz w:val="28"/>
          <w:szCs w:val="28"/>
        </w:rPr>
        <w:t>Представление результатов и подготовка отчета</w:t>
      </w:r>
      <w:bookmarkEnd w:id="71"/>
      <w:bookmarkEnd w:id="72"/>
      <w:r w:rsidRPr="007A401C">
        <w:rPr>
          <w:spacing w:val="-2"/>
          <w:sz w:val="28"/>
          <w:szCs w:val="28"/>
        </w:rPr>
        <w:t xml:space="preserve">. </w:t>
      </w:r>
      <w:bookmarkStart w:id="73" w:name="_Ref56941857"/>
      <w:r w:rsidRPr="007A401C">
        <w:rPr>
          <w:b w:val="0"/>
          <w:sz w:val="28"/>
          <w:szCs w:val="28"/>
        </w:rPr>
        <w:t xml:space="preserve">Отчет о проделанной работе рекомендуется оформлять с использованием текстового редактора </w:t>
      </w:r>
      <w:r w:rsidRPr="007A401C">
        <w:rPr>
          <w:sz w:val="28"/>
          <w:szCs w:val="28"/>
          <w:lang w:val="en-US"/>
        </w:rPr>
        <w:t>Microsoft</w:t>
      </w:r>
      <w:r w:rsidRPr="007A401C">
        <w:rPr>
          <w:sz w:val="28"/>
          <w:szCs w:val="28"/>
        </w:rPr>
        <w:t xml:space="preserve"> </w:t>
      </w:r>
      <w:r w:rsidRPr="007A401C">
        <w:rPr>
          <w:sz w:val="28"/>
          <w:szCs w:val="28"/>
          <w:lang w:val="en-US"/>
        </w:rPr>
        <w:t>Word</w:t>
      </w:r>
      <w:r w:rsidRPr="007A401C">
        <w:rPr>
          <w:b w:val="0"/>
          <w:sz w:val="28"/>
          <w:szCs w:val="28"/>
        </w:rPr>
        <w:t xml:space="preserve">. По любой задаче, решенной с помощью пакета </w:t>
      </w:r>
      <w:r w:rsidRPr="007A401C">
        <w:rPr>
          <w:sz w:val="28"/>
          <w:szCs w:val="28"/>
          <w:lang w:val="en-US"/>
        </w:rPr>
        <w:t>Flow</w:t>
      </w:r>
      <w:r w:rsidRPr="007A401C">
        <w:rPr>
          <w:sz w:val="28"/>
          <w:szCs w:val="28"/>
        </w:rPr>
        <w:t xml:space="preserve"> </w:t>
      </w:r>
      <w:r w:rsidRPr="007A401C">
        <w:rPr>
          <w:sz w:val="28"/>
          <w:szCs w:val="28"/>
          <w:lang w:val="en-US"/>
        </w:rPr>
        <w:t>Vision</w:t>
      </w:r>
      <w:r w:rsidRPr="007A401C">
        <w:rPr>
          <w:b w:val="0"/>
          <w:sz w:val="28"/>
          <w:szCs w:val="28"/>
        </w:rPr>
        <w:t>, в отчете представляется следующий набор результатов</w:t>
      </w:r>
      <w:bookmarkEnd w:id="73"/>
      <w:r>
        <w:rPr>
          <w:b w:val="0"/>
          <w:sz w:val="28"/>
          <w:szCs w:val="28"/>
        </w:rPr>
        <w:t>:</w:t>
      </w:r>
    </w:p>
    <w:p w:rsidR="00A37DE3" w:rsidRDefault="00A37DE3" w:rsidP="00A37DE3">
      <w:pPr>
        <w:pStyle w:val="a9"/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before="0"/>
        <w:ind w:left="0" w:firstLine="510"/>
        <w:rPr>
          <w:sz w:val="28"/>
          <w:szCs w:val="28"/>
        </w:rPr>
      </w:pPr>
      <w:r>
        <w:rPr>
          <w:sz w:val="28"/>
          <w:szCs w:val="28"/>
        </w:rPr>
        <w:t>к</w:t>
      </w:r>
      <w:r w:rsidRPr="007A5DBE">
        <w:rPr>
          <w:sz w:val="28"/>
          <w:szCs w:val="28"/>
        </w:rPr>
        <w:t xml:space="preserve">артина течения с распределением значений скорости или давления (слой визуализации Заливка </w:t>
      </w:r>
      <w:r>
        <w:rPr>
          <w:sz w:val="28"/>
          <w:szCs w:val="28"/>
        </w:rPr>
        <w:sym w:font="Symbol" w:char="F02D"/>
      </w:r>
      <w:r w:rsidRPr="007A5DBE">
        <w:rPr>
          <w:sz w:val="28"/>
          <w:szCs w:val="28"/>
        </w:rPr>
        <w:t xml:space="preserve"> рисунок в формате *.</w:t>
      </w:r>
      <w:r w:rsidRPr="007A5DBE">
        <w:rPr>
          <w:sz w:val="28"/>
          <w:szCs w:val="28"/>
          <w:lang w:val="en-US"/>
        </w:rPr>
        <w:t>bmp</w:t>
      </w:r>
      <w:r w:rsidRPr="007A5DBE">
        <w:rPr>
          <w:sz w:val="28"/>
          <w:szCs w:val="28"/>
        </w:rPr>
        <w:t>) и соответствующие комментарии. Рисунок в формате *.</w:t>
      </w:r>
      <w:r w:rsidRPr="007A5DBE">
        <w:rPr>
          <w:sz w:val="28"/>
          <w:szCs w:val="28"/>
          <w:lang w:val="en-US"/>
        </w:rPr>
        <w:t>bmp</w:t>
      </w:r>
      <w:r w:rsidRPr="007A5DBE">
        <w:rPr>
          <w:sz w:val="28"/>
          <w:szCs w:val="28"/>
        </w:rPr>
        <w:t xml:space="preserve"> можно п</w:t>
      </w:r>
      <w:r w:rsidRPr="007A5DBE">
        <w:rPr>
          <w:sz w:val="28"/>
          <w:szCs w:val="28"/>
        </w:rPr>
        <w:t>о</w:t>
      </w:r>
      <w:r w:rsidRPr="007A5DBE">
        <w:rPr>
          <w:sz w:val="28"/>
          <w:szCs w:val="28"/>
        </w:rPr>
        <w:t xml:space="preserve">лучить, не выходя из пакета </w:t>
      </w:r>
      <w:r w:rsidRPr="007A5DBE">
        <w:rPr>
          <w:sz w:val="28"/>
          <w:szCs w:val="28"/>
          <w:lang w:val="en-US"/>
        </w:rPr>
        <w:t>Flow</w:t>
      </w:r>
      <w:r w:rsidRPr="007A5DBE">
        <w:rPr>
          <w:sz w:val="28"/>
          <w:szCs w:val="28"/>
        </w:rPr>
        <w:t xml:space="preserve"> </w:t>
      </w:r>
      <w:r w:rsidRPr="007A5DBE">
        <w:rPr>
          <w:sz w:val="28"/>
          <w:szCs w:val="28"/>
          <w:lang w:val="en-US"/>
        </w:rPr>
        <w:t>Vision</w:t>
      </w:r>
      <w:r w:rsidRPr="007A5DBE">
        <w:rPr>
          <w:sz w:val="28"/>
          <w:szCs w:val="28"/>
        </w:rPr>
        <w:t xml:space="preserve">, воспользовавшись кнопкой </w:t>
      </w:r>
      <w:r w:rsidRPr="007A5DBE">
        <w:rPr>
          <w:b/>
          <w:sz w:val="28"/>
          <w:szCs w:val="28"/>
        </w:rPr>
        <w:t>З</w:t>
      </w:r>
      <w:r w:rsidRPr="007A5DBE">
        <w:rPr>
          <w:b/>
          <w:sz w:val="28"/>
          <w:szCs w:val="28"/>
        </w:rPr>
        <w:t>а</w:t>
      </w:r>
      <w:r w:rsidRPr="007A5DBE">
        <w:rPr>
          <w:b/>
          <w:sz w:val="28"/>
          <w:szCs w:val="28"/>
        </w:rPr>
        <w:t>хватить графическое окно</w:t>
      </w:r>
      <w:r w:rsidRPr="007A5DB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0500" cy="161925"/>
            <wp:effectExtent l="19050" t="0" r="0" b="0"/>
            <wp:docPr id="57" name="Рисунок 57" descr="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raph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;</w:t>
      </w:r>
      <w:r w:rsidRPr="007A5DBE">
        <w:rPr>
          <w:sz w:val="28"/>
          <w:szCs w:val="28"/>
        </w:rPr>
        <w:t xml:space="preserve"> </w:t>
      </w:r>
    </w:p>
    <w:p w:rsidR="00A37DE3" w:rsidRPr="007A5DBE" w:rsidRDefault="00A37DE3" w:rsidP="00A37DE3">
      <w:pPr>
        <w:pStyle w:val="a9"/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before="0"/>
        <w:ind w:left="0" w:firstLine="510"/>
        <w:rPr>
          <w:sz w:val="28"/>
          <w:szCs w:val="28"/>
        </w:rPr>
      </w:pPr>
      <w:r>
        <w:rPr>
          <w:sz w:val="28"/>
          <w:szCs w:val="28"/>
        </w:rPr>
        <w:t>к</w:t>
      </w:r>
      <w:r w:rsidRPr="007A5DBE">
        <w:rPr>
          <w:sz w:val="28"/>
          <w:szCs w:val="28"/>
        </w:rPr>
        <w:t>артина течения с линиями тока (слой визуализации Группа частиц или Векторы) и соответствующие п</w:t>
      </w:r>
      <w:r w:rsidRPr="007A5DBE">
        <w:rPr>
          <w:sz w:val="28"/>
          <w:szCs w:val="28"/>
        </w:rPr>
        <w:t>о</w:t>
      </w:r>
      <w:r w:rsidRPr="007A5DBE">
        <w:rPr>
          <w:sz w:val="28"/>
          <w:szCs w:val="28"/>
        </w:rPr>
        <w:t>яснения</w:t>
      </w:r>
      <w:r>
        <w:rPr>
          <w:sz w:val="28"/>
          <w:szCs w:val="28"/>
        </w:rPr>
        <w:t>;</w:t>
      </w:r>
    </w:p>
    <w:p w:rsidR="00A37DE3" w:rsidRPr="00CE4665" w:rsidRDefault="00A37DE3" w:rsidP="00A37DE3">
      <w:pPr>
        <w:pStyle w:val="a9"/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before="0"/>
        <w:ind w:left="0" w:firstLine="510"/>
        <w:rPr>
          <w:sz w:val="28"/>
          <w:szCs w:val="28"/>
        </w:rPr>
      </w:pPr>
      <w:r>
        <w:rPr>
          <w:sz w:val="28"/>
          <w:szCs w:val="28"/>
        </w:rPr>
        <w:t>п</w:t>
      </w:r>
      <w:r w:rsidRPr="00CE4665">
        <w:rPr>
          <w:sz w:val="28"/>
          <w:szCs w:val="28"/>
        </w:rPr>
        <w:t>олученные в результате расчета интегральные характерист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ки, которые должны быть представлены в сравнении с теорией (та</w:t>
      </w:r>
      <w:r w:rsidRPr="00CE4665">
        <w:rPr>
          <w:sz w:val="28"/>
          <w:szCs w:val="28"/>
        </w:rPr>
        <w:t>б</w:t>
      </w:r>
      <w:r w:rsidRPr="00CE4665">
        <w:rPr>
          <w:sz w:val="28"/>
          <w:szCs w:val="28"/>
        </w:rPr>
        <w:t>лица, содержащая информацию о граничных, начальных условиях, р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зультаты численного расчета и теории). Объяснения совпадения или расхождения численного эксперимента с теорией или экспер</w:t>
      </w:r>
      <w:r w:rsidRPr="00CE4665">
        <w:rPr>
          <w:sz w:val="28"/>
          <w:szCs w:val="28"/>
        </w:rPr>
        <w:t>и</w:t>
      </w:r>
      <w:r w:rsidRPr="00CE4665">
        <w:rPr>
          <w:sz w:val="28"/>
          <w:szCs w:val="28"/>
        </w:rPr>
        <w:t>ментом</w:t>
      </w:r>
      <w:r>
        <w:rPr>
          <w:sz w:val="28"/>
          <w:szCs w:val="28"/>
        </w:rPr>
        <w:t>;</w:t>
      </w:r>
    </w:p>
    <w:p w:rsidR="00A37DE3" w:rsidRPr="00D360DE" w:rsidRDefault="00A37DE3" w:rsidP="00A37DE3">
      <w:pPr>
        <w:pStyle w:val="a9"/>
        <w:widowControl w:val="0"/>
        <w:numPr>
          <w:ilvl w:val="0"/>
          <w:numId w:val="20"/>
        </w:numPr>
        <w:tabs>
          <w:tab w:val="left" w:pos="993"/>
          <w:tab w:val="left" w:pos="1276"/>
        </w:tabs>
        <w:spacing w:before="0"/>
        <w:ind w:left="0" w:firstLine="510"/>
      </w:pPr>
      <w:r>
        <w:rPr>
          <w:sz w:val="28"/>
          <w:szCs w:val="28"/>
        </w:rPr>
        <w:t>к</w:t>
      </w:r>
      <w:r w:rsidRPr="00CE4665">
        <w:rPr>
          <w:sz w:val="28"/>
          <w:szCs w:val="28"/>
        </w:rPr>
        <w:t>артина течения с двумерными графиками, полученными в ходе расчетов (сло</w:t>
      </w:r>
      <w:r>
        <w:rPr>
          <w:sz w:val="28"/>
          <w:szCs w:val="28"/>
        </w:rPr>
        <w:t>й визуализации Двумерный график</w:t>
      </w:r>
      <w:r w:rsidRPr="00CE4665">
        <w:rPr>
          <w:sz w:val="28"/>
          <w:szCs w:val="28"/>
        </w:rPr>
        <w:t>), и соответс</w:t>
      </w:r>
      <w:r w:rsidRPr="00CE4665">
        <w:rPr>
          <w:sz w:val="28"/>
          <w:szCs w:val="28"/>
        </w:rPr>
        <w:t>т</w:t>
      </w:r>
      <w:r w:rsidRPr="00CE4665">
        <w:rPr>
          <w:sz w:val="28"/>
          <w:szCs w:val="28"/>
        </w:rPr>
        <w:t>вующие комментарии или график, построенный в другом математич</w:t>
      </w:r>
      <w:r w:rsidRPr="00CE4665">
        <w:rPr>
          <w:sz w:val="28"/>
          <w:szCs w:val="28"/>
        </w:rPr>
        <w:t>е</w:t>
      </w:r>
      <w:r w:rsidRPr="00CE4665">
        <w:rPr>
          <w:sz w:val="28"/>
          <w:szCs w:val="28"/>
        </w:rPr>
        <w:t>ском или графическом пакете на основе файлов, полученных в резул</w:t>
      </w:r>
      <w:r w:rsidRPr="00CE4665">
        <w:rPr>
          <w:sz w:val="28"/>
          <w:szCs w:val="28"/>
        </w:rPr>
        <w:t>ь</w:t>
      </w:r>
      <w:r w:rsidRPr="00CE4665">
        <w:rPr>
          <w:sz w:val="28"/>
          <w:szCs w:val="28"/>
        </w:rPr>
        <w:t>тате сохранения динамики изменения значений каких-либо переме</w:t>
      </w:r>
      <w:r w:rsidRPr="00CE4665">
        <w:rPr>
          <w:sz w:val="28"/>
          <w:szCs w:val="28"/>
        </w:rPr>
        <w:t>н</w:t>
      </w:r>
      <w:r w:rsidRPr="00CE4665">
        <w:rPr>
          <w:sz w:val="28"/>
          <w:szCs w:val="28"/>
        </w:rPr>
        <w:t>ных.</w:t>
      </w:r>
      <w:r>
        <w:rPr>
          <w:sz w:val="28"/>
          <w:szCs w:val="28"/>
        </w:rPr>
        <w:t xml:space="preserve">  </w:t>
      </w:r>
    </w:p>
    <w:p w:rsidR="009F002A" w:rsidRDefault="009F002A"/>
    <w:sectPr w:rsidR="009F002A" w:rsidSect="009F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2A3D7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47FE543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52A8B8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5E96640"/>
    <w:multiLevelType w:val="singleLevel"/>
    <w:tmpl w:val="04190001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62D0DCE"/>
    <w:multiLevelType w:val="hybridMultilevel"/>
    <w:tmpl w:val="777C62C0"/>
    <w:lvl w:ilvl="0" w:tplc="B83EA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38BB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388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AEA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46E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022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76B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D85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9CD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2EB41E1"/>
    <w:multiLevelType w:val="multilevel"/>
    <w:tmpl w:val="A5DEE2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70" w:hanging="720"/>
      </w:pPr>
      <w:rPr>
        <w:rFonts w:hint="default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3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60" w:hanging="2160"/>
      </w:pPr>
      <w:rPr>
        <w:rFonts w:hint="default"/>
      </w:rPr>
    </w:lvl>
  </w:abstractNum>
  <w:abstractNum w:abstractNumId="6">
    <w:nsid w:val="2CCD7D7B"/>
    <w:multiLevelType w:val="multilevel"/>
    <w:tmpl w:val="58F65B44"/>
    <w:lvl w:ilvl="0">
      <w:start w:val="1"/>
      <w:numFmt w:val="decimal"/>
      <w:pStyle w:val="1"/>
      <w:lvlText w:val="%1."/>
      <w:lvlJc w:val="left"/>
      <w:pPr>
        <w:ind w:left="142" w:firstLine="0"/>
      </w:pPr>
      <w:rPr>
        <w:rFonts w:hint="default"/>
        <w:b/>
        <w:i w:val="0"/>
        <w:caps w:val="0"/>
        <w:color w:val="auto"/>
        <w:spacing w:val="20"/>
        <w:sz w:val="28"/>
        <w:szCs w:val="28"/>
        <w:lang w:val="ru-RU"/>
      </w:rPr>
    </w:lvl>
    <w:lvl w:ilvl="1">
      <w:start w:val="1"/>
      <w:numFmt w:val="decimal"/>
      <w:lvlText w:val="%2.1."/>
      <w:lvlJc w:val="left"/>
      <w:pPr>
        <w:ind w:left="1418" w:firstLine="56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8"/>
        <w:szCs w:val="24"/>
        <w:u w:val="none"/>
        <w:vertAlign w:val="baseline"/>
        <w:em w:val="none"/>
      </w:rPr>
    </w:lvl>
    <w:lvl w:ilvl="2">
      <w:start w:val="1"/>
      <w:numFmt w:val="decimal"/>
      <w:lvlText w:val="2.%3."/>
      <w:lvlJc w:val="left"/>
      <w:pPr>
        <w:ind w:left="142" w:firstLine="288"/>
      </w:pPr>
      <w:rPr>
        <w:rFonts w:hint="default"/>
        <w:i w:val="0"/>
        <w:iCs/>
        <w:color w:val="auto"/>
      </w:rPr>
    </w:lvl>
    <w:lvl w:ilvl="3">
      <w:start w:val="1"/>
      <w:numFmt w:val="decimal"/>
      <w:pStyle w:val="4"/>
      <w:lvlText w:val="%4)"/>
      <w:lvlJc w:val="left"/>
      <w:pPr>
        <w:tabs>
          <w:tab w:val="num" w:pos="2770"/>
        </w:tabs>
        <w:ind w:left="2410" w:firstLine="0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5793"/>
        </w:tabs>
        <w:ind w:left="5433" w:firstLine="0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6513"/>
        </w:tabs>
        <w:ind w:left="6153" w:firstLine="0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7233"/>
        </w:tabs>
        <w:ind w:left="6873" w:firstLine="0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7953"/>
        </w:tabs>
        <w:ind w:left="7593" w:firstLine="0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8673"/>
        </w:tabs>
        <w:ind w:left="8313" w:firstLine="0"/>
      </w:pPr>
      <w:rPr>
        <w:rFonts w:hint="default"/>
      </w:rPr>
    </w:lvl>
  </w:abstractNum>
  <w:abstractNum w:abstractNumId="7">
    <w:nsid w:val="2EE94D4E"/>
    <w:multiLevelType w:val="hybridMultilevel"/>
    <w:tmpl w:val="C492C65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EF82CC8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81949C0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60E0EB36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C0ABA7C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B2C8483C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932A366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C358B29A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5B58B1B6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373A7119"/>
    <w:multiLevelType w:val="hybridMultilevel"/>
    <w:tmpl w:val="1B3419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7DD4BCB"/>
    <w:multiLevelType w:val="hybridMultilevel"/>
    <w:tmpl w:val="2E92E91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C7548044">
      <w:numFmt w:val="bullet"/>
      <w:lvlText w:val="-"/>
      <w:lvlJc w:val="left"/>
      <w:pPr>
        <w:tabs>
          <w:tab w:val="num" w:pos="2007"/>
        </w:tabs>
        <w:ind w:left="2007" w:hanging="360"/>
      </w:pPr>
      <w:rPr>
        <w:rFonts w:ascii="Times New Roman" w:eastAsia="Batang" w:hAnsi="Times New Roman" w:cs="Times New Roman" w:hint="default"/>
        <w:color w:val="0000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38CF1857"/>
    <w:multiLevelType w:val="hybridMultilevel"/>
    <w:tmpl w:val="DB7A7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D7E26"/>
    <w:multiLevelType w:val="hybridMultilevel"/>
    <w:tmpl w:val="715C334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3A118F4"/>
    <w:multiLevelType w:val="multilevel"/>
    <w:tmpl w:val="2D8A51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0" w:hanging="2160"/>
      </w:pPr>
      <w:rPr>
        <w:rFonts w:hint="default"/>
      </w:rPr>
    </w:lvl>
  </w:abstractNum>
  <w:abstractNum w:abstractNumId="13">
    <w:nsid w:val="58434058"/>
    <w:multiLevelType w:val="hybridMultilevel"/>
    <w:tmpl w:val="61AA196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67A14B6E"/>
    <w:multiLevelType w:val="hybridMultilevel"/>
    <w:tmpl w:val="F476DA2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EF82CC8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81949C0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60E0EB36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C0ABA7C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B2C8483C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932A366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C358B29A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5B58B1B6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6A0E5E6B"/>
    <w:multiLevelType w:val="multilevel"/>
    <w:tmpl w:val="F86AA4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60" w:hanging="2160"/>
      </w:pPr>
      <w:rPr>
        <w:rFonts w:hint="default"/>
      </w:rPr>
    </w:lvl>
  </w:abstractNum>
  <w:abstractNum w:abstractNumId="16">
    <w:nsid w:val="6EA91A3F"/>
    <w:multiLevelType w:val="multilevel"/>
    <w:tmpl w:val="03288D9A"/>
    <w:lvl w:ilvl="0">
      <w:start w:val="1"/>
      <w:numFmt w:val="decimal"/>
      <w:pStyle w:val="a0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647"/>
        </w:tabs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67"/>
        </w:tabs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4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4887" w:hanging="1440"/>
      </w:pPr>
      <w:rPr>
        <w:rFonts w:hint="default"/>
      </w:rPr>
    </w:lvl>
  </w:abstractNum>
  <w:abstractNum w:abstractNumId="17">
    <w:nsid w:val="762B308A"/>
    <w:multiLevelType w:val="hybridMultilevel"/>
    <w:tmpl w:val="C69829EE"/>
    <w:lvl w:ilvl="0" w:tplc="22B4CD42">
      <w:start w:val="1"/>
      <w:numFmt w:val="decimal"/>
      <w:lvlText w:val="3.%1."/>
      <w:lvlJc w:val="left"/>
      <w:pPr>
        <w:ind w:left="1150" w:hanging="360"/>
      </w:pPr>
      <w:rPr>
        <w:rFonts w:hint="default"/>
        <w:i w:val="0"/>
        <w:i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EF03C6"/>
    <w:multiLevelType w:val="hybridMultilevel"/>
    <w:tmpl w:val="DCFC37C4"/>
    <w:lvl w:ilvl="0" w:tplc="3AA6711E">
      <w:start w:val="3"/>
      <w:numFmt w:val="decimal"/>
      <w:lvlText w:val="2.%1."/>
      <w:lvlJc w:val="left"/>
      <w:pPr>
        <w:ind w:left="1150" w:hanging="360"/>
      </w:pPr>
      <w:rPr>
        <w:rFonts w:hint="default"/>
        <w:i w:val="0"/>
        <w:i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13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14"/>
  </w:num>
  <w:num w:numId="10">
    <w:abstractNumId w:val="6"/>
  </w:num>
  <w:num w:numId="11">
    <w:abstractNumId w:val="4"/>
  </w:num>
  <w:num w:numId="12">
    <w:abstractNumId w:val="6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7"/>
  </w:num>
  <w:num w:numId="15">
    <w:abstractNumId w:val="12"/>
  </w:num>
  <w:num w:numId="16">
    <w:abstractNumId w:val="15"/>
  </w:num>
  <w:num w:numId="17">
    <w:abstractNumId w:val="5"/>
  </w:num>
  <w:num w:numId="18">
    <w:abstractNumId w:val="10"/>
  </w:num>
  <w:num w:numId="19">
    <w:abstractNumId w:val="8"/>
  </w:num>
  <w:num w:numId="20">
    <w:abstractNumId w:val="1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DE3"/>
    <w:rsid w:val="00131E68"/>
    <w:rsid w:val="006F2015"/>
    <w:rsid w:val="009F002A"/>
    <w:rsid w:val="00A3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F002A"/>
  </w:style>
  <w:style w:type="paragraph" w:styleId="1">
    <w:name w:val="heading 1"/>
    <w:basedOn w:val="a1"/>
    <w:next w:val="a1"/>
    <w:link w:val="10"/>
    <w:qFormat/>
    <w:rsid w:val="00A37DE3"/>
    <w:pPr>
      <w:keepNext/>
      <w:pageBreakBefore/>
      <w:numPr>
        <w:numId w:val="10"/>
      </w:numPr>
      <w:suppressAutoHyphens/>
      <w:spacing w:before="240" w:after="60" w:line="240" w:lineRule="auto"/>
      <w:jc w:val="center"/>
      <w:outlineLvl w:val="0"/>
    </w:pPr>
    <w:rPr>
      <w:rFonts w:ascii="Times New Roman" w:eastAsia="Batang" w:hAnsi="Times New Roman" w:cs="Times New Roman"/>
      <w:b/>
      <w:caps/>
      <w:sz w:val="28"/>
      <w:szCs w:val="28"/>
      <w:lang w:eastAsia="ru-RU"/>
    </w:rPr>
  </w:style>
  <w:style w:type="paragraph" w:styleId="21">
    <w:name w:val="heading 2"/>
    <w:basedOn w:val="a1"/>
    <w:next w:val="a1"/>
    <w:link w:val="22"/>
    <w:qFormat/>
    <w:rsid w:val="00A37DE3"/>
    <w:pPr>
      <w:keepNext/>
      <w:spacing w:before="240" w:after="60" w:line="240" w:lineRule="auto"/>
      <w:jc w:val="center"/>
      <w:outlineLvl w:val="1"/>
    </w:pPr>
    <w:rPr>
      <w:rFonts w:ascii="Times New Roman" w:eastAsia="Batang" w:hAnsi="Times New Roman" w:cs="Times New Roman"/>
      <w:b/>
      <w:caps/>
      <w:sz w:val="24"/>
      <w:szCs w:val="24"/>
      <w:lang w:eastAsia="ru-RU"/>
    </w:rPr>
  </w:style>
  <w:style w:type="paragraph" w:styleId="30">
    <w:name w:val="heading 3"/>
    <w:aliases w:val=" Знак1"/>
    <w:basedOn w:val="a1"/>
    <w:next w:val="a1"/>
    <w:link w:val="31"/>
    <w:uiPriority w:val="9"/>
    <w:qFormat/>
    <w:rsid w:val="00A37DE3"/>
    <w:pPr>
      <w:keepNext/>
      <w:suppressAutoHyphens/>
      <w:spacing w:before="240" w:after="60" w:line="240" w:lineRule="auto"/>
      <w:jc w:val="center"/>
      <w:outlineLvl w:val="2"/>
    </w:pPr>
    <w:rPr>
      <w:rFonts w:ascii="Times New Roman" w:eastAsia="Batang" w:hAnsi="Times New Roman" w:cs="Times New Roman"/>
      <w:b/>
      <w:lang w:eastAsia="ru-RU"/>
    </w:rPr>
  </w:style>
  <w:style w:type="paragraph" w:styleId="4">
    <w:name w:val="heading 4"/>
    <w:basedOn w:val="a1"/>
    <w:next w:val="a1"/>
    <w:link w:val="40"/>
    <w:qFormat/>
    <w:rsid w:val="00A37DE3"/>
    <w:pPr>
      <w:keepNext/>
      <w:numPr>
        <w:ilvl w:val="3"/>
        <w:numId w:val="10"/>
      </w:numPr>
      <w:tabs>
        <w:tab w:val="right" w:pos="567"/>
      </w:tabs>
      <w:spacing w:before="240" w:after="60" w:line="240" w:lineRule="auto"/>
      <w:outlineLvl w:val="3"/>
    </w:pPr>
    <w:rPr>
      <w:rFonts w:ascii="Times New Roman" w:eastAsia="Batang" w:hAnsi="Times New Roman" w:cs="Times New Roman"/>
      <w:lang w:eastAsia="ru-RU"/>
    </w:rPr>
  </w:style>
  <w:style w:type="paragraph" w:styleId="5">
    <w:name w:val="heading 5"/>
    <w:basedOn w:val="a1"/>
    <w:next w:val="a1"/>
    <w:link w:val="50"/>
    <w:qFormat/>
    <w:rsid w:val="00A37DE3"/>
    <w:pPr>
      <w:numPr>
        <w:ilvl w:val="4"/>
        <w:numId w:val="10"/>
      </w:numPr>
      <w:spacing w:before="240" w:after="60" w:line="240" w:lineRule="auto"/>
      <w:jc w:val="both"/>
      <w:outlineLvl w:val="4"/>
    </w:pPr>
    <w:rPr>
      <w:rFonts w:ascii="Arial CYR" w:eastAsia="Batang" w:hAnsi="Arial CYR" w:cs="Times New Roman"/>
      <w:szCs w:val="20"/>
      <w:lang w:eastAsia="ru-RU"/>
    </w:rPr>
  </w:style>
  <w:style w:type="paragraph" w:styleId="6">
    <w:name w:val="heading 6"/>
    <w:basedOn w:val="a1"/>
    <w:next w:val="a1"/>
    <w:link w:val="60"/>
    <w:qFormat/>
    <w:rsid w:val="00A37DE3"/>
    <w:pPr>
      <w:numPr>
        <w:ilvl w:val="5"/>
        <w:numId w:val="10"/>
      </w:numPr>
      <w:spacing w:before="240" w:after="60" w:line="240" w:lineRule="auto"/>
      <w:jc w:val="both"/>
      <w:outlineLvl w:val="5"/>
    </w:pPr>
    <w:rPr>
      <w:rFonts w:ascii="Times New Roman CYR" w:eastAsia="Batang" w:hAnsi="Times New Roman CYR" w:cs="Times New Roman"/>
      <w:i/>
      <w:szCs w:val="20"/>
      <w:lang w:eastAsia="ru-RU"/>
    </w:rPr>
  </w:style>
  <w:style w:type="paragraph" w:styleId="7">
    <w:name w:val="heading 7"/>
    <w:basedOn w:val="a1"/>
    <w:next w:val="a1"/>
    <w:link w:val="70"/>
    <w:qFormat/>
    <w:rsid w:val="00A37DE3"/>
    <w:pPr>
      <w:numPr>
        <w:ilvl w:val="6"/>
        <w:numId w:val="10"/>
      </w:numPr>
      <w:spacing w:before="240" w:after="60" w:line="240" w:lineRule="auto"/>
      <w:jc w:val="both"/>
      <w:outlineLvl w:val="6"/>
    </w:pPr>
    <w:rPr>
      <w:rFonts w:ascii="Arial CYR" w:eastAsia="Batang" w:hAnsi="Arial CYR" w:cs="Times New Roman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37DE3"/>
    <w:pPr>
      <w:numPr>
        <w:ilvl w:val="7"/>
        <w:numId w:val="10"/>
      </w:numPr>
      <w:spacing w:before="240" w:after="60" w:line="240" w:lineRule="auto"/>
      <w:jc w:val="both"/>
      <w:outlineLvl w:val="7"/>
    </w:pPr>
    <w:rPr>
      <w:rFonts w:ascii="Arial CYR" w:eastAsia="Batang" w:hAnsi="Arial CYR" w:cs="Times New Roman"/>
      <w:i/>
      <w:sz w:val="20"/>
      <w:szCs w:val="20"/>
      <w:lang w:eastAsia="ru-RU"/>
    </w:rPr>
  </w:style>
  <w:style w:type="paragraph" w:styleId="9">
    <w:name w:val="heading 9"/>
    <w:basedOn w:val="a1"/>
    <w:next w:val="a1"/>
    <w:link w:val="90"/>
    <w:qFormat/>
    <w:rsid w:val="00A37DE3"/>
    <w:pPr>
      <w:numPr>
        <w:ilvl w:val="8"/>
        <w:numId w:val="10"/>
      </w:numPr>
      <w:spacing w:before="240" w:after="60" w:line="240" w:lineRule="auto"/>
      <w:jc w:val="both"/>
      <w:outlineLvl w:val="8"/>
    </w:pPr>
    <w:rPr>
      <w:rFonts w:ascii="Arial CYR" w:eastAsia="Batang" w:hAnsi="Arial CYR" w:cs="Times New Roman"/>
      <w:b/>
      <w:i/>
      <w:sz w:val="1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character" w:customStyle="1" w:styleId="10">
    <w:name w:val="Заголовок 1 Знак"/>
    <w:basedOn w:val="a2"/>
    <w:link w:val="1"/>
    <w:rsid w:val="00A37DE3"/>
    <w:rPr>
      <w:rFonts w:ascii="Times New Roman" w:eastAsia="Batang" w:hAnsi="Times New Roman" w:cs="Times New Roman"/>
      <w:b/>
      <w:caps/>
      <w:sz w:val="28"/>
      <w:szCs w:val="28"/>
      <w:lang w:eastAsia="ru-RU"/>
    </w:rPr>
  </w:style>
  <w:style w:type="character" w:customStyle="1" w:styleId="22">
    <w:name w:val="Заголовок 2 Знак"/>
    <w:basedOn w:val="a2"/>
    <w:link w:val="21"/>
    <w:rsid w:val="00A37DE3"/>
    <w:rPr>
      <w:rFonts w:ascii="Times New Roman" w:eastAsia="Batang" w:hAnsi="Times New Roman" w:cs="Times New Roman"/>
      <w:b/>
      <w:caps/>
      <w:sz w:val="24"/>
      <w:szCs w:val="24"/>
      <w:lang w:eastAsia="ru-RU"/>
    </w:rPr>
  </w:style>
  <w:style w:type="character" w:customStyle="1" w:styleId="31">
    <w:name w:val="Заголовок 3 Знак"/>
    <w:basedOn w:val="a2"/>
    <w:link w:val="30"/>
    <w:uiPriority w:val="9"/>
    <w:rsid w:val="00A37DE3"/>
    <w:rPr>
      <w:rFonts w:ascii="Times New Roman" w:eastAsia="Batang" w:hAnsi="Times New Roman" w:cs="Times New Roman"/>
      <w:b/>
      <w:lang w:eastAsia="ru-RU"/>
    </w:rPr>
  </w:style>
  <w:style w:type="character" w:customStyle="1" w:styleId="40">
    <w:name w:val="Заголовок 4 Знак"/>
    <w:basedOn w:val="a2"/>
    <w:link w:val="4"/>
    <w:rsid w:val="00A37DE3"/>
    <w:rPr>
      <w:rFonts w:ascii="Times New Roman" w:eastAsia="Batang" w:hAnsi="Times New Roman" w:cs="Times New Roman"/>
      <w:lang w:eastAsia="ru-RU"/>
    </w:rPr>
  </w:style>
  <w:style w:type="character" w:customStyle="1" w:styleId="50">
    <w:name w:val="Заголовок 5 Знак"/>
    <w:basedOn w:val="a2"/>
    <w:link w:val="5"/>
    <w:rsid w:val="00A37DE3"/>
    <w:rPr>
      <w:rFonts w:ascii="Arial CYR" w:eastAsia="Batang" w:hAnsi="Arial CYR" w:cs="Times New Roman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A37DE3"/>
    <w:rPr>
      <w:rFonts w:ascii="Times New Roman CYR" w:eastAsia="Batang" w:hAnsi="Times New Roman CYR" w:cs="Times New Roman"/>
      <w:i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A37DE3"/>
    <w:rPr>
      <w:rFonts w:ascii="Arial CYR" w:eastAsia="Batang" w:hAnsi="Arial CYR" w:cs="Times New Roman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37DE3"/>
    <w:rPr>
      <w:rFonts w:ascii="Arial CYR" w:eastAsia="Batang" w:hAnsi="Arial CYR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A37DE3"/>
    <w:rPr>
      <w:rFonts w:ascii="Arial CYR" w:eastAsia="Batang" w:hAnsi="Arial CYR" w:cs="Times New Roman"/>
      <w:b/>
      <w:i/>
      <w:sz w:val="18"/>
      <w:szCs w:val="20"/>
      <w:lang w:eastAsia="ru-RU"/>
    </w:rPr>
  </w:style>
  <w:style w:type="character" w:customStyle="1" w:styleId="23">
    <w:name w:val=" Знак2"/>
    <w:rsid w:val="00A37DE3"/>
    <w:rPr>
      <w:rFonts w:eastAsia="Batang"/>
      <w:b/>
      <w:caps/>
      <w:sz w:val="28"/>
      <w:szCs w:val="28"/>
      <w:lang w:val="ru-RU" w:eastAsia="ru-RU" w:bidi="ar-SA"/>
    </w:rPr>
  </w:style>
  <w:style w:type="character" w:customStyle="1" w:styleId="210">
    <w:name w:val="Заголовок 2 Знак1"/>
    <w:aliases w:val="Заголовок 2 Знак Знак"/>
    <w:rsid w:val="00A37DE3"/>
    <w:rPr>
      <w:rFonts w:eastAsia="Batang"/>
      <w:b/>
      <w:caps/>
      <w:sz w:val="24"/>
      <w:szCs w:val="24"/>
      <w:lang w:val="ru-RU" w:eastAsia="ru-RU" w:bidi="ar-SA"/>
    </w:rPr>
  </w:style>
  <w:style w:type="character" w:customStyle="1" w:styleId="11">
    <w:name w:val=" Знак1 Знак"/>
    <w:rsid w:val="00A37DE3"/>
    <w:rPr>
      <w:rFonts w:eastAsia="Batang"/>
      <w:b/>
      <w:sz w:val="22"/>
      <w:szCs w:val="22"/>
      <w:lang w:val="ru-RU" w:eastAsia="ru-RU" w:bidi="ar-SA"/>
    </w:rPr>
  </w:style>
  <w:style w:type="character" w:customStyle="1" w:styleId="a5">
    <w:name w:val=" Знак"/>
    <w:rsid w:val="00A37DE3"/>
    <w:rPr>
      <w:rFonts w:eastAsia="Batang"/>
      <w:sz w:val="22"/>
      <w:szCs w:val="22"/>
      <w:lang w:val="ru-RU" w:eastAsia="ru-RU" w:bidi="ar-SA"/>
    </w:rPr>
  </w:style>
  <w:style w:type="paragraph" w:styleId="a6">
    <w:name w:val="Document Map"/>
    <w:basedOn w:val="a1"/>
    <w:link w:val="a7"/>
    <w:semiHidden/>
    <w:rsid w:val="00A37DE3"/>
    <w:pPr>
      <w:shd w:val="clear" w:color="auto" w:fill="000080"/>
      <w:spacing w:after="0" w:line="240" w:lineRule="auto"/>
      <w:ind w:firstLine="567"/>
      <w:jc w:val="both"/>
    </w:pPr>
    <w:rPr>
      <w:rFonts w:ascii="Tahoma" w:eastAsia="Batang" w:hAnsi="Tahoma" w:cs="Times New Roman"/>
      <w:szCs w:val="20"/>
      <w:lang w:eastAsia="ru-RU"/>
    </w:rPr>
  </w:style>
  <w:style w:type="character" w:customStyle="1" w:styleId="a7">
    <w:name w:val="Схема документа Знак"/>
    <w:basedOn w:val="a2"/>
    <w:link w:val="a6"/>
    <w:semiHidden/>
    <w:rsid w:val="00A37DE3"/>
    <w:rPr>
      <w:rFonts w:ascii="Tahoma" w:eastAsia="Batang" w:hAnsi="Tahoma" w:cs="Times New Roman"/>
      <w:szCs w:val="20"/>
      <w:shd w:val="clear" w:color="auto" w:fill="000080"/>
      <w:lang w:eastAsia="ru-RU"/>
    </w:rPr>
  </w:style>
  <w:style w:type="paragraph" w:styleId="a8">
    <w:name w:val="caption"/>
    <w:basedOn w:val="a1"/>
    <w:next w:val="a1"/>
    <w:link w:val="12"/>
    <w:qFormat/>
    <w:rsid w:val="00A37DE3"/>
    <w:pPr>
      <w:spacing w:before="120" w:after="12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9">
    <w:name w:val="Body Text Indent"/>
    <w:basedOn w:val="a1"/>
    <w:link w:val="aa"/>
    <w:rsid w:val="00A37DE3"/>
    <w:pPr>
      <w:spacing w:before="240" w:after="0" w:line="240" w:lineRule="auto"/>
      <w:ind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character" w:customStyle="1" w:styleId="aa">
    <w:name w:val="Основной текст с отступом Знак"/>
    <w:basedOn w:val="a2"/>
    <w:link w:val="a9"/>
    <w:rsid w:val="00A37DE3"/>
    <w:rPr>
      <w:rFonts w:ascii="Times New Roman" w:eastAsia="Batang" w:hAnsi="Times New Roman" w:cs="Times New Roman"/>
      <w:szCs w:val="20"/>
      <w:lang w:eastAsia="ru-RU"/>
    </w:rPr>
  </w:style>
  <w:style w:type="paragraph" w:customStyle="1" w:styleId="ab">
    <w:name w:val="Совет"/>
    <w:basedOn w:val="a1"/>
    <w:next w:val="a1"/>
    <w:rsid w:val="00A37DE3"/>
    <w:pPr>
      <w:spacing w:after="0" w:line="240" w:lineRule="auto"/>
      <w:ind w:left="851"/>
      <w:jc w:val="both"/>
    </w:pPr>
    <w:rPr>
      <w:rFonts w:ascii="Times New Roman" w:eastAsia="Batang" w:hAnsi="Times New Roman" w:cs="Times New Roman"/>
      <w:i/>
      <w:szCs w:val="20"/>
      <w:lang w:eastAsia="ru-RU"/>
    </w:rPr>
  </w:style>
  <w:style w:type="paragraph" w:styleId="13">
    <w:name w:val="toc 1"/>
    <w:basedOn w:val="a1"/>
    <w:next w:val="a1"/>
    <w:autoRedefine/>
    <w:semiHidden/>
    <w:rsid w:val="00A37DE3"/>
    <w:pPr>
      <w:tabs>
        <w:tab w:val="right" w:leader="dot" w:pos="8505"/>
      </w:tabs>
      <w:spacing w:after="0" w:line="240" w:lineRule="auto"/>
      <w:ind w:right="992"/>
      <w:jc w:val="both"/>
    </w:pPr>
    <w:rPr>
      <w:rFonts w:ascii="Times New Roman" w:eastAsia="Batang" w:hAnsi="Times New Roman" w:cs="Times New Roman"/>
      <w:noProof/>
      <w:color w:val="000000"/>
      <w:szCs w:val="20"/>
      <w:lang w:eastAsia="ru-RU"/>
    </w:rPr>
  </w:style>
  <w:style w:type="paragraph" w:styleId="24">
    <w:name w:val="toc 2"/>
    <w:basedOn w:val="a1"/>
    <w:next w:val="a1"/>
    <w:autoRedefine/>
    <w:semiHidden/>
    <w:rsid w:val="00A37DE3"/>
    <w:pPr>
      <w:widowControl w:val="0"/>
      <w:tabs>
        <w:tab w:val="right" w:leader="dot" w:pos="8505"/>
      </w:tabs>
      <w:spacing w:after="0" w:line="240" w:lineRule="auto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32">
    <w:name w:val="toc 3"/>
    <w:basedOn w:val="a1"/>
    <w:next w:val="a1"/>
    <w:autoRedefine/>
    <w:semiHidden/>
    <w:rsid w:val="00A37DE3"/>
    <w:pPr>
      <w:widowControl w:val="0"/>
      <w:tabs>
        <w:tab w:val="right" w:leader="dot" w:pos="8505"/>
      </w:tabs>
      <w:spacing w:after="0" w:line="240" w:lineRule="auto"/>
      <w:ind w:right="992" w:firstLine="426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customStyle="1" w:styleId="ac">
    <w:name w:val="Основной текст.Основной текст Знак"/>
    <w:basedOn w:val="a1"/>
    <w:rsid w:val="00A37DE3"/>
    <w:pPr>
      <w:spacing w:after="0" w:line="240" w:lineRule="auto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customStyle="1" w:styleId="19pt80">
    <w:name w:val="Стиль Заг 1 Знак + 9 pt не полужирный Серый 80%"/>
    <w:basedOn w:val="14"/>
    <w:rsid w:val="00A37DE3"/>
    <w:pPr>
      <w:pageBreakBefore w:val="0"/>
    </w:pPr>
    <w:rPr>
      <w:b w:val="0"/>
      <w:bCs/>
      <w:color w:val="333333"/>
      <w:sz w:val="18"/>
      <w:szCs w:val="18"/>
    </w:rPr>
  </w:style>
  <w:style w:type="paragraph" w:styleId="61">
    <w:name w:val="toc 6"/>
    <w:basedOn w:val="a1"/>
    <w:next w:val="a1"/>
    <w:autoRedefine/>
    <w:rsid w:val="00A37DE3"/>
    <w:pPr>
      <w:spacing w:after="0" w:line="240" w:lineRule="auto"/>
      <w:ind w:left="960" w:firstLine="567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71">
    <w:name w:val="toc 7"/>
    <w:basedOn w:val="a1"/>
    <w:next w:val="a1"/>
    <w:autoRedefine/>
    <w:semiHidden/>
    <w:rsid w:val="00A37DE3"/>
    <w:pPr>
      <w:spacing w:after="0" w:line="240" w:lineRule="auto"/>
      <w:ind w:left="1200" w:firstLine="567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81">
    <w:name w:val="toc 8"/>
    <w:basedOn w:val="a1"/>
    <w:next w:val="a1"/>
    <w:autoRedefine/>
    <w:semiHidden/>
    <w:rsid w:val="00A37DE3"/>
    <w:pPr>
      <w:spacing w:after="0" w:line="240" w:lineRule="auto"/>
      <w:ind w:left="1440" w:firstLine="567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91">
    <w:name w:val="toc 9"/>
    <w:basedOn w:val="a1"/>
    <w:next w:val="a1"/>
    <w:autoRedefine/>
    <w:semiHidden/>
    <w:rsid w:val="00A37DE3"/>
    <w:pPr>
      <w:spacing w:after="0" w:line="240" w:lineRule="auto"/>
      <w:ind w:left="1680" w:firstLine="567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ad">
    <w:name w:val="Body Text"/>
    <w:aliases w:val="Основной текст Знак1,Основной текст Знак Знак"/>
    <w:basedOn w:val="a1"/>
    <w:link w:val="ae"/>
    <w:rsid w:val="00A37DE3"/>
    <w:pPr>
      <w:spacing w:after="0" w:line="240" w:lineRule="auto"/>
      <w:jc w:val="both"/>
    </w:pPr>
    <w:rPr>
      <w:rFonts w:ascii="Times New Roman" w:eastAsia="Batang" w:hAnsi="Times New Roman" w:cs="Times New Roman"/>
      <w:szCs w:val="20"/>
      <w:lang w:eastAsia="ru-RU"/>
    </w:rPr>
  </w:style>
  <w:style w:type="character" w:customStyle="1" w:styleId="ae">
    <w:name w:val="Основной текст Знак"/>
    <w:basedOn w:val="a2"/>
    <w:link w:val="ad"/>
    <w:rsid w:val="00A37DE3"/>
    <w:rPr>
      <w:rFonts w:ascii="Times New Roman" w:eastAsia="Batang" w:hAnsi="Times New Roman" w:cs="Times New Roman"/>
      <w:szCs w:val="20"/>
      <w:lang w:eastAsia="ru-RU"/>
    </w:rPr>
  </w:style>
  <w:style w:type="character" w:customStyle="1" w:styleId="15">
    <w:name w:val="Основной текст Знак1 Знак"/>
    <w:aliases w:val="Основной текст Знак Знак Знак"/>
    <w:rsid w:val="00A37DE3"/>
    <w:rPr>
      <w:sz w:val="24"/>
      <w:lang w:val="ru-RU" w:eastAsia="ru-RU" w:bidi="ar-SA"/>
    </w:rPr>
  </w:style>
  <w:style w:type="paragraph" w:styleId="af">
    <w:name w:val="Title"/>
    <w:aliases w:val="Название Знак1,Название Знак Знак"/>
    <w:basedOn w:val="a1"/>
    <w:link w:val="af0"/>
    <w:qFormat/>
    <w:rsid w:val="00A37DE3"/>
    <w:pPr>
      <w:spacing w:after="0" w:line="240" w:lineRule="auto"/>
      <w:ind w:firstLine="567"/>
      <w:jc w:val="center"/>
    </w:pPr>
    <w:rPr>
      <w:rFonts w:ascii="Times New Roman" w:eastAsia="Batang" w:hAnsi="Times New Roman" w:cs="Times New Roman"/>
      <w:b/>
      <w:sz w:val="28"/>
      <w:szCs w:val="20"/>
      <w:lang w:eastAsia="ru-RU"/>
    </w:rPr>
  </w:style>
  <w:style w:type="character" w:customStyle="1" w:styleId="af0">
    <w:name w:val="Название Знак"/>
    <w:basedOn w:val="a2"/>
    <w:link w:val="af"/>
    <w:rsid w:val="00A37DE3"/>
    <w:rPr>
      <w:rFonts w:ascii="Times New Roman" w:eastAsia="Batang" w:hAnsi="Times New Roman" w:cs="Times New Roman"/>
      <w:b/>
      <w:sz w:val="28"/>
      <w:szCs w:val="20"/>
      <w:lang w:eastAsia="ru-RU"/>
    </w:rPr>
  </w:style>
  <w:style w:type="character" w:customStyle="1" w:styleId="16">
    <w:name w:val="Название Знак1 Знак"/>
    <w:aliases w:val="Название Знак Знак Знак"/>
    <w:rsid w:val="00A37DE3"/>
    <w:rPr>
      <w:b/>
      <w:sz w:val="28"/>
      <w:lang w:val="ru-RU" w:eastAsia="ru-RU" w:bidi="ar-SA"/>
    </w:rPr>
  </w:style>
  <w:style w:type="character" w:styleId="af1">
    <w:name w:val="annotation reference"/>
    <w:semiHidden/>
    <w:rsid w:val="00A37DE3"/>
    <w:rPr>
      <w:sz w:val="16"/>
    </w:rPr>
  </w:style>
  <w:style w:type="paragraph" w:styleId="af2">
    <w:name w:val="annotation text"/>
    <w:basedOn w:val="a1"/>
    <w:link w:val="af3"/>
    <w:semiHidden/>
    <w:rsid w:val="00A37DE3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2"/>
    <w:link w:val="af2"/>
    <w:semiHidden/>
    <w:rsid w:val="00A37DE3"/>
    <w:rPr>
      <w:rFonts w:ascii="Times New Roman" w:eastAsia="Batang" w:hAnsi="Times New Roman" w:cs="Times New Roman"/>
      <w:sz w:val="20"/>
      <w:szCs w:val="20"/>
      <w:lang w:eastAsia="ru-RU"/>
    </w:rPr>
  </w:style>
  <w:style w:type="paragraph" w:styleId="17">
    <w:name w:val="index 1"/>
    <w:basedOn w:val="a1"/>
    <w:next w:val="a1"/>
    <w:autoRedefine/>
    <w:semiHidden/>
    <w:rsid w:val="00A37DE3"/>
    <w:pPr>
      <w:spacing w:after="0" w:line="240" w:lineRule="auto"/>
      <w:ind w:left="24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25">
    <w:name w:val="index 2"/>
    <w:basedOn w:val="a1"/>
    <w:next w:val="a1"/>
    <w:autoRedefine/>
    <w:semiHidden/>
    <w:rsid w:val="00A37DE3"/>
    <w:pPr>
      <w:spacing w:after="0" w:line="240" w:lineRule="auto"/>
      <w:ind w:left="48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33">
    <w:name w:val="index 3"/>
    <w:basedOn w:val="a1"/>
    <w:next w:val="a1"/>
    <w:autoRedefine/>
    <w:semiHidden/>
    <w:rsid w:val="00A37DE3"/>
    <w:pPr>
      <w:spacing w:after="0" w:line="240" w:lineRule="auto"/>
      <w:ind w:left="72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41">
    <w:name w:val="index 4"/>
    <w:basedOn w:val="a1"/>
    <w:next w:val="a1"/>
    <w:autoRedefine/>
    <w:semiHidden/>
    <w:rsid w:val="00A37DE3"/>
    <w:pPr>
      <w:spacing w:after="0" w:line="240" w:lineRule="auto"/>
      <w:ind w:left="96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51">
    <w:name w:val="index 5"/>
    <w:basedOn w:val="a1"/>
    <w:next w:val="a1"/>
    <w:autoRedefine/>
    <w:semiHidden/>
    <w:rsid w:val="00A37DE3"/>
    <w:pPr>
      <w:spacing w:after="0" w:line="240" w:lineRule="auto"/>
      <w:ind w:left="120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62">
    <w:name w:val="index 6"/>
    <w:basedOn w:val="a1"/>
    <w:next w:val="a1"/>
    <w:autoRedefine/>
    <w:semiHidden/>
    <w:rsid w:val="00A37DE3"/>
    <w:pPr>
      <w:spacing w:after="0" w:line="240" w:lineRule="auto"/>
      <w:ind w:left="144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72">
    <w:name w:val="index 7"/>
    <w:basedOn w:val="a1"/>
    <w:next w:val="a1"/>
    <w:autoRedefine/>
    <w:semiHidden/>
    <w:rsid w:val="00A37DE3"/>
    <w:pPr>
      <w:spacing w:after="0" w:line="240" w:lineRule="auto"/>
      <w:ind w:left="168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82">
    <w:name w:val="index 8"/>
    <w:basedOn w:val="a1"/>
    <w:next w:val="a1"/>
    <w:autoRedefine/>
    <w:semiHidden/>
    <w:rsid w:val="00A37DE3"/>
    <w:pPr>
      <w:spacing w:after="0" w:line="240" w:lineRule="auto"/>
      <w:ind w:left="192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92">
    <w:name w:val="index 9"/>
    <w:basedOn w:val="a1"/>
    <w:next w:val="a1"/>
    <w:autoRedefine/>
    <w:semiHidden/>
    <w:rsid w:val="00A37DE3"/>
    <w:pPr>
      <w:spacing w:after="0" w:line="240" w:lineRule="auto"/>
      <w:ind w:left="2160" w:hanging="240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af4">
    <w:name w:val="index heading"/>
    <w:basedOn w:val="a1"/>
    <w:next w:val="17"/>
    <w:semiHidden/>
    <w:rsid w:val="00A37DE3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customStyle="1" w:styleId="af5">
    <w:name w:val="Стиль Название объекта + не полужирный"/>
    <w:basedOn w:val="a8"/>
    <w:rsid w:val="00A37DE3"/>
    <w:rPr>
      <w:b/>
    </w:rPr>
  </w:style>
  <w:style w:type="character" w:styleId="af6">
    <w:name w:val="Hyperlink"/>
    <w:uiPriority w:val="99"/>
    <w:rsid w:val="00A37DE3"/>
    <w:rPr>
      <w:color w:val="0000FF"/>
      <w:u w:val="single"/>
    </w:rPr>
  </w:style>
  <w:style w:type="paragraph" w:styleId="26">
    <w:name w:val="Body Text Indent 2"/>
    <w:basedOn w:val="a1"/>
    <w:link w:val="27"/>
    <w:rsid w:val="00A37DE3"/>
    <w:pPr>
      <w:spacing w:after="0" w:line="240" w:lineRule="auto"/>
      <w:ind w:firstLine="567"/>
    </w:pPr>
    <w:rPr>
      <w:rFonts w:ascii="Times New Roman" w:eastAsia="Batang" w:hAnsi="Times New Roman" w:cs="Times New Roman"/>
      <w:szCs w:val="20"/>
      <w:lang w:eastAsia="ru-RU"/>
    </w:rPr>
  </w:style>
  <w:style w:type="character" w:customStyle="1" w:styleId="27">
    <w:name w:val="Основной текст с отступом 2 Знак"/>
    <w:basedOn w:val="a2"/>
    <w:link w:val="26"/>
    <w:rsid w:val="00A37DE3"/>
    <w:rPr>
      <w:rFonts w:ascii="Times New Roman" w:eastAsia="Batang" w:hAnsi="Times New Roman" w:cs="Times New Roman"/>
      <w:szCs w:val="20"/>
      <w:lang w:eastAsia="ru-RU"/>
    </w:rPr>
  </w:style>
  <w:style w:type="paragraph" w:styleId="af7">
    <w:name w:val="header"/>
    <w:basedOn w:val="a1"/>
    <w:link w:val="af8"/>
    <w:rsid w:val="00A37DE3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character" w:customStyle="1" w:styleId="af8">
    <w:name w:val="Верхний колонтитул Знак"/>
    <w:basedOn w:val="a2"/>
    <w:link w:val="af7"/>
    <w:rsid w:val="00A37DE3"/>
    <w:rPr>
      <w:rFonts w:ascii="Times New Roman" w:eastAsia="Batang" w:hAnsi="Times New Roman" w:cs="Times New Roman"/>
      <w:szCs w:val="20"/>
      <w:lang w:eastAsia="ru-RU"/>
    </w:rPr>
  </w:style>
  <w:style w:type="character" w:styleId="af9">
    <w:name w:val="page number"/>
    <w:basedOn w:val="a2"/>
    <w:rsid w:val="00A37DE3"/>
  </w:style>
  <w:style w:type="paragraph" w:styleId="afa">
    <w:name w:val="footer"/>
    <w:basedOn w:val="a1"/>
    <w:link w:val="afb"/>
    <w:rsid w:val="00A37DE3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character" w:customStyle="1" w:styleId="afb">
    <w:name w:val="Нижний колонтитул Знак"/>
    <w:basedOn w:val="a2"/>
    <w:link w:val="afa"/>
    <w:rsid w:val="00A37DE3"/>
    <w:rPr>
      <w:rFonts w:ascii="Times New Roman" w:eastAsia="Batang" w:hAnsi="Times New Roman" w:cs="Times New Roman"/>
      <w:szCs w:val="20"/>
      <w:lang w:eastAsia="ru-RU"/>
    </w:rPr>
  </w:style>
  <w:style w:type="paragraph" w:styleId="34">
    <w:name w:val="Body Text 3"/>
    <w:basedOn w:val="a1"/>
    <w:link w:val="35"/>
    <w:rsid w:val="00A37DE3"/>
    <w:pPr>
      <w:tabs>
        <w:tab w:val="left" w:pos="5954"/>
      </w:tabs>
      <w:spacing w:after="0" w:line="240" w:lineRule="auto"/>
      <w:jc w:val="both"/>
    </w:pPr>
    <w:rPr>
      <w:rFonts w:ascii="Times New Roman" w:eastAsia="Batang" w:hAnsi="Times New Roman" w:cs="Times New Roman"/>
      <w:color w:val="0000FF"/>
      <w:lang w:eastAsia="ru-RU"/>
    </w:rPr>
  </w:style>
  <w:style w:type="character" w:customStyle="1" w:styleId="35">
    <w:name w:val="Основной текст 3 Знак"/>
    <w:basedOn w:val="a2"/>
    <w:link w:val="34"/>
    <w:rsid w:val="00A37DE3"/>
    <w:rPr>
      <w:rFonts w:ascii="Times New Roman" w:eastAsia="Batang" w:hAnsi="Times New Roman" w:cs="Times New Roman"/>
      <w:color w:val="0000FF"/>
      <w:lang w:eastAsia="ru-RU"/>
    </w:rPr>
  </w:style>
  <w:style w:type="paragraph" w:customStyle="1" w:styleId="0">
    <w:name w:val="Стиль Название объекта + Первая строка:  0 см"/>
    <w:basedOn w:val="a8"/>
    <w:rsid w:val="00A37DE3"/>
    <w:rPr>
      <w:bCs/>
    </w:rPr>
  </w:style>
  <w:style w:type="paragraph" w:customStyle="1" w:styleId="18">
    <w:name w:val="Стиль1"/>
    <w:basedOn w:val="21"/>
    <w:rsid w:val="00A37DE3"/>
    <w:pPr>
      <w:spacing w:before="100" w:beforeAutospacing="1"/>
    </w:pPr>
    <w:rPr>
      <w:snapToGrid w:val="0"/>
    </w:rPr>
  </w:style>
  <w:style w:type="paragraph" w:styleId="afc">
    <w:name w:val="endnote text"/>
    <w:basedOn w:val="a1"/>
    <w:link w:val="afd"/>
    <w:semiHidden/>
    <w:rsid w:val="00A37DE3"/>
    <w:pPr>
      <w:spacing w:after="0" w:line="360" w:lineRule="auto"/>
      <w:ind w:firstLine="567"/>
      <w:jc w:val="both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2"/>
    <w:link w:val="afc"/>
    <w:semiHidden/>
    <w:rsid w:val="00A37DE3"/>
    <w:rPr>
      <w:rFonts w:ascii="Times New Roman" w:eastAsia="Batang" w:hAnsi="Times New Roman" w:cs="Times New Roman"/>
      <w:sz w:val="20"/>
      <w:szCs w:val="20"/>
      <w:lang w:eastAsia="ru-RU"/>
    </w:rPr>
  </w:style>
  <w:style w:type="character" w:styleId="afe">
    <w:name w:val="endnote reference"/>
    <w:semiHidden/>
    <w:rsid w:val="00A37DE3"/>
    <w:rPr>
      <w:vertAlign w:val="superscript"/>
    </w:rPr>
  </w:style>
  <w:style w:type="paragraph" w:customStyle="1" w:styleId="14">
    <w:name w:val="Заг 1 Знак"/>
    <w:basedOn w:val="1"/>
    <w:next w:val="a1"/>
    <w:link w:val="19"/>
    <w:rsid w:val="00A37DE3"/>
    <w:pPr>
      <w:numPr>
        <w:numId w:val="0"/>
      </w:numPr>
    </w:pPr>
    <w:rPr>
      <w:sz w:val="26"/>
    </w:rPr>
  </w:style>
  <w:style w:type="paragraph" w:customStyle="1" w:styleId="10pt0-019">
    <w:name w:val="Стиль 10 pt по центру Первая строка:  0 см Справа:  -0.19 см"/>
    <w:basedOn w:val="a1"/>
    <w:rsid w:val="00A37DE3"/>
    <w:pPr>
      <w:spacing w:after="0" w:line="312" w:lineRule="auto"/>
      <w:ind w:right="-108"/>
      <w:jc w:val="both"/>
    </w:pPr>
    <w:rPr>
      <w:rFonts w:ascii="Times New Roman" w:eastAsia="Batang" w:hAnsi="Times New Roman" w:cs="Times New Roman"/>
      <w:spacing w:val="-4"/>
      <w:sz w:val="20"/>
      <w:szCs w:val="20"/>
      <w:lang w:eastAsia="ru-RU"/>
    </w:rPr>
  </w:style>
  <w:style w:type="paragraph" w:customStyle="1" w:styleId="-0190">
    <w:name w:val="Стиль по центру Слева:  -0.19 см Первая строка:  0 см"/>
    <w:basedOn w:val="a1"/>
    <w:rsid w:val="00A37DE3"/>
    <w:pPr>
      <w:spacing w:after="0" w:line="312" w:lineRule="auto"/>
      <w:ind w:left="-108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customStyle="1" w:styleId="aff">
    <w:name w:val="Стиль Название объекта + вправо"/>
    <w:basedOn w:val="a8"/>
    <w:rsid w:val="00A37DE3"/>
    <w:pPr>
      <w:keepNext/>
      <w:jc w:val="right"/>
    </w:pPr>
    <w:rPr>
      <w:bCs/>
    </w:rPr>
  </w:style>
  <w:style w:type="paragraph" w:customStyle="1" w:styleId="28">
    <w:name w:val="Стиль2"/>
    <w:basedOn w:val="a1"/>
    <w:rsid w:val="00A37DE3"/>
    <w:pPr>
      <w:keepNext/>
      <w:widowControl w:val="0"/>
      <w:suppressAutoHyphens/>
      <w:spacing w:before="240" w:after="60" w:line="240" w:lineRule="auto"/>
      <w:jc w:val="both"/>
    </w:pPr>
    <w:rPr>
      <w:rFonts w:ascii="Arial" w:eastAsia="Batang" w:hAnsi="Arial" w:cs="Times New Roman"/>
      <w:i/>
      <w:kern w:val="28"/>
      <w:sz w:val="28"/>
      <w:szCs w:val="20"/>
      <w:lang w:val="en-US" w:eastAsia="ru-RU"/>
    </w:rPr>
  </w:style>
  <w:style w:type="paragraph" w:styleId="20">
    <w:name w:val="List Number 2"/>
    <w:basedOn w:val="a1"/>
    <w:rsid w:val="00A37DE3"/>
    <w:pPr>
      <w:numPr>
        <w:numId w:val="1"/>
      </w:numPr>
      <w:spacing w:after="0" w:line="360" w:lineRule="auto"/>
      <w:jc w:val="both"/>
    </w:pPr>
    <w:rPr>
      <w:rFonts w:ascii="Times New Roman" w:eastAsia="Batang" w:hAnsi="Times New Roman" w:cs="Times New Roman"/>
      <w:sz w:val="24"/>
      <w:szCs w:val="20"/>
      <w:lang w:eastAsia="ru-RU"/>
    </w:rPr>
  </w:style>
  <w:style w:type="paragraph" w:styleId="aff0">
    <w:name w:val="Subtitle"/>
    <w:basedOn w:val="a1"/>
    <w:link w:val="aff1"/>
    <w:qFormat/>
    <w:rsid w:val="00A37DE3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4"/>
      <w:szCs w:val="20"/>
      <w:u w:val="single"/>
      <w:lang w:eastAsia="ru-RU"/>
    </w:rPr>
  </w:style>
  <w:style w:type="character" w:customStyle="1" w:styleId="aff1">
    <w:name w:val="Подзаголовок Знак"/>
    <w:basedOn w:val="a2"/>
    <w:link w:val="aff0"/>
    <w:rsid w:val="00A37DE3"/>
    <w:rPr>
      <w:rFonts w:ascii="Times New Roman" w:eastAsia="Batang" w:hAnsi="Times New Roman" w:cs="Times New Roman"/>
      <w:sz w:val="24"/>
      <w:szCs w:val="20"/>
      <w:u w:val="single"/>
      <w:lang w:eastAsia="ru-RU"/>
    </w:rPr>
  </w:style>
  <w:style w:type="paragraph" w:customStyle="1" w:styleId="aff2">
    <w:name w:val="Формула"/>
    <w:basedOn w:val="a1"/>
    <w:next w:val="a1"/>
    <w:autoRedefine/>
    <w:rsid w:val="00A37DE3"/>
    <w:pPr>
      <w:spacing w:after="0" w:line="240" w:lineRule="auto"/>
      <w:ind w:firstLine="567"/>
      <w:jc w:val="center"/>
    </w:pPr>
    <w:rPr>
      <w:rFonts w:ascii="Times New Roman" w:eastAsia="Batang" w:hAnsi="Times New Roman" w:cs="Times New Roman"/>
      <w:position w:val="-34"/>
      <w:sz w:val="24"/>
      <w:szCs w:val="20"/>
      <w:lang w:eastAsia="ru-RU"/>
    </w:rPr>
  </w:style>
  <w:style w:type="paragraph" w:customStyle="1" w:styleId="aff3">
    <w:name w:val="Рисцентр"/>
    <w:basedOn w:val="aff2"/>
    <w:rsid w:val="00A37DE3"/>
    <w:pPr>
      <w:tabs>
        <w:tab w:val="left" w:pos="1701"/>
      </w:tabs>
    </w:pPr>
    <w:rPr>
      <w:lang w:val="en-US"/>
    </w:rPr>
  </w:style>
  <w:style w:type="paragraph" w:customStyle="1" w:styleId="aff4">
    <w:name w:val="ФормулаНомер"/>
    <w:basedOn w:val="a8"/>
    <w:rsid w:val="00A37DE3"/>
    <w:pPr>
      <w:spacing w:line="360" w:lineRule="auto"/>
      <w:jc w:val="right"/>
    </w:pPr>
    <w:rPr>
      <w:sz w:val="24"/>
    </w:rPr>
  </w:style>
  <w:style w:type="paragraph" w:customStyle="1" w:styleId="a0">
    <w:name w:val="Стиль Название объекта + по центру"/>
    <w:basedOn w:val="a8"/>
    <w:rsid w:val="00A37DE3"/>
    <w:pPr>
      <w:numPr>
        <w:numId w:val="3"/>
      </w:numPr>
      <w:spacing w:line="360" w:lineRule="auto"/>
    </w:pPr>
    <w:rPr>
      <w:bCs/>
      <w:sz w:val="24"/>
    </w:rPr>
  </w:style>
  <w:style w:type="paragraph" w:styleId="aff5">
    <w:name w:val="List"/>
    <w:basedOn w:val="a1"/>
    <w:rsid w:val="00A37DE3"/>
    <w:pPr>
      <w:spacing w:after="0" w:line="240" w:lineRule="auto"/>
      <w:ind w:left="283" w:hanging="283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36">
    <w:name w:val="Body Text Indent 3"/>
    <w:basedOn w:val="a1"/>
    <w:link w:val="37"/>
    <w:rsid w:val="00A37DE3"/>
    <w:pPr>
      <w:spacing w:after="120" w:line="240" w:lineRule="auto"/>
      <w:ind w:left="283" w:firstLine="567"/>
      <w:jc w:val="both"/>
    </w:pPr>
    <w:rPr>
      <w:rFonts w:ascii="Times New Roman" w:eastAsia="Batang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2"/>
    <w:link w:val="36"/>
    <w:rsid w:val="00A37DE3"/>
    <w:rPr>
      <w:rFonts w:ascii="Times New Roman" w:eastAsia="Batang" w:hAnsi="Times New Roman" w:cs="Times New Roman"/>
      <w:sz w:val="16"/>
      <w:szCs w:val="16"/>
      <w:lang w:eastAsia="ru-RU"/>
    </w:rPr>
  </w:style>
  <w:style w:type="paragraph" w:styleId="29">
    <w:name w:val="List 2"/>
    <w:basedOn w:val="a1"/>
    <w:rsid w:val="00A37DE3"/>
    <w:pPr>
      <w:spacing w:after="0" w:line="240" w:lineRule="auto"/>
      <w:ind w:left="566" w:hanging="283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38">
    <w:name w:val="List 3"/>
    <w:basedOn w:val="a1"/>
    <w:rsid w:val="00A37DE3"/>
    <w:pPr>
      <w:spacing w:after="0" w:line="240" w:lineRule="auto"/>
      <w:ind w:left="849" w:hanging="283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42">
    <w:name w:val="List 4"/>
    <w:basedOn w:val="a1"/>
    <w:rsid w:val="00A37DE3"/>
    <w:pPr>
      <w:spacing w:after="0" w:line="240" w:lineRule="auto"/>
      <w:ind w:left="1132" w:hanging="283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52">
    <w:name w:val="List 5"/>
    <w:basedOn w:val="a1"/>
    <w:rsid w:val="00A37DE3"/>
    <w:pPr>
      <w:spacing w:after="0" w:line="240" w:lineRule="auto"/>
      <w:ind w:left="1415" w:hanging="283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a">
    <w:name w:val="List Bullet"/>
    <w:basedOn w:val="a1"/>
    <w:autoRedefine/>
    <w:rsid w:val="00A37DE3"/>
    <w:pPr>
      <w:numPr>
        <w:numId w:val="5"/>
      </w:numPr>
      <w:spacing w:after="0" w:line="240" w:lineRule="auto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2">
    <w:name w:val="List Bullet 2"/>
    <w:basedOn w:val="a1"/>
    <w:autoRedefine/>
    <w:rsid w:val="00A37DE3"/>
    <w:pPr>
      <w:numPr>
        <w:numId w:val="6"/>
      </w:numPr>
      <w:spacing w:after="0" w:line="240" w:lineRule="auto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3">
    <w:name w:val="List Bullet 3"/>
    <w:basedOn w:val="a1"/>
    <w:autoRedefine/>
    <w:rsid w:val="00A37DE3"/>
    <w:pPr>
      <w:numPr>
        <w:numId w:val="7"/>
      </w:numPr>
      <w:spacing w:after="0" w:line="240" w:lineRule="auto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aff6">
    <w:name w:val="List Continue"/>
    <w:basedOn w:val="a1"/>
    <w:rsid w:val="00A37DE3"/>
    <w:pPr>
      <w:spacing w:after="120" w:line="240" w:lineRule="auto"/>
      <w:ind w:left="283"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styleId="2a">
    <w:name w:val="List Continue 2"/>
    <w:basedOn w:val="a1"/>
    <w:rsid w:val="00A37DE3"/>
    <w:pPr>
      <w:spacing w:after="120" w:line="240" w:lineRule="auto"/>
      <w:ind w:left="566"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customStyle="1" w:styleId="aff7">
    <w:name w:val="Строка ссылки"/>
    <w:basedOn w:val="ad"/>
    <w:rsid w:val="00A37DE3"/>
  </w:style>
  <w:style w:type="paragraph" w:styleId="aff8">
    <w:name w:val="Normal Indent"/>
    <w:basedOn w:val="a1"/>
    <w:rsid w:val="00A37DE3"/>
    <w:pPr>
      <w:spacing w:after="0" w:line="240" w:lineRule="auto"/>
      <w:ind w:left="708" w:firstLine="567"/>
      <w:jc w:val="both"/>
    </w:pPr>
    <w:rPr>
      <w:rFonts w:ascii="Times New Roman" w:eastAsia="Batang" w:hAnsi="Times New Roman" w:cs="Times New Roman"/>
      <w:szCs w:val="20"/>
      <w:lang w:eastAsia="ru-RU"/>
    </w:rPr>
  </w:style>
  <w:style w:type="paragraph" w:customStyle="1" w:styleId="310">
    <w:name w:val="Стиль Заголовок 3 Знак1 + Синий"/>
    <w:basedOn w:val="30"/>
    <w:rsid w:val="00A37DE3"/>
    <w:pPr>
      <w:spacing w:before="60"/>
      <w:ind w:left="567"/>
    </w:pPr>
    <w:rPr>
      <w:bCs/>
      <w:color w:val="0000FF"/>
    </w:rPr>
  </w:style>
  <w:style w:type="character" w:customStyle="1" w:styleId="19">
    <w:name w:val="Заг 1 Знак Знак"/>
    <w:link w:val="14"/>
    <w:rsid w:val="00A37DE3"/>
    <w:rPr>
      <w:rFonts w:ascii="Times New Roman" w:eastAsia="Batang" w:hAnsi="Times New Roman" w:cs="Times New Roman"/>
      <w:b/>
      <w:caps/>
      <w:sz w:val="26"/>
      <w:szCs w:val="28"/>
      <w:lang w:eastAsia="ru-RU"/>
    </w:rPr>
  </w:style>
  <w:style w:type="paragraph" w:customStyle="1" w:styleId="11pt">
    <w:name w:val="Стиль Название объекта + (сложные знаки) 11 pt Знак"/>
    <w:basedOn w:val="a8"/>
    <w:link w:val="11pt0"/>
    <w:rsid w:val="00A37DE3"/>
    <w:rPr>
      <w:b/>
      <w:szCs w:val="22"/>
    </w:rPr>
  </w:style>
  <w:style w:type="character" w:customStyle="1" w:styleId="12">
    <w:name w:val="Название объекта Знак1"/>
    <w:link w:val="a8"/>
    <w:rsid w:val="00A37DE3"/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11pt0">
    <w:name w:val="Стиль Название объекта + (сложные знаки) 11 pt Знак Знак"/>
    <w:link w:val="11pt"/>
    <w:rsid w:val="00A37DE3"/>
    <w:rPr>
      <w:rFonts w:ascii="Times New Roman" w:eastAsia="Batang" w:hAnsi="Times New Roman" w:cs="Times New Roman"/>
      <w:b/>
      <w:sz w:val="20"/>
      <w:lang w:eastAsia="ru-RU"/>
    </w:rPr>
  </w:style>
  <w:style w:type="paragraph" w:customStyle="1" w:styleId="00">
    <w:name w:val="Стиль Название объекта + Перед:  0 пт"/>
    <w:basedOn w:val="a8"/>
    <w:rsid w:val="00A37DE3"/>
    <w:pPr>
      <w:spacing w:before="0"/>
    </w:pPr>
    <w:rPr>
      <w:rFonts w:eastAsia="Times New Roman"/>
      <w:b/>
    </w:rPr>
  </w:style>
  <w:style w:type="paragraph" w:customStyle="1" w:styleId="10pt">
    <w:name w:val="Стиль Название объекта + 10 pt"/>
    <w:basedOn w:val="a8"/>
    <w:link w:val="10pt0"/>
    <w:rsid w:val="00A37DE3"/>
    <w:rPr>
      <w:b/>
    </w:rPr>
  </w:style>
  <w:style w:type="character" w:customStyle="1" w:styleId="10pt0">
    <w:name w:val="Стиль Название объекта + 10 pt Знак"/>
    <w:basedOn w:val="12"/>
    <w:link w:val="10pt"/>
    <w:rsid w:val="00A37DE3"/>
    <w:rPr>
      <w:b/>
    </w:rPr>
  </w:style>
  <w:style w:type="paragraph" w:customStyle="1" w:styleId="aff9">
    <w:name w:val="Стиль Название объекта + влево"/>
    <w:basedOn w:val="a8"/>
    <w:rsid w:val="00A37DE3"/>
    <w:pPr>
      <w:jc w:val="left"/>
    </w:pPr>
    <w:rPr>
      <w:rFonts w:eastAsia="Times New Roman"/>
      <w:b/>
    </w:rPr>
  </w:style>
  <w:style w:type="paragraph" w:customStyle="1" w:styleId="11pt1">
    <w:name w:val="Стиль Название объекта + (сложные знаки) 11 pt1"/>
    <w:basedOn w:val="a8"/>
    <w:link w:val="11pt10"/>
    <w:rsid w:val="00A37DE3"/>
    <w:rPr>
      <w:b/>
      <w:szCs w:val="22"/>
    </w:rPr>
  </w:style>
  <w:style w:type="character" w:customStyle="1" w:styleId="11pt10">
    <w:name w:val="Стиль Название объекта + (сложные знаки) 11 pt1 Знак"/>
    <w:link w:val="11pt1"/>
    <w:rsid w:val="00A37DE3"/>
    <w:rPr>
      <w:rFonts w:ascii="Times New Roman" w:eastAsia="Batang" w:hAnsi="Times New Roman" w:cs="Times New Roman"/>
      <w:b/>
      <w:sz w:val="20"/>
      <w:lang w:eastAsia="ru-RU"/>
    </w:rPr>
  </w:style>
  <w:style w:type="paragraph" w:customStyle="1" w:styleId="affa">
    <w:name w:val="Стиль Название объекта + полужирный"/>
    <w:basedOn w:val="a8"/>
    <w:link w:val="affb"/>
    <w:rsid w:val="00A37DE3"/>
    <w:rPr>
      <w:bCs/>
    </w:rPr>
  </w:style>
  <w:style w:type="character" w:customStyle="1" w:styleId="affb">
    <w:name w:val="Стиль Название объекта + полужирный Знак"/>
    <w:link w:val="affa"/>
    <w:rsid w:val="00A37DE3"/>
    <w:rPr>
      <w:rFonts w:ascii="Times New Roman" w:eastAsia="Batang" w:hAnsi="Times New Roman" w:cs="Times New Roman"/>
      <w:bCs/>
      <w:sz w:val="20"/>
      <w:szCs w:val="20"/>
      <w:lang w:eastAsia="ru-RU"/>
    </w:rPr>
  </w:style>
  <w:style w:type="character" w:customStyle="1" w:styleId="affc">
    <w:name w:val="Название объекта Знак"/>
    <w:rsid w:val="00A37DE3"/>
    <w:rPr>
      <w:rFonts w:eastAsia="Batang"/>
      <w:b/>
      <w:sz w:val="22"/>
      <w:lang w:val="ru-RU" w:eastAsia="ru-RU" w:bidi="ar-SA"/>
    </w:rPr>
  </w:style>
  <w:style w:type="paragraph" w:styleId="affd">
    <w:name w:val="Block Text"/>
    <w:basedOn w:val="a1"/>
    <w:rsid w:val="00A37DE3"/>
    <w:pPr>
      <w:spacing w:after="0" w:line="240" w:lineRule="auto"/>
      <w:ind w:left="1985" w:right="707" w:hanging="127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">
    <w:name w:val="Normal"/>
    <w:rsid w:val="00A37DE3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e">
    <w:name w:val="Normal (Web)"/>
    <w:basedOn w:val="a1"/>
    <w:uiPriority w:val="99"/>
    <w:unhideWhenUsed/>
    <w:rsid w:val="00A3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List Paragraph"/>
    <w:basedOn w:val="a1"/>
    <w:qFormat/>
    <w:rsid w:val="00A37D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ААА"/>
    <w:basedOn w:val="a1"/>
    <w:rsid w:val="00A37DE3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vps4">
    <w:name w:val="rvps4"/>
    <w:basedOn w:val="a1"/>
    <w:rsid w:val="00A37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6">
    <w:name w:val="rvts16"/>
    <w:basedOn w:val="a2"/>
    <w:rsid w:val="00A37DE3"/>
  </w:style>
  <w:style w:type="character" w:customStyle="1" w:styleId="rvts13">
    <w:name w:val="rvts13"/>
    <w:basedOn w:val="a2"/>
    <w:rsid w:val="00A37DE3"/>
  </w:style>
  <w:style w:type="paragraph" w:styleId="2b">
    <w:name w:val="Body Text 2"/>
    <w:basedOn w:val="a1"/>
    <w:link w:val="2c"/>
    <w:rsid w:val="00A37DE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c">
    <w:name w:val="Основной текст 2 Знак"/>
    <w:basedOn w:val="a2"/>
    <w:link w:val="2b"/>
    <w:rsid w:val="00A37DE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fff1">
    <w:name w:val="Table Grid"/>
    <w:basedOn w:val="a3"/>
    <w:rsid w:val="00A37DE3"/>
    <w:pPr>
      <w:spacing w:after="0" w:line="240" w:lineRule="auto"/>
    </w:pPr>
    <w:rPr>
      <w:rFonts w:ascii="Times New Roman CYR" w:eastAsia="Batang" w:hAnsi="Times New Roman CYR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Balloon Text"/>
    <w:basedOn w:val="a1"/>
    <w:link w:val="afff3"/>
    <w:rsid w:val="00A37DE3"/>
    <w:pPr>
      <w:spacing w:after="0" w:line="240" w:lineRule="auto"/>
      <w:ind w:firstLine="567"/>
      <w:jc w:val="both"/>
    </w:pPr>
    <w:rPr>
      <w:rFonts w:ascii="Tahoma" w:eastAsia="Batang" w:hAnsi="Tahoma" w:cs="Tahoma"/>
      <w:sz w:val="16"/>
      <w:szCs w:val="16"/>
      <w:lang w:eastAsia="ru-RU"/>
    </w:rPr>
  </w:style>
  <w:style w:type="character" w:customStyle="1" w:styleId="afff3">
    <w:name w:val="Текст выноски Знак"/>
    <w:basedOn w:val="a2"/>
    <w:link w:val="afff2"/>
    <w:rsid w:val="00A37DE3"/>
    <w:rPr>
      <w:rFonts w:ascii="Tahoma" w:eastAsia="Batang" w:hAnsi="Tahoma" w:cs="Tahoma"/>
      <w:sz w:val="16"/>
      <w:szCs w:val="16"/>
      <w:lang w:eastAsia="ru-RU"/>
    </w:rPr>
  </w:style>
  <w:style w:type="paragraph" w:customStyle="1" w:styleId="NoSpacing">
    <w:name w:val="No Spacing"/>
    <w:rsid w:val="00A37DE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wm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wmf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wmf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oleObject" Target="embeddings/oleObject1.bin"/><Relationship Id="rId49" Type="http://schemas.openxmlformats.org/officeDocument/2006/relationships/image" Target="media/image44.w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wmf"/><Relationship Id="rId52" Type="http://schemas.openxmlformats.org/officeDocument/2006/relationships/image" Target="media/image47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4429</Words>
  <Characters>25248</Characters>
  <Application>Microsoft Office Word</Application>
  <DocSecurity>0</DocSecurity>
  <Lines>210</Lines>
  <Paragraphs>59</Paragraphs>
  <ScaleCrop>false</ScaleCrop>
  <Company>Microsoft</Company>
  <LinksUpToDate>false</LinksUpToDate>
  <CharactersWithSpaces>29618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2014-05-15T07:58:00Z</dcterms:created>
  <dcterms:modified xsi:type="dcterms:W3CDTF">2014-05-15T08:00:00Z</dcterms:modified>
</cp:coreProperties>
</file>